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D4D16" w14:textId="5AC8BA63" w:rsidR="00722304" w:rsidRPr="00722304" w:rsidRDefault="00FD5D8C" w:rsidP="00FD5D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FD5D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В связи с планируемым продлением срока реализации Государственного </w:t>
      </w:r>
      <w:r w:rsidRPr="00FD5D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плана подготовки управленческих кадров для организаций народного хозяйства Российской Федерации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 w:rsidRPr="00FD5D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Министерство экономики и территориального развития Республики Дагестан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и</w:t>
      </w:r>
      <w:r w:rsidRPr="00FD5D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нформирует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о начале проведения предварительного </w:t>
      </w:r>
      <w:r w:rsidR="000A3E46" w:rsidRPr="001C20C8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</w:t>
      </w:r>
      <w:r w:rsidR="00722304" w:rsidRPr="007223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онкурсн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ого</w:t>
      </w:r>
      <w:r w:rsidR="00722304" w:rsidRPr="007223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отбор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а</w:t>
      </w:r>
      <w:r w:rsidR="00722304" w:rsidRPr="007223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специалистов </w:t>
      </w:r>
      <w:r w:rsidRPr="007223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5</w:t>
      </w:r>
      <w:r w:rsidRPr="007223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6</w:t>
      </w:r>
      <w:r w:rsidRPr="007223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учебном году</w:t>
      </w:r>
      <w:r w:rsidRPr="0072230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по программам профессиональной переподготовки в области экономики и управления с 31 марта 2025 года</w:t>
      </w:r>
    </w:p>
    <w:p w14:paraId="42630B20" w14:textId="77777777" w:rsidR="00722304" w:rsidRPr="00722304" w:rsidRDefault="00B05DEB" w:rsidP="007223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A133CF" wp14:editId="754D6237">
            <wp:extent cx="5718810" cy="203644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14F607" w14:textId="77777777" w:rsidR="00FD5D8C" w:rsidRDefault="00FD5D8C" w:rsidP="00C7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F39DF" w14:textId="3AC36560" w:rsidR="00B05DEB" w:rsidRPr="00912DFF" w:rsidRDefault="00B05DEB" w:rsidP="00C74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FF">
        <w:rPr>
          <w:rFonts w:ascii="Times New Roman" w:hAnsi="Times New Roman" w:cs="Times New Roman"/>
          <w:sz w:val="24"/>
          <w:szCs w:val="24"/>
        </w:rPr>
        <w:t>Целью реализации Программы является обеспечение организаций народного хозяйства Российской Федерации специалистами в области управления и организации производства, отвечающими современным требованиям экономики и стандартам образования.</w:t>
      </w:r>
    </w:p>
    <w:p w14:paraId="145BD896" w14:textId="77777777"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всех желающих, соответствующих требованиям к кандидатам, принять участие в конкурсе.</w:t>
      </w:r>
    </w:p>
    <w:p w14:paraId="2290AB4B" w14:textId="0E375151"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документов – </w:t>
      </w:r>
      <w:r w:rsidR="002E7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FD5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 апреля</w:t>
      </w:r>
      <w:r w:rsidR="00E54D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72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FD5D8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72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14:paraId="23081A97" w14:textId="77777777" w:rsidR="00C74B31" w:rsidRDefault="00722304" w:rsidP="00C74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порядке и форме представления документов можно получить </w:t>
      </w:r>
    </w:p>
    <w:p w14:paraId="08F0CB21" w14:textId="77777777" w:rsidR="00722304" w:rsidRPr="00722304" w:rsidRDefault="00722304" w:rsidP="00C74B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тел. (</w:t>
      </w:r>
      <w:r w:rsidR="00573C97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8722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73C97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68-01-35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AD7447" w14:textId="77777777"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документов для участия в конкурсном отборе осуществляется в Минэкономразвития </w:t>
      </w:r>
      <w:r w:rsidR="00573C97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РД</w:t>
      </w:r>
      <w:r w:rsidR="00F80279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r w:rsidR="00F80279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="00573C97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Махачкала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E42FF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ул.Абубакарова 67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527F9D" w14:textId="77777777"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подробная информация о Программе представлена на информационном сайте Комиссии по организации подготовки управленческих кадров для организаций народного хозяйства Российской Федерации </w:t>
      </w:r>
      <w:hyperlink r:id="rId6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www.pprog.ru</w:t>
        </w:r>
      </w:hyperlink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F6903C" w14:textId="77777777"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Требования, предъявляемые к участникам конкурсного отбора:</w:t>
      </w:r>
    </w:p>
    <w:p w14:paraId="620844B5" w14:textId="77777777" w:rsidR="00722304" w:rsidRPr="00722304" w:rsidRDefault="00722304" w:rsidP="00722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до 50 лет. Участие в конкурсном отборе специалистов старше 50 лет допускается по ходатайству региональной комиссии в ФБУ «Федеральный ресурсный центр по организации подготовки управленческих кадров»;</w:t>
      </w:r>
    </w:p>
    <w:p w14:paraId="7240B7B5" w14:textId="77777777" w:rsidR="00722304" w:rsidRPr="00722304" w:rsidRDefault="00722304" w:rsidP="00722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образование;</w:t>
      </w:r>
    </w:p>
    <w:p w14:paraId="37D4806F" w14:textId="77777777" w:rsidR="00722304" w:rsidRPr="00722304" w:rsidRDefault="00722304" w:rsidP="00722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стаж работы не менее 5 лет;</w:t>
      </w:r>
    </w:p>
    <w:p w14:paraId="6E4FE888" w14:textId="77777777" w:rsidR="00722304" w:rsidRPr="00722304" w:rsidRDefault="00722304" w:rsidP="00722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опыт работы на управленческих должностях не менее 2 лет;</w:t>
      </w:r>
    </w:p>
    <w:p w14:paraId="0A988AD1" w14:textId="77777777" w:rsidR="00722304" w:rsidRPr="00722304" w:rsidRDefault="00722304" w:rsidP="007223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реализации проекта развития организации.</w:t>
      </w:r>
    </w:p>
    <w:p w14:paraId="19122C80" w14:textId="77777777"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диплома победителя Всероссийского конкурса управленцев «Лидеры России» дает приоритетное право включения в региональную квоту (без прохождения конкурсных испытаний (общий и специальный конкурсы), при условии соответствия требованиям, предъявляемым к участникам конкурсного отбора).</w:t>
      </w:r>
    </w:p>
    <w:p w14:paraId="6941E34B" w14:textId="77777777"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участия в конкурсном отборе необходимо:</w:t>
      </w:r>
    </w:p>
    <w:p w14:paraId="1FB9A850" w14:textId="77777777" w:rsidR="00722304" w:rsidRPr="00722304" w:rsidRDefault="00722304" w:rsidP="007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онлайн-регистрацию в автоматизированной информационной системе Государственного плана (АИС ГП): </w:t>
      </w:r>
      <w:hyperlink r:id="rId7" w:history="1">
        <w:r w:rsidRPr="0072230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https://program.pprog.ru/</w:t>
        </w:r>
      </w:hyperlink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</w:p>
    <w:p w14:paraId="307AC667" w14:textId="77777777" w:rsidR="00722304" w:rsidRPr="00722304" w:rsidRDefault="00722304" w:rsidP="007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Оформить в соответствии с требованиями документы (в 2-х экземплярах) для участия в конкурсном отборе и представить их в </w:t>
      </w:r>
      <w:r w:rsidR="00844230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Минэкономразвития РД</w:t>
      </w: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1A1FE0" w14:textId="77777777" w:rsidR="00722304" w:rsidRPr="00722304" w:rsidRDefault="00722304" w:rsidP="007223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Пройти конкурсные испытания в соответствии с установленным графиком.</w:t>
      </w:r>
    </w:p>
    <w:p w14:paraId="1245D900" w14:textId="77777777"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Конкурсные испытания включают:</w:t>
      </w:r>
    </w:p>
    <w:p w14:paraId="1CA29BF6" w14:textId="77777777" w:rsidR="00722304" w:rsidRPr="00722304" w:rsidRDefault="00722304" w:rsidP="00722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мотивационного эссе, раскрывающего мотивацию специалиста на участие в Программе.</w:t>
      </w:r>
    </w:p>
    <w:p w14:paraId="2545E05F" w14:textId="77777777" w:rsidR="00722304" w:rsidRDefault="00722304" w:rsidP="007223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Профессиональное интервью, позволяющее оценить уровень профессиональной компетентности специалиста.</w:t>
      </w:r>
    </w:p>
    <w:p w14:paraId="04BD523D" w14:textId="77777777" w:rsidR="00FA677A" w:rsidRPr="00912DFF" w:rsidRDefault="00FA677A" w:rsidP="00FA677A">
      <w:pPr>
        <w:jc w:val="both"/>
        <w:rPr>
          <w:rFonts w:ascii="Times New Roman" w:hAnsi="Times New Roman" w:cs="Times New Roman"/>
          <w:sz w:val="24"/>
          <w:szCs w:val="24"/>
        </w:rPr>
      </w:pPr>
      <w:r w:rsidRPr="00912DFF">
        <w:rPr>
          <w:rFonts w:ascii="Times New Roman" w:hAnsi="Times New Roman" w:cs="Times New Roman"/>
          <w:sz w:val="24"/>
          <w:szCs w:val="24"/>
        </w:rPr>
        <w:t>Финансирование обучения в рамках программы носит долевой характер:</w:t>
      </w:r>
    </w:p>
    <w:p w14:paraId="6E08AAB3" w14:textId="77777777" w:rsidR="00FA677A" w:rsidRPr="00912DFF" w:rsidRDefault="00FA677A" w:rsidP="00FA677A">
      <w:pPr>
        <w:jc w:val="both"/>
        <w:rPr>
          <w:rFonts w:ascii="Times New Roman" w:hAnsi="Times New Roman" w:cs="Times New Roman"/>
          <w:sz w:val="24"/>
          <w:szCs w:val="24"/>
        </w:rPr>
      </w:pPr>
      <w:r w:rsidRPr="00912DFF">
        <w:rPr>
          <w:rFonts w:ascii="Times New Roman" w:hAnsi="Times New Roman" w:cs="Times New Roman"/>
          <w:sz w:val="24"/>
          <w:szCs w:val="24"/>
        </w:rPr>
        <w:t>1) за счет средств федерального бюджета и республиканского бюджета Республики Дагестан финансируется 66 % стоимости обучения в образовательных организациях;</w:t>
      </w:r>
    </w:p>
    <w:p w14:paraId="5D898C3D" w14:textId="77777777" w:rsidR="00FA677A" w:rsidRPr="00912DFF" w:rsidRDefault="00FA677A" w:rsidP="00FA677A">
      <w:pPr>
        <w:jc w:val="both"/>
        <w:rPr>
          <w:rFonts w:ascii="Times New Roman" w:hAnsi="Times New Roman" w:cs="Times New Roman"/>
          <w:sz w:val="24"/>
          <w:szCs w:val="24"/>
        </w:rPr>
      </w:pPr>
      <w:r w:rsidRPr="00912DFF">
        <w:rPr>
          <w:rFonts w:ascii="Times New Roman" w:hAnsi="Times New Roman" w:cs="Times New Roman"/>
          <w:sz w:val="24"/>
          <w:szCs w:val="24"/>
        </w:rPr>
        <w:t>2) за счет средств направляющей организации или специалиста  финансируются 34% общей стоимости обучения в образовательных организациях;</w:t>
      </w:r>
    </w:p>
    <w:p w14:paraId="00D5D9B4" w14:textId="77777777" w:rsidR="00FA677A" w:rsidRPr="00912DFF" w:rsidRDefault="00E54D4E" w:rsidP="00FA67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FA677A" w:rsidRPr="00912DFF">
        <w:rPr>
          <w:rFonts w:ascii="Times New Roman" w:hAnsi="Times New Roman" w:cs="Times New Roman"/>
          <w:sz w:val="24"/>
          <w:szCs w:val="24"/>
        </w:rPr>
        <w:t>а счет средств федерального бюджета финансируются организация стажировки в ведущих российских и зарубежных организациях.</w:t>
      </w:r>
    </w:p>
    <w:p w14:paraId="270D8431" w14:textId="77777777" w:rsidR="00B13398" w:rsidRPr="00912DFF" w:rsidRDefault="00B13398" w:rsidP="00B13398">
      <w:pPr>
        <w:pStyle w:val="a5"/>
        <w:jc w:val="both"/>
      </w:pPr>
      <w:r w:rsidRPr="00912DFF">
        <w:t>Обучение по Президентской программе проводится в ведущих вузах Российской  Федерации.</w:t>
      </w:r>
    </w:p>
    <w:p w14:paraId="4C950F50" w14:textId="77777777" w:rsidR="00B13398" w:rsidRPr="00912DFF" w:rsidRDefault="00B13398" w:rsidP="00B13398">
      <w:pPr>
        <w:pStyle w:val="a5"/>
        <w:jc w:val="both"/>
      </w:pPr>
      <w:r w:rsidRPr="00912DFF">
        <w:t>В Республике Дагестан обучение осуществляется в:</w:t>
      </w:r>
    </w:p>
    <w:p w14:paraId="0D79484B" w14:textId="77777777" w:rsidR="00B13398" w:rsidRPr="00912DFF" w:rsidRDefault="00B13398" w:rsidP="00B13398">
      <w:pPr>
        <w:pStyle w:val="a5"/>
        <w:jc w:val="both"/>
        <w:rPr>
          <w:rStyle w:val="a6"/>
        </w:rPr>
      </w:pPr>
      <w:r w:rsidRPr="00912DFF">
        <w:rPr>
          <w:rFonts w:eastAsia="Times New Roman CYR"/>
          <w:b/>
          <w:bCs/>
          <w:kern w:val="1"/>
        </w:rPr>
        <w:t>ГАОУ ВО</w:t>
      </w:r>
      <w:r w:rsidRPr="00912DFF">
        <w:rPr>
          <w:rStyle w:val="a6"/>
        </w:rPr>
        <w:t xml:space="preserve"> «Дагестанский государственный университет народного хозяйства».</w:t>
      </w:r>
    </w:p>
    <w:p w14:paraId="00D72756" w14:textId="77777777"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</w:t>
      </w:r>
      <w:r w:rsidR="00E52F92" w:rsidRPr="00912D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специалистам выдается </w:t>
      </w:r>
      <w:r w:rsidRPr="007223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Диплом о профессиональной переподготовке.</w:t>
      </w:r>
    </w:p>
    <w:p w14:paraId="590CC9A9" w14:textId="77777777" w:rsidR="00722304" w:rsidRPr="00722304" w:rsidRDefault="00722304" w:rsidP="007223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3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завершения подготовки в образовательных учреждениях участникам программы предоставляется возможность прохождения стажировки на профильных российских или зарубежных предприятиях. Оплата расходов по стажировке осуществляется за счет принимающей стороны. Кроме того, предусматриваются проектно-ориентированные стажировки за счет средств федерального бюджета РФ.</w:t>
      </w:r>
    </w:p>
    <w:sectPr w:rsidR="00722304" w:rsidRPr="00722304" w:rsidSect="002E70B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F28D2"/>
    <w:multiLevelType w:val="multilevel"/>
    <w:tmpl w:val="7208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6764A0"/>
    <w:multiLevelType w:val="multilevel"/>
    <w:tmpl w:val="1B282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5929C9"/>
    <w:multiLevelType w:val="multilevel"/>
    <w:tmpl w:val="9A1ED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09362A"/>
    <w:multiLevelType w:val="multilevel"/>
    <w:tmpl w:val="2CB467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304"/>
    <w:rsid w:val="000A3E46"/>
    <w:rsid w:val="000F0473"/>
    <w:rsid w:val="001C20C8"/>
    <w:rsid w:val="002E2823"/>
    <w:rsid w:val="002E70B7"/>
    <w:rsid w:val="004B5998"/>
    <w:rsid w:val="00573C97"/>
    <w:rsid w:val="005A2FF0"/>
    <w:rsid w:val="00607C97"/>
    <w:rsid w:val="00630862"/>
    <w:rsid w:val="00665233"/>
    <w:rsid w:val="00722304"/>
    <w:rsid w:val="00844230"/>
    <w:rsid w:val="008E42FF"/>
    <w:rsid w:val="00901E98"/>
    <w:rsid w:val="00912DFF"/>
    <w:rsid w:val="00B05DEB"/>
    <w:rsid w:val="00B13398"/>
    <w:rsid w:val="00B372DD"/>
    <w:rsid w:val="00BB5882"/>
    <w:rsid w:val="00C74B31"/>
    <w:rsid w:val="00DA5E82"/>
    <w:rsid w:val="00E52F92"/>
    <w:rsid w:val="00E54D4E"/>
    <w:rsid w:val="00F1634B"/>
    <w:rsid w:val="00F80279"/>
    <w:rsid w:val="00FA677A"/>
    <w:rsid w:val="00FD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DF460"/>
  <w15:docId w15:val="{A8B1370F-ADDD-4512-8A61-784ED425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30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1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13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4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gram.ppr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prog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Рамазанова Зумрият Рамазановна</dc:creator>
  <cp:lastModifiedBy>Рамазанова Зумрият Рамазановна</cp:lastModifiedBy>
  <cp:revision>5</cp:revision>
  <cp:lastPrinted>2022-03-18T08:51:00Z</cp:lastPrinted>
  <dcterms:created xsi:type="dcterms:W3CDTF">2024-01-09T07:44:00Z</dcterms:created>
  <dcterms:modified xsi:type="dcterms:W3CDTF">2025-04-02T07:47:00Z</dcterms:modified>
</cp:coreProperties>
</file>