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2A" w:rsidRPr="0098775B" w:rsidRDefault="000A522A" w:rsidP="0098775B">
      <w:pPr>
        <w:spacing w:after="0" w:line="20" w:lineRule="atLeast"/>
        <w:jc w:val="both"/>
        <w:rPr>
          <w:rFonts w:ascii="Times New Roman" w:hAnsi="Times New Roman" w:cs="Times New Roman"/>
          <w:sz w:val="28"/>
          <w:szCs w:val="28"/>
        </w:rPr>
      </w:pPr>
    </w:p>
    <w:p w:rsidR="003A09DB" w:rsidRDefault="000A522A" w:rsidP="008604CC">
      <w:pPr>
        <w:spacing w:after="0" w:line="20" w:lineRule="atLeast"/>
        <w:ind w:left="851"/>
        <w:jc w:val="center"/>
        <w:rPr>
          <w:rFonts w:ascii="Times New Roman" w:hAnsi="Times New Roman" w:cs="Times New Roman"/>
          <w:b/>
          <w:sz w:val="28"/>
          <w:szCs w:val="28"/>
        </w:rPr>
      </w:pPr>
      <w:r w:rsidRPr="008604CC">
        <w:rPr>
          <w:rFonts w:ascii="Times New Roman" w:hAnsi="Times New Roman" w:cs="Times New Roman"/>
          <w:b/>
          <w:sz w:val="28"/>
          <w:szCs w:val="28"/>
        </w:rPr>
        <w:t>Годовой отчет о результатах Межотраслевого совета потребителей по вопросам деятельности субъектов естественных монополий при Главе Республики Дагестан за 2016 год</w:t>
      </w:r>
    </w:p>
    <w:p w:rsidR="008604CC" w:rsidRDefault="008604CC" w:rsidP="00D124D8">
      <w:pPr>
        <w:spacing w:after="0" w:line="240" w:lineRule="auto"/>
        <w:ind w:firstLine="709"/>
        <w:jc w:val="center"/>
        <w:rPr>
          <w:rFonts w:ascii="Times New Roman" w:hAnsi="Times New Roman" w:cs="Times New Roman"/>
          <w:b/>
          <w:sz w:val="28"/>
          <w:szCs w:val="28"/>
        </w:rPr>
      </w:pPr>
    </w:p>
    <w:p w:rsidR="002114E6" w:rsidRDefault="002114E6" w:rsidP="00D124D8">
      <w:pPr>
        <w:spacing w:after="0" w:line="240" w:lineRule="auto"/>
        <w:ind w:firstLine="709"/>
        <w:jc w:val="center"/>
        <w:rPr>
          <w:rFonts w:ascii="Times New Roman" w:hAnsi="Times New Roman" w:cs="Times New Roman"/>
          <w:b/>
          <w:sz w:val="28"/>
          <w:szCs w:val="28"/>
        </w:rPr>
      </w:pPr>
    </w:p>
    <w:p w:rsidR="002114E6" w:rsidRPr="008604CC" w:rsidRDefault="002114E6" w:rsidP="00D124D8">
      <w:pPr>
        <w:spacing w:after="0" w:line="240" w:lineRule="auto"/>
        <w:ind w:firstLine="709"/>
        <w:jc w:val="center"/>
        <w:rPr>
          <w:rFonts w:ascii="Times New Roman" w:hAnsi="Times New Roman" w:cs="Times New Roman"/>
          <w:b/>
          <w:sz w:val="28"/>
          <w:szCs w:val="28"/>
        </w:rPr>
      </w:pPr>
      <w:bookmarkStart w:id="0" w:name="_GoBack"/>
      <w:bookmarkEnd w:id="0"/>
    </w:p>
    <w:p w:rsidR="000A522A" w:rsidRPr="0098775B" w:rsidRDefault="000A522A" w:rsidP="00D124D8">
      <w:pPr>
        <w:spacing w:after="0" w:line="240" w:lineRule="auto"/>
        <w:ind w:firstLine="709"/>
        <w:jc w:val="both"/>
        <w:rPr>
          <w:rFonts w:ascii="Times New Roman" w:hAnsi="Times New Roman" w:cs="Times New Roman"/>
          <w:sz w:val="28"/>
          <w:szCs w:val="28"/>
        </w:rPr>
      </w:pPr>
      <w:r w:rsidRPr="0098775B">
        <w:rPr>
          <w:rFonts w:ascii="Times New Roman" w:hAnsi="Times New Roman" w:cs="Times New Roman"/>
          <w:sz w:val="28"/>
          <w:szCs w:val="28"/>
        </w:rPr>
        <w:t>В 2016 году проведены 2 заседания Межотраслевого совета потребителей по вопросам деятельности субъектов естественных монополий при Главе Республики Дагестан</w:t>
      </w:r>
      <w:r w:rsidR="003A09DB" w:rsidRPr="003A09DB">
        <w:rPr>
          <w:rFonts w:ascii="Times New Roman" w:hAnsi="Times New Roman" w:cs="Times New Roman"/>
          <w:sz w:val="28"/>
          <w:szCs w:val="28"/>
        </w:rPr>
        <w:t xml:space="preserve"> (далее – Межотраслевой совет)</w:t>
      </w:r>
      <w:r w:rsidRPr="0098775B">
        <w:rPr>
          <w:rFonts w:ascii="Times New Roman" w:hAnsi="Times New Roman" w:cs="Times New Roman"/>
          <w:sz w:val="28"/>
          <w:szCs w:val="28"/>
        </w:rPr>
        <w:t>, на кото</w:t>
      </w:r>
      <w:r w:rsidR="008604CC">
        <w:rPr>
          <w:rFonts w:ascii="Times New Roman" w:hAnsi="Times New Roman" w:cs="Times New Roman"/>
          <w:sz w:val="28"/>
          <w:szCs w:val="28"/>
        </w:rPr>
        <w:t>рых были рас</w:t>
      </w:r>
      <w:r w:rsidRPr="0098775B">
        <w:rPr>
          <w:rFonts w:ascii="Times New Roman" w:hAnsi="Times New Roman" w:cs="Times New Roman"/>
          <w:sz w:val="28"/>
          <w:szCs w:val="28"/>
        </w:rPr>
        <w:t xml:space="preserve">смотрены </w:t>
      </w:r>
      <w:r w:rsidR="003A09DB">
        <w:rPr>
          <w:rFonts w:ascii="Times New Roman" w:hAnsi="Times New Roman" w:cs="Times New Roman"/>
          <w:sz w:val="28"/>
          <w:szCs w:val="28"/>
        </w:rPr>
        <w:t>4</w:t>
      </w:r>
      <w:r w:rsidRPr="0098775B">
        <w:rPr>
          <w:rFonts w:ascii="Times New Roman" w:hAnsi="Times New Roman" w:cs="Times New Roman"/>
          <w:sz w:val="28"/>
          <w:szCs w:val="28"/>
        </w:rPr>
        <w:t xml:space="preserve"> вопрос</w:t>
      </w:r>
      <w:r w:rsidR="003A09DB">
        <w:rPr>
          <w:rFonts w:ascii="Times New Roman" w:hAnsi="Times New Roman" w:cs="Times New Roman"/>
          <w:sz w:val="28"/>
          <w:szCs w:val="28"/>
        </w:rPr>
        <w:t>а</w:t>
      </w:r>
      <w:r w:rsidRPr="0098775B">
        <w:rPr>
          <w:rFonts w:ascii="Times New Roman" w:hAnsi="Times New Roman" w:cs="Times New Roman"/>
          <w:sz w:val="28"/>
          <w:szCs w:val="28"/>
        </w:rPr>
        <w:t>.</w:t>
      </w:r>
    </w:p>
    <w:p w:rsidR="00750F95" w:rsidRDefault="00750F95" w:rsidP="00D124D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формировании нового состава (обновление) Межотраслевого совета. </w:t>
      </w:r>
    </w:p>
    <w:p w:rsidR="000A522A" w:rsidRPr="00750F95" w:rsidRDefault="000A522A" w:rsidP="00750F95">
      <w:pPr>
        <w:spacing w:after="0" w:line="240" w:lineRule="auto"/>
        <w:ind w:firstLine="709"/>
        <w:jc w:val="both"/>
        <w:rPr>
          <w:rFonts w:ascii="Times New Roman" w:hAnsi="Times New Roman" w:cs="Times New Roman"/>
          <w:sz w:val="28"/>
          <w:szCs w:val="28"/>
        </w:rPr>
      </w:pPr>
      <w:proofErr w:type="gramStart"/>
      <w:r w:rsidRPr="00750F95">
        <w:rPr>
          <w:rFonts w:ascii="Times New Roman" w:hAnsi="Times New Roman" w:cs="Times New Roman"/>
          <w:sz w:val="28"/>
          <w:szCs w:val="28"/>
        </w:rPr>
        <w:t>О</w:t>
      </w:r>
      <w:r w:rsidR="00722B5A" w:rsidRPr="00750F95">
        <w:rPr>
          <w:rFonts w:ascii="Times New Roman" w:hAnsi="Times New Roman" w:cs="Times New Roman"/>
          <w:sz w:val="28"/>
          <w:szCs w:val="28"/>
        </w:rPr>
        <w:t xml:space="preserve">бсужден </w:t>
      </w:r>
      <w:r w:rsidR="000E3338" w:rsidRPr="00750F95">
        <w:rPr>
          <w:rFonts w:ascii="Times New Roman" w:hAnsi="Times New Roman" w:cs="Times New Roman"/>
          <w:sz w:val="28"/>
          <w:szCs w:val="28"/>
        </w:rPr>
        <w:t xml:space="preserve">проект Указа Главы </w:t>
      </w:r>
      <w:r w:rsidR="000E3338" w:rsidRPr="00750F95">
        <w:rPr>
          <w:rFonts w:ascii="Times New Roman" w:hAnsi="Times New Roman" w:cs="Times New Roman"/>
          <w:bCs/>
          <w:sz w:val="28"/>
          <w:szCs w:val="28"/>
        </w:rPr>
        <w:t xml:space="preserve">Республики Дагестан </w:t>
      </w:r>
      <w:r w:rsidR="00D20D52">
        <w:rPr>
          <w:rFonts w:ascii="Times New Roman" w:hAnsi="Times New Roman" w:cs="Times New Roman"/>
          <w:bCs/>
          <w:sz w:val="28"/>
          <w:szCs w:val="28"/>
        </w:rPr>
        <w:t>«</w:t>
      </w:r>
      <w:r w:rsidR="00D20D52" w:rsidRPr="00D20D52">
        <w:rPr>
          <w:rFonts w:ascii="Times New Roman" w:hAnsi="Times New Roman" w:cs="Times New Roman"/>
          <w:bCs/>
          <w:sz w:val="28"/>
          <w:szCs w:val="28"/>
        </w:rPr>
        <w:t>Об утверждении состава Межотраслевого совета потребителей по вопросам деятельности субъектов естественных монополи</w:t>
      </w:r>
      <w:r w:rsidR="00D20D52">
        <w:rPr>
          <w:rFonts w:ascii="Times New Roman" w:hAnsi="Times New Roman" w:cs="Times New Roman"/>
          <w:bCs/>
          <w:sz w:val="28"/>
          <w:szCs w:val="28"/>
        </w:rPr>
        <w:t xml:space="preserve">й при Главе Республики Дагестан», </w:t>
      </w:r>
      <w:r w:rsidR="00D20D52" w:rsidRPr="00D20D52">
        <w:rPr>
          <w:rFonts w:ascii="Times New Roman" w:hAnsi="Times New Roman" w:cs="Times New Roman"/>
          <w:bCs/>
          <w:sz w:val="28"/>
          <w:szCs w:val="28"/>
        </w:rPr>
        <w:t xml:space="preserve">образованного </w:t>
      </w:r>
      <w:r w:rsidR="000E3338" w:rsidRPr="00750F95">
        <w:rPr>
          <w:rFonts w:ascii="Times New Roman" w:hAnsi="Times New Roman" w:cs="Times New Roman"/>
          <w:bCs/>
          <w:sz w:val="28"/>
          <w:szCs w:val="28"/>
        </w:rPr>
        <w:t>Указ</w:t>
      </w:r>
      <w:r w:rsidR="00D20D52">
        <w:rPr>
          <w:rFonts w:ascii="Times New Roman" w:hAnsi="Times New Roman" w:cs="Times New Roman"/>
          <w:bCs/>
          <w:sz w:val="28"/>
          <w:szCs w:val="28"/>
        </w:rPr>
        <w:t>ом</w:t>
      </w:r>
      <w:r w:rsidR="000E3338" w:rsidRPr="00750F95">
        <w:rPr>
          <w:rFonts w:ascii="Times New Roman" w:hAnsi="Times New Roman" w:cs="Times New Roman"/>
          <w:bCs/>
          <w:sz w:val="28"/>
          <w:szCs w:val="28"/>
        </w:rPr>
        <w:t xml:space="preserve"> Главы Республики Дагестан от 14 мая 2015 года </w:t>
      </w:r>
      <w:r w:rsidR="00D20D52">
        <w:rPr>
          <w:rFonts w:ascii="Times New Roman" w:hAnsi="Times New Roman" w:cs="Times New Roman"/>
          <w:bCs/>
          <w:sz w:val="28"/>
          <w:szCs w:val="28"/>
        </w:rPr>
        <w:t xml:space="preserve">        </w:t>
      </w:r>
      <w:r w:rsidR="000E3338" w:rsidRPr="00750F95">
        <w:rPr>
          <w:rFonts w:ascii="Times New Roman" w:hAnsi="Times New Roman" w:cs="Times New Roman"/>
          <w:bCs/>
          <w:sz w:val="28"/>
          <w:szCs w:val="28"/>
        </w:rPr>
        <w:t xml:space="preserve">№ 103, </w:t>
      </w:r>
      <w:r w:rsidR="00750F95" w:rsidRPr="00750F95">
        <w:rPr>
          <w:rFonts w:ascii="Times New Roman" w:hAnsi="Times New Roman" w:cs="Times New Roman"/>
          <w:bCs/>
          <w:sz w:val="28"/>
          <w:szCs w:val="28"/>
        </w:rPr>
        <w:t>состав которого</w:t>
      </w:r>
      <w:r w:rsidR="00750F95">
        <w:rPr>
          <w:rFonts w:ascii="Times New Roman" w:hAnsi="Times New Roman" w:cs="Times New Roman"/>
          <w:b/>
          <w:bCs/>
          <w:sz w:val="28"/>
          <w:szCs w:val="28"/>
        </w:rPr>
        <w:t xml:space="preserve"> </w:t>
      </w:r>
      <w:r w:rsidR="000E3338" w:rsidRPr="00750F95">
        <w:rPr>
          <w:rFonts w:ascii="Times New Roman" w:hAnsi="Times New Roman" w:cs="Times New Roman"/>
          <w:bCs/>
          <w:sz w:val="28"/>
          <w:szCs w:val="28"/>
        </w:rPr>
        <w:t xml:space="preserve">уточнен с учетом требований Концепции </w:t>
      </w:r>
      <w:r w:rsidR="000E3338" w:rsidRPr="00750F95">
        <w:rPr>
          <w:rFonts w:ascii="Times New Roman" w:hAnsi="Times New Roman" w:cs="Times New Roman"/>
          <w:sz w:val="28"/>
          <w:szCs w:val="28"/>
        </w:rPr>
        <w:t>создания и развития механизмов общественного контроля за деятельностью субъектов естественных мо</w:t>
      </w:r>
      <w:r w:rsidR="00750F95">
        <w:rPr>
          <w:rFonts w:ascii="Times New Roman" w:hAnsi="Times New Roman" w:cs="Times New Roman"/>
          <w:sz w:val="28"/>
          <w:szCs w:val="28"/>
        </w:rPr>
        <w:t>нополий с участием потребителей</w:t>
      </w:r>
      <w:r w:rsidR="000E3338" w:rsidRPr="00750F95">
        <w:rPr>
          <w:rFonts w:ascii="Times New Roman" w:hAnsi="Times New Roman" w:cs="Times New Roman"/>
          <w:sz w:val="28"/>
          <w:szCs w:val="28"/>
        </w:rPr>
        <w:t xml:space="preserve"> </w:t>
      </w:r>
      <w:r w:rsidR="00750F95">
        <w:rPr>
          <w:rFonts w:ascii="Times New Roman" w:hAnsi="Times New Roman" w:cs="Times New Roman"/>
          <w:sz w:val="28"/>
          <w:szCs w:val="28"/>
        </w:rPr>
        <w:t>(</w:t>
      </w:r>
      <w:r w:rsidR="000E3338" w:rsidRPr="00750F95">
        <w:rPr>
          <w:rFonts w:ascii="Times New Roman" w:hAnsi="Times New Roman" w:cs="Times New Roman"/>
          <w:sz w:val="28"/>
          <w:szCs w:val="28"/>
        </w:rPr>
        <w:t>утвержденной распоряжением Правительства Российской Федерации от</w:t>
      </w:r>
      <w:proofErr w:type="gramEnd"/>
      <w:r w:rsidR="000E3338" w:rsidRPr="00750F95">
        <w:rPr>
          <w:rFonts w:ascii="Times New Roman" w:hAnsi="Times New Roman" w:cs="Times New Roman"/>
          <w:sz w:val="28"/>
          <w:szCs w:val="28"/>
        </w:rPr>
        <w:t xml:space="preserve"> </w:t>
      </w:r>
      <w:proofErr w:type="gramStart"/>
      <w:r w:rsidR="000E3338" w:rsidRPr="00750F95">
        <w:rPr>
          <w:rFonts w:ascii="Times New Roman" w:hAnsi="Times New Roman" w:cs="Times New Roman"/>
          <w:sz w:val="28"/>
          <w:szCs w:val="28"/>
        </w:rPr>
        <w:t>19 сентября 2013 г. N 1689-р</w:t>
      </w:r>
      <w:r w:rsidR="00750F95">
        <w:rPr>
          <w:rFonts w:ascii="Times New Roman" w:hAnsi="Times New Roman" w:cs="Times New Roman"/>
          <w:sz w:val="28"/>
          <w:szCs w:val="28"/>
        </w:rPr>
        <w:t>)</w:t>
      </w:r>
      <w:r w:rsidR="00174776">
        <w:rPr>
          <w:rFonts w:ascii="Times New Roman" w:hAnsi="Times New Roman" w:cs="Times New Roman"/>
          <w:sz w:val="28"/>
          <w:szCs w:val="28"/>
        </w:rPr>
        <w:t>.</w:t>
      </w:r>
      <w:r w:rsidRPr="00750F95">
        <w:rPr>
          <w:rFonts w:ascii="Times New Roman" w:hAnsi="Times New Roman" w:cs="Times New Roman"/>
          <w:sz w:val="28"/>
          <w:szCs w:val="28"/>
        </w:rPr>
        <w:t xml:space="preserve"> </w:t>
      </w:r>
      <w:proofErr w:type="gramEnd"/>
    </w:p>
    <w:p w:rsidR="00174776" w:rsidRDefault="000A522A" w:rsidP="00D124D8">
      <w:pPr>
        <w:pStyle w:val="a3"/>
        <w:numPr>
          <w:ilvl w:val="0"/>
          <w:numId w:val="1"/>
        </w:numPr>
        <w:spacing w:after="0" w:line="240" w:lineRule="auto"/>
        <w:ind w:left="0" w:firstLine="709"/>
        <w:jc w:val="both"/>
        <w:rPr>
          <w:rFonts w:ascii="Times New Roman" w:hAnsi="Times New Roman" w:cs="Times New Roman"/>
          <w:sz w:val="28"/>
          <w:szCs w:val="28"/>
        </w:rPr>
      </w:pPr>
      <w:r w:rsidRPr="0098775B">
        <w:rPr>
          <w:rFonts w:ascii="Times New Roman" w:hAnsi="Times New Roman" w:cs="Times New Roman"/>
          <w:sz w:val="28"/>
          <w:szCs w:val="28"/>
        </w:rPr>
        <w:t>О формировании рабочих групп по вопросам деятельно</w:t>
      </w:r>
      <w:r w:rsidR="008604CC">
        <w:rPr>
          <w:rFonts w:ascii="Times New Roman" w:hAnsi="Times New Roman" w:cs="Times New Roman"/>
          <w:sz w:val="28"/>
          <w:szCs w:val="28"/>
        </w:rPr>
        <w:t>с</w:t>
      </w:r>
      <w:r w:rsidRPr="0098775B">
        <w:rPr>
          <w:rFonts w:ascii="Times New Roman" w:hAnsi="Times New Roman" w:cs="Times New Roman"/>
          <w:sz w:val="28"/>
          <w:szCs w:val="28"/>
        </w:rPr>
        <w:t>ти субъектов естественных монополий</w:t>
      </w:r>
      <w:r w:rsidR="005C3FAB">
        <w:rPr>
          <w:rFonts w:ascii="Times New Roman" w:hAnsi="Times New Roman" w:cs="Times New Roman"/>
          <w:sz w:val="28"/>
          <w:szCs w:val="28"/>
        </w:rPr>
        <w:t xml:space="preserve">. </w:t>
      </w:r>
    </w:p>
    <w:p w:rsidR="000A522A" w:rsidRPr="00174776" w:rsidRDefault="005C3FAB" w:rsidP="00174776">
      <w:pPr>
        <w:spacing w:after="0" w:line="240" w:lineRule="auto"/>
        <w:ind w:firstLine="709"/>
        <w:jc w:val="both"/>
        <w:rPr>
          <w:rFonts w:ascii="Times New Roman" w:hAnsi="Times New Roman" w:cs="Times New Roman"/>
          <w:sz w:val="28"/>
          <w:szCs w:val="28"/>
        </w:rPr>
      </w:pPr>
      <w:r w:rsidRPr="00174776">
        <w:rPr>
          <w:rFonts w:ascii="Times New Roman" w:hAnsi="Times New Roman" w:cs="Times New Roman"/>
          <w:sz w:val="28"/>
          <w:szCs w:val="28"/>
        </w:rPr>
        <w:t>Принято решение о необходимости формировани</w:t>
      </w:r>
      <w:r w:rsidR="000E3338" w:rsidRPr="00174776">
        <w:rPr>
          <w:rFonts w:ascii="Times New Roman" w:hAnsi="Times New Roman" w:cs="Times New Roman"/>
          <w:sz w:val="28"/>
          <w:szCs w:val="28"/>
        </w:rPr>
        <w:t>я</w:t>
      </w:r>
      <w:r w:rsidRPr="00174776">
        <w:rPr>
          <w:rFonts w:ascii="Times New Roman" w:hAnsi="Times New Roman" w:cs="Times New Roman"/>
          <w:sz w:val="28"/>
          <w:szCs w:val="28"/>
        </w:rPr>
        <w:t xml:space="preserve"> рабочих групп по вопросам деятельности субъектов естественных монополий </w:t>
      </w:r>
      <w:r w:rsidR="000A522A" w:rsidRPr="00174776">
        <w:rPr>
          <w:rFonts w:ascii="Times New Roman" w:hAnsi="Times New Roman" w:cs="Times New Roman"/>
          <w:sz w:val="28"/>
          <w:szCs w:val="28"/>
        </w:rPr>
        <w:t>в сфере услуг по передаче тепловой эн</w:t>
      </w:r>
      <w:r w:rsidR="008604CC" w:rsidRPr="00174776">
        <w:rPr>
          <w:rFonts w:ascii="Times New Roman" w:hAnsi="Times New Roman" w:cs="Times New Roman"/>
          <w:sz w:val="28"/>
          <w:szCs w:val="28"/>
        </w:rPr>
        <w:t>е</w:t>
      </w:r>
      <w:r w:rsidR="000A522A" w:rsidRPr="00174776">
        <w:rPr>
          <w:rFonts w:ascii="Times New Roman" w:hAnsi="Times New Roman" w:cs="Times New Roman"/>
          <w:sz w:val="28"/>
          <w:szCs w:val="28"/>
        </w:rPr>
        <w:t xml:space="preserve">ргии, водоснабжения и водоотведения с использованием централизованных систем коммунальной инфраструктуры, </w:t>
      </w:r>
      <w:r w:rsidR="0098775B" w:rsidRPr="00174776">
        <w:rPr>
          <w:rFonts w:ascii="Times New Roman" w:hAnsi="Times New Roman" w:cs="Times New Roman"/>
          <w:sz w:val="28"/>
          <w:szCs w:val="28"/>
        </w:rPr>
        <w:t>в сфере услуг по передаче электрической энергии, газоснабжения с привлечением к работе представителей общественности, на</w:t>
      </w:r>
      <w:r w:rsidR="00174776" w:rsidRPr="00174776">
        <w:rPr>
          <w:rFonts w:ascii="Times New Roman" w:hAnsi="Times New Roman" w:cs="Times New Roman"/>
          <w:sz w:val="28"/>
          <w:szCs w:val="28"/>
        </w:rPr>
        <w:t>учного и экспертного сообщества.</w:t>
      </w:r>
    </w:p>
    <w:p w:rsidR="00722B5A" w:rsidRDefault="0098775B" w:rsidP="00D124D8">
      <w:pPr>
        <w:pStyle w:val="a3"/>
        <w:numPr>
          <w:ilvl w:val="0"/>
          <w:numId w:val="1"/>
        </w:numPr>
        <w:spacing w:after="0" w:line="240" w:lineRule="auto"/>
        <w:ind w:left="0" w:firstLine="709"/>
        <w:jc w:val="both"/>
        <w:rPr>
          <w:rFonts w:ascii="Times New Roman" w:hAnsi="Times New Roman" w:cs="Times New Roman"/>
          <w:sz w:val="28"/>
          <w:szCs w:val="28"/>
        </w:rPr>
      </w:pPr>
      <w:r w:rsidRPr="008604CC">
        <w:rPr>
          <w:rFonts w:ascii="Times New Roman" w:hAnsi="Times New Roman" w:cs="Times New Roman"/>
          <w:sz w:val="28"/>
          <w:szCs w:val="28"/>
        </w:rPr>
        <w:t>О передаче в концессию объектов жилищно-коммунального комплекса муниципальных предприятий, заключение концессионных соглашений в отношении объектов теплоснабжения, водоснабжения и водоотведения, находящихся в муниципальной собственности, и заключение договоров</w:t>
      </w:r>
      <w:r w:rsidR="005C3FAB">
        <w:rPr>
          <w:rFonts w:ascii="Times New Roman" w:hAnsi="Times New Roman" w:cs="Times New Roman"/>
          <w:sz w:val="28"/>
          <w:szCs w:val="28"/>
        </w:rPr>
        <w:t xml:space="preserve"> аренды указанных объектов.</w:t>
      </w:r>
      <w:r w:rsidR="001416AC" w:rsidRPr="001416AC">
        <w:rPr>
          <w:rFonts w:ascii="Times New Roman" w:hAnsi="Times New Roman" w:cs="Times New Roman"/>
          <w:sz w:val="28"/>
          <w:szCs w:val="28"/>
        </w:rPr>
        <w:t xml:space="preserve"> </w:t>
      </w:r>
    </w:p>
    <w:p w:rsidR="001416AC" w:rsidRPr="00750F95" w:rsidRDefault="001416AC" w:rsidP="00750F95">
      <w:pPr>
        <w:spacing w:after="0" w:line="240" w:lineRule="auto"/>
        <w:ind w:firstLine="709"/>
        <w:jc w:val="both"/>
        <w:rPr>
          <w:rFonts w:ascii="Times New Roman" w:hAnsi="Times New Roman" w:cs="Times New Roman"/>
          <w:sz w:val="28"/>
          <w:szCs w:val="28"/>
        </w:rPr>
      </w:pPr>
      <w:proofErr w:type="gramStart"/>
      <w:r w:rsidRPr="00750F95">
        <w:rPr>
          <w:rFonts w:ascii="Times New Roman" w:hAnsi="Times New Roman" w:cs="Times New Roman"/>
          <w:sz w:val="28"/>
          <w:szCs w:val="28"/>
        </w:rPr>
        <w:t>В соответствии с утвержденным Правительством РД по результатам проведенной оценки Графиком передачи в концессию объектов жилищно-коммунального хозяйства государственных и муниципальных предприятий, осуществляющих неэффективное управление, планируется передать в концессию объекты 16-ти муниципальных предприятий, из них:  1 предприятие, осуществляющее деятельность в сфере электроснабжения,  1 предприятие – в сфере  теплоснабжения и 14 – водоснабжения и водоотведения.</w:t>
      </w:r>
      <w:proofErr w:type="gramEnd"/>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lastRenderedPageBreak/>
        <w:t>По итогам объявленного</w:t>
      </w:r>
      <w:r w:rsidR="00780788">
        <w:rPr>
          <w:rFonts w:ascii="Times New Roman" w:hAnsi="Times New Roman" w:cs="Times New Roman"/>
          <w:sz w:val="28"/>
          <w:szCs w:val="28"/>
        </w:rPr>
        <w:t xml:space="preserve"> </w:t>
      </w:r>
      <w:r w:rsidRPr="001416AC">
        <w:rPr>
          <w:rFonts w:ascii="Times New Roman" w:hAnsi="Times New Roman" w:cs="Times New Roman"/>
          <w:sz w:val="28"/>
          <w:szCs w:val="28"/>
        </w:rPr>
        <w:t xml:space="preserve">13 мая 2016 года конкурса на право заключения концессионного соглашения  в отношении объектов  водоснабжения и водоотведения МУП «Водоканал» г. Каспийск, заключены два концессионных соглашения с победителем конкурса - ООО «Каспий Водоканал» сроком на 10 лет: от 13   октября  2016 года на объекты водоснабжения и на объекты водоотведения. </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Объем инвестиций концессионера в развитие и модернизацию системы водоснабжения города на 2016-2026 годы составляет 45,9 млн. рублей, в системы водоотведения - 34,1 млн. рублей.</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proofErr w:type="gramStart"/>
      <w:r w:rsidRPr="001416AC">
        <w:rPr>
          <w:rFonts w:ascii="Times New Roman" w:hAnsi="Times New Roman" w:cs="Times New Roman"/>
          <w:sz w:val="28"/>
          <w:szCs w:val="28"/>
        </w:rPr>
        <w:t>Администрацией г. Избербаш приостановлена подготовка конкурсной документации по проведению открытого конкурса на право заключения концессионных соглашений в отношении объектов водоснабжения, водоотведения и теплоснабжения, находящихся на праве хозяйственного ведения у МУП «</w:t>
      </w:r>
      <w:proofErr w:type="spellStart"/>
      <w:r w:rsidRPr="001416AC">
        <w:rPr>
          <w:rFonts w:ascii="Times New Roman" w:hAnsi="Times New Roman" w:cs="Times New Roman"/>
          <w:sz w:val="28"/>
          <w:szCs w:val="28"/>
        </w:rPr>
        <w:t>Горводоканал</w:t>
      </w:r>
      <w:proofErr w:type="spellEnd"/>
      <w:r w:rsidRPr="001416AC">
        <w:rPr>
          <w:rFonts w:ascii="Times New Roman" w:hAnsi="Times New Roman" w:cs="Times New Roman"/>
          <w:sz w:val="28"/>
          <w:szCs w:val="28"/>
        </w:rPr>
        <w:t>» и МУП «Тепловые сети», из-за наложения УФССП по РД ареста на имущество должников, в связи с возбужденными на основании решений Арбитражного суда  исполнительными производствами.</w:t>
      </w:r>
      <w:proofErr w:type="gramEnd"/>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Администрацией Карабудахкентского района проводятся мероприятия по регистрации прав собственности на муниципальные объекты водоснабжения и водоотведения, эксплуатируемые  МУП «Источник» с. </w:t>
      </w:r>
      <w:proofErr w:type="spellStart"/>
      <w:r w:rsidRPr="001416AC">
        <w:rPr>
          <w:rFonts w:ascii="Times New Roman" w:hAnsi="Times New Roman" w:cs="Times New Roman"/>
          <w:sz w:val="28"/>
          <w:szCs w:val="28"/>
        </w:rPr>
        <w:t>Уллубийаул</w:t>
      </w:r>
      <w:proofErr w:type="spellEnd"/>
      <w:r w:rsidRPr="001416AC">
        <w:rPr>
          <w:rFonts w:ascii="Times New Roman" w:hAnsi="Times New Roman" w:cs="Times New Roman"/>
          <w:sz w:val="28"/>
          <w:szCs w:val="28"/>
        </w:rPr>
        <w:t xml:space="preserve"> и МУП «Карабудахкентский», для последующего объявления на них конкурсных торгов и передачи в концессию. Проведение данных мероприятий затягивается из-за их высокой  капиталоемкости и ограниченности средств местного бюджета. </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По информации Администрации МР «Карабудахкентский район» - деятельность МУП «Водолей» с. </w:t>
      </w:r>
      <w:proofErr w:type="spellStart"/>
      <w:r w:rsidRPr="001416AC">
        <w:rPr>
          <w:rFonts w:ascii="Times New Roman" w:hAnsi="Times New Roman" w:cs="Times New Roman"/>
          <w:sz w:val="28"/>
          <w:szCs w:val="28"/>
        </w:rPr>
        <w:t>Зеленоморск</w:t>
      </w:r>
      <w:proofErr w:type="spellEnd"/>
      <w:r w:rsidRPr="001416AC">
        <w:rPr>
          <w:rFonts w:ascii="Times New Roman" w:hAnsi="Times New Roman" w:cs="Times New Roman"/>
          <w:sz w:val="28"/>
          <w:szCs w:val="28"/>
        </w:rPr>
        <w:t xml:space="preserve"> Карабудахкентск</w:t>
      </w:r>
      <w:r w:rsidR="006318E7">
        <w:rPr>
          <w:rFonts w:ascii="Times New Roman" w:hAnsi="Times New Roman" w:cs="Times New Roman"/>
          <w:sz w:val="28"/>
          <w:szCs w:val="28"/>
        </w:rPr>
        <w:t xml:space="preserve">ого района ликвидирована с 11 апреля </w:t>
      </w:r>
      <w:r w:rsidRPr="001416AC">
        <w:rPr>
          <w:rFonts w:ascii="Times New Roman" w:hAnsi="Times New Roman" w:cs="Times New Roman"/>
          <w:sz w:val="28"/>
          <w:szCs w:val="28"/>
        </w:rPr>
        <w:t>2016</w:t>
      </w:r>
      <w:r w:rsidR="006318E7">
        <w:rPr>
          <w:rFonts w:ascii="Times New Roman" w:hAnsi="Times New Roman" w:cs="Times New Roman"/>
          <w:sz w:val="28"/>
          <w:szCs w:val="28"/>
        </w:rPr>
        <w:t xml:space="preserve"> </w:t>
      </w:r>
      <w:r w:rsidRPr="001416AC">
        <w:rPr>
          <w:rFonts w:ascii="Times New Roman" w:hAnsi="Times New Roman" w:cs="Times New Roman"/>
          <w:sz w:val="28"/>
          <w:szCs w:val="28"/>
        </w:rPr>
        <w:t>г</w:t>
      </w:r>
      <w:r w:rsidR="006318E7">
        <w:rPr>
          <w:rFonts w:ascii="Times New Roman" w:hAnsi="Times New Roman" w:cs="Times New Roman"/>
          <w:sz w:val="28"/>
          <w:szCs w:val="28"/>
        </w:rPr>
        <w:t>ода</w:t>
      </w:r>
      <w:r w:rsidRPr="001416AC">
        <w:rPr>
          <w:rFonts w:ascii="Times New Roman" w:hAnsi="Times New Roman" w:cs="Times New Roman"/>
          <w:sz w:val="28"/>
          <w:szCs w:val="28"/>
        </w:rPr>
        <w:t>.</w:t>
      </w:r>
    </w:p>
    <w:p w:rsidR="001416AC" w:rsidRPr="001416AC" w:rsidRDefault="006318E7" w:rsidP="00D124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Минстроем РД</w:t>
      </w:r>
      <w:r w:rsidR="001416AC" w:rsidRPr="001416AC">
        <w:rPr>
          <w:rFonts w:ascii="Times New Roman" w:hAnsi="Times New Roman" w:cs="Times New Roman"/>
          <w:sz w:val="28"/>
          <w:szCs w:val="28"/>
        </w:rPr>
        <w:t xml:space="preserve"> совместно с органами местного самоуправления муниципальных </w:t>
      </w:r>
      <w:r>
        <w:rPr>
          <w:rFonts w:ascii="Times New Roman" w:hAnsi="Times New Roman" w:cs="Times New Roman"/>
          <w:sz w:val="28"/>
          <w:szCs w:val="28"/>
        </w:rPr>
        <w:t>образований Республики Дагестан</w:t>
      </w:r>
      <w:r w:rsidR="001416AC" w:rsidRPr="001416AC">
        <w:rPr>
          <w:rFonts w:ascii="Times New Roman" w:hAnsi="Times New Roman" w:cs="Times New Roman"/>
          <w:sz w:val="28"/>
          <w:szCs w:val="28"/>
        </w:rPr>
        <w:t xml:space="preserve"> проработан  вопрос </w:t>
      </w:r>
      <w:proofErr w:type="gramStart"/>
      <w:r w:rsidR="001416AC" w:rsidRPr="001416AC">
        <w:rPr>
          <w:rFonts w:ascii="Times New Roman" w:hAnsi="Times New Roman" w:cs="Times New Roman"/>
          <w:sz w:val="28"/>
          <w:szCs w:val="28"/>
        </w:rPr>
        <w:t>трансформации действующих договоров аренды объектов коммунальной инфраструктуры</w:t>
      </w:r>
      <w:proofErr w:type="gramEnd"/>
      <w:r w:rsidR="001416AC" w:rsidRPr="001416AC">
        <w:rPr>
          <w:rFonts w:ascii="Times New Roman" w:hAnsi="Times New Roman" w:cs="Times New Roman"/>
          <w:sz w:val="28"/>
          <w:szCs w:val="28"/>
        </w:rPr>
        <w:t xml:space="preserve"> в концессионные соглашения, с установлением обязательств по модернизации указанных объектов, а также достижению установленных показателей надежности и качества поставляемых ресурсов.</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Утвержден План-график по реализации указанных мероприятий. </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В настоящее время заключено концессионное соглашение № 01 от     09.06.2015 г. с ООО «Сфера» в отношении муниципальных объектов водоснабжения и водоотведения г. Южно-Сухокумск. Объем инвестиций концессионера в модернизацию указанных объектов на 2016 год составляет 0,4 млн. рублей.</w:t>
      </w:r>
      <w:r w:rsidR="006318E7">
        <w:rPr>
          <w:rFonts w:ascii="Times New Roman" w:hAnsi="Times New Roman" w:cs="Times New Roman"/>
          <w:sz w:val="28"/>
          <w:szCs w:val="28"/>
        </w:rPr>
        <w:t xml:space="preserve"> </w:t>
      </w:r>
      <w:r w:rsidRPr="001416AC">
        <w:rPr>
          <w:rFonts w:ascii="Times New Roman" w:hAnsi="Times New Roman" w:cs="Times New Roman"/>
          <w:sz w:val="28"/>
          <w:szCs w:val="28"/>
        </w:rPr>
        <w:t xml:space="preserve">Планируется проведение конкурсных процедур по передаче в концессию муниципальных объектов теплоснабжения города. </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Администрацией г. </w:t>
      </w:r>
      <w:proofErr w:type="spellStart"/>
      <w:r w:rsidRPr="001416AC">
        <w:rPr>
          <w:rFonts w:ascii="Times New Roman" w:hAnsi="Times New Roman" w:cs="Times New Roman"/>
          <w:sz w:val="28"/>
          <w:szCs w:val="28"/>
        </w:rPr>
        <w:t>Кизилюрт</w:t>
      </w:r>
      <w:proofErr w:type="spellEnd"/>
      <w:r w:rsidRPr="001416AC">
        <w:rPr>
          <w:rFonts w:ascii="Times New Roman" w:hAnsi="Times New Roman" w:cs="Times New Roman"/>
          <w:sz w:val="28"/>
          <w:szCs w:val="28"/>
        </w:rPr>
        <w:t xml:space="preserve"> заключено концессионное соглашение № 01 от 01.08.2016 г. в отношении объектов водоснабжения и водоотведения пос. </w:t>
      </w:r>
      <w:proofErr w:type="spellStart"/>
      <w:r w:rsidRPr="001416AC">
        <w:rPr>
          <w:rFonts w:ascii="Times New Roman" w:hAnsi="Times New Roman" w:cs="Times New Roman"/>
          <w:sz w:val="28"/>
          <w:szCs w:val="28"/>
        </w:rPr>
        <w:t>Бавтугай</w:t>
      </w:r>
      <w:proofErr w:type="spellEnd"/>
      <w:r w:rsidRPr="001416AC">
        <w:rPr>
          <w:rFonts w:ascii="Times New Roman" w:hAnsi="Times New Roman" w:cs="Times New Roman"/>
          <w:sz w:val="28"/>
          <w:szCs w:val="28"/>
        </w:rPr>
        <w:t xml:space="preserve"> с ООО «Гарант». Объем инвестиций </w:t>
      </w:r>
      <w:r w:rsidRPr="001416AC">
        <w:rPr>
          <w:rFonts w:ascii="Times New Roman" w:hAnsi="Times New Roman" w:cs="Times New Roman"/>
          <w:sz w:val="28"/>
          <w:szCs w:val="28"/>
        </w:rPr>
        <w:lastRenderedPageBreak/>
        <w:t>концессионера в модернизацию указанных объектов составляет по 0,2 млн. рублей ежегодно.</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Также, путем трансформации договоров аренды с ООО «ЖКХ </w:t>
      </w:r>
      <w:proofErr w:type="spellStart"/>
      <w:r w:rsidRPr="001416AC">
        <w:rPr>
          <w:rFonts w:ascii="Times New Roman" w:hAnsi="Times New Roman" w:cs="Times New Roman"/>
          <w:sz w:val="28"/>
          <w:szCs w:val="28"/>
        </w:rPr>
        <w:t>Теплосервис</w:t>
      </w:r>
      <w:proofErr w:type="spellEnd"/>
      <w:r w:rsidRPr="001416AC">
        <w:rPr>
          <w:rFonts w:ascii="Times New Roman" w:hAnsi="Times New Roman" w:cs="Times New Roman"/>
          <w:sz w:val="28"/>
          <w:szCs w:val="28"/>
        </w:rPr>
        <w:t xml:space="preserve">» заключены концессионные соглашения № 3 от 11.10.2016 г. в отношении объектов теплоснабжения г. </w:t>
      </w:r>
      <w:proofErr w:type="spellStart"/>
      <w:r w:rsidRPr="001416AC">
        <w:rPr>
          <w:rFonts w:ascii="Times New Roman" w:hAnsi="Times New Roman" w:cs="Times New Roman"/>
          <w:sz w:val="28"/>
          <w:szCs w:val="28"/>
        </w:rPr>
        <w:t>Кизилюрт</w:t>
      </w:r>
      <w:proofErr w:type="spellEnd"/>
      <w:r w:rsidRPr="001416AC">
        <w:rPr>
          <w:rFonts w:ascii="Times New Roman" w:hAnsi="Times New Roman" w:cs="Times New Roman"/>
          <w:sz w:val="28"/>
          <w:szCs w:val="28"/>
        </w:rPr>
        <w:t xml:space="preserve"> и № 4 от 11.10.2016 г. в отношении объектов теплоснабжения пос. </w:t>
      </w:r>
      <w:proofErr w:type="spellStart"/>
      <w:r w:rsidRPr="001416AC">
        <w:rPr>
          <w:rFonts w:ascii="Times New Roman" w:hAnsi="Times New Roman" w:cs="Times New Roman"/>
          <w:sz w:val="28"/>
          <w:szCs w:val="28"/>
        </w:rPr>
        <w:t>Бавтугай</w:t>
      </w:r>
      <w:proofErr w:type="spellEnd"/>
      <w:r w:rsidRPr="001416AC">
        <w:rPr>
          <w:rFonts w:ascii="Times New Roman" w:hAnsi="Times New Roman" w:cs="Times New Roman"/>
          <w:sz w:val="28"/>
          <w:szCs w:val="28"/>
        </w:rPr>
        <w:t xml:space="preserve">. </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Объемы инвестиций концессионеров в модернизацию указанных объектов составляют по 0,2 млн. рублей ежегодно по каждому соглашению. </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Администрацией г. Буйнакск путем трансформации договоров аренды с ООО «</w:t>
      </w:r>
      <w:proofErr w:type="spellStart"/>
      <w:r w:rsidRPr="001416AC">
        <w:rPr>
          <w:rFonts w:ascii="Times New Roman" w:hAnsi="Times New Roman" w:cs="Times New Roman"/>
          <w:sz w:val="28"/>
          <w:szCs w:val="28"/>
        </w:rPr>
        <w:t>Водосервис</w:t>
      </w:r>
      <w:proofErr w:type="spellEnd"/>
      <w:r w:rsidRPr="001416AC">
        <w:rPr>
          <w:rFonts w:ascii="Times New Roman" w:hAnsi="Times New Roman" w:cs="Times New Roman"/>
          <w:sz w:val="28"/>
          <w:szCs w:val="28"/>
        </w:rPr>
        <w:t xml:space="preserve">» </w:t>
      </w:r>
      <w:proofErr w:type="gramStart"/>
      <w:r w:rsidRPr="001416AC">
        <w:rPr>
          <w:rFonts w:ascii="Times New Roman" w:hAnsi="Times New Roman" w:cs="Times New Roman"/>
          <w:sz w:val="28"/>
          <w:szCs w:val="28"/>
        </w:rPr>
        <w:t>и ООО</w:t>
      </w:r>
      <w:proofErr w:type="gramEnd"/>
      <w:r w:rsidRPr="001416AC">
        <w:rPr>
          <w:rFonts w:ascii="Times New Roman" w:hAnsi="Times New Roman" w:cs="Times New Roman"/>
          <w:sz w:val="28"/>
          <w:szCs w:val="28"/>
        </w:rPr>
        <w:t xml:space="preserve"> «Водосток» заключены концессионные соглашения № 1 и № 2 от 11.01.2016 г. в отношении объектов водоснабжения и водоотведения г. Буйнакск.</w:t>
      </w: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ОАО «</w:t>
      </w:r>
      <w:proofErr w:type="spellStart"/>
      <w:r w:rsidRPr="001416AC">
        <w:rPr>
          <w:rFonts w:ascii="Times New Roman" w:hAnsi="Times New Roman" w:cs="Times New Roman"/>
          <w:sz w:val="28"/>
          <w:szCs w:val="28"/>
        </w:rPr>
        <w:t>Махачкалатеплосервис</w:t>
      </w:r>
      <w:proofErr w:type="spellEnd"/>
      <w:r w:rsidRPr="001416AC">
        <w:rPr>
          <w:rFonts w:ascii="Times New Roman" w:hAnsi="Times New Roman" w:cs="Times New Roman"/>
          <w:sz w:val="28"/>
          <w:szCs w:val="28"/>
        </w:rPr>
        <w:t>» и  ОАО «</w:t>
      </w:r>
      <w:proofErr w:type="spellStart"/>
      <w:r w:rsidRPr="001416AC">
        <w:rPr>
          <w:rFonts w:ascii="Times New Roman" w:hAnsi="Times New Roman" w:cs="Times New Roman"/>
          <w:sz w:val="28"/>
          <w:szCs w:val="28"/>
        </w:rPr>
        <w:t>Горводоканал</w:t>
      </w:r>
      <w:proofErr w:type="spellEnd"/>
      <w:r w:rsidRPr="001416AC">
        <w:rPr>
          <w:rFonts w:ascii="Times New Roman" w:hAnsi="Times New Roman" w:cs="Times New Roman"/>
          <w:sz w:val="28"/>
          <w:szCs w:val="28"/>
        </w:rPr>
        <w:t xml:space="preserve">» г. Хасавюрт решениями Арбитражного суда признаны банкротами с введением внешнего управления, в </w:t>
      </w:r>
      <w:proofErr w:type="gramStart"/>
      <w:r w:rsidRPr="001416AC">
        <w:rPr>
          <w:rFonts w:ascii="Times New Roman" w:hAnsi="Times New Roman" w:cs="Times New Roman"/>
          <w:sz w:val="28"/>
          <w:szCs w:val="28"/>
        </w:rPr>
        <w:t>связи</w:t>
      </w:r>
      <w:proofErr w:type="gramEnd"/>
      <w:r w:rsidRPr="001416AC">
        <w:rPr>
          <w:rFonts w:ascii="Times New Roman" w:hAnsi="Times New Roman" w:cs="Times New Roman"/>
          <w:sz w:val="28"/>
          <w:szCs w:val="28"/>
        </w:rPr>
        <w:t xml:space="preserve"> с чем передача объектов теплоснабжения в концессию, до завершения процедур банкротства, в соответствии с п.2 части 4.11</w:t>
      </w:r>
      <w:r w:rsidR="006318E7">
        <w:rPr>
          <w:rFonts w:ascii="Times New Roman" w:hAnsi="Times New Roman" w:cs="Times New Roman"/>
          <w:sz w:val="28"/>
          <w:szCs w:val="28"/>
        </w:rPr>
        <w:t xml:space="preserve"> </w:t>
      </w:r>
      <w:r w:rsidRPr="001416AC">
        <w:rPr>
          <w:rFonts w:ascii="Times New Roman" w:hAnsi="Times New Roman" w:cs="Times New Roman"/>
          <w:sz w:val="28"/>
          <w:szCs w:val="28"/>
        </w:rPr>
        <w:t>статьи 37 ФЗ №115 от 21.07.2005</w:t>
      </w:r>
      <w:r w:rsidR="006318E7">
        <w:rPr>
          <w:rFonts w:ascii="Times New Roman" w:hAnsi="Times New Roman" w:cs="Times New Roman"/>
          <w:sz w:val="28"/>
          <w:szCs w:val="28"/>
        </w:rPr>
        <w:t xml:space="preserve"> </w:t>
      </w:r>
      <w:r w:rsidRPr="001416AC">
        <w:rPr>
          <w:rFonts w:ascii="Times New Roman" w:hAnsi="Times New Roman" w:cs="Times New Roman"/>
          <w:sz w:val="28"/>
          <w:szCs w:val="28"/>
        </w:rPr>
        <w:t>г. «О концесси</w:t>
      </w:r>
      <w:r w:rsidR="006318E7">
        <w:rPr>
          <w:rFonts w:ascii="Times New Roman" w:hAnsi="Times New Roman" w:cs="Times New Roman"/>
          <w:sz w:val="28"/>
          <w:szCs w:val="28"/>
        </w:rPr>
        <w:t>онных соглашениях» и п. 1</w:t>
      </w:r>
      <w:r w:rsidRPr="001416AC">
        <w:rPr>
          <w:rFonts w:ascii="Times New Roman" w:hAnsi="Times New Roman" w:cs="Times New Roman"/>
          <w:sz w:val="28"/>
          <w:szCs w:val="28"/>
        </w:rPr>
        <w:t xml:space="preserve"> статьи 81, п.</w:t>
      </w:r>
      <w:r w:rsidR="006318E7">
        <w:rPr>
          <w:rFonts w:ascii="Times New Roman" w:hAnsi="Times New Roman" w:cs="Times New Roman"/>
          <w:sz w:val="28"/>
          <w:szCs w:val="28"/>
        </w:rPr>
        <w:t xml:space="preserve"> 2</w:t>
      </w:r>
      <w:r w:rsidRPr="001416AC">
        <w:rPr>
          <w:rFonts w:ascii="Times New Roman" w:hAnsi="Times New Roman" w:cs="Times New Roman"/>
          <w:sz w:val="28"/>
          <w:szCs w:val="28"/>
        </w:rPr>
        <w:t xml:space="preserve"> статьи 129 ФЗ №127 от 26.10.2002г. «О несостоятельности (банкротстве)» </w:t>
      </w:r>
      <w:proofErr w:type="gramStart"/>
      <w:r w:rsidRPr="001416AC">
        <w:rPr>
          <w:rFonts w:ascii="Times New Roman" w:hAnsi="Times New Roman" w:cs="Times New Roman"/>
          <w:sz w:val="28"/>
          <w:szCs w:val="28"/>
        </w:rPr>
        <w:t>невозможна</w:t>
      </w:r>
      <w:proofErr w:type="gramEnd"/>
      <w:r w:rsidRPr="001416AC">
        <w:rPr>
          <w:rFonts w:ascii="Times New Roman" w:hAnsi="Times New Roman" w:cs="Times New Roman"/>
          <w:sz w:val="28"/>
          <w:szCs w:val="28"/>
        </w:rPr>
        <w:t>.</w:t>
      </w:r>
    </w:p>
    <w:p w:rsidR="0098775B" w:rsidRP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По решению Арбитражного суда, в связи с имеющейся задолженностью за потребленные энергоресурсы,  счета ООО «</w:t>
      </w:r>
      <w:proofErr w:type="spellStart"/>
      <w:r w:rsidRPr="001416AC">
        <w:rPr>
          <w:rFonts w:ascii="Times New Roman" w:hAnsi="Times New Roman" w:cs="Times New Roman"/>
          <w:sz w:val="28"/>
          <w:szCs w:val="28"/>
        </w:rPr>
        <w:t>Теплоснаб</w:t>
      </w:r>
      <w:proofErr w:type="spellEnd"/>
      <w:r w:rsidRPr="001416AC">
        <w:rPr>
          <w:rFonts w:ascii="Times New Roman" w:hAnsi="Times New Roman" w:cs="Times New Roman"/>
          <w:sz w:val="28"/>
          <w:szCs w:val="28"/>
        </w:rPr>
        <w:t>» г. Хасавюрт арестованы. Предпри</w:t>
      </w:r>
      <w:r w:rsidR="00174776">
        <w:rPr>
          <w:rFonts w:ascii="Times New Roman" w:hAnsi="Times New Roman" w:cs="Times New Roman"/>
          <w:sz w:val="28"/>
          <w:szCs w:val="28"/>
        </w:rPr>
        <w:t>ятие имеет признаки банкротства.</w:t>
      </w:r>
    </w:p>
    <w:p w:rsidR="0098775B" w:rsidRDefault="0098775B" w:rsidP="00D124D8">
      <w:pPr>
        <w:pStyle w:val="a3"/>
        <w:numPr>
          <w:ilvl w:val="0"/>
          <w:numId w:val="2"/>
        </w:numPr>
        <w:spacing w:after="0" w:line="240" w:lineRule="auto"/>
        <w:ind w:left="0" w:firstLine="709"/>
        <w:jc w:val="both"/>
        <w:rPr>
          <w:rFonts w:ascii="Times New Roman" w:hAnsi="Times New Roman" w:cs="Times New Roman"/>
          <w:sz w:val="28"/>
          <w:szCs w:val="28"/>
        </w:rPr>
      </w:pPr>
      <w:r w:rsidRPr="008604CC">
        <w:rPr>
          <w:rFonts w:ascii="Times New Roman" w:hAnsi="Times New Roman" w:cs="Times New Roman"/>
          <w:sz w:val="28"/>
          <w:szCs w:val="28"/>
        </w:rPr>
        <w:t>О внедрении в Республике Дагестан целевых  моделей упрощения процедур ведения бизнеса и повышения инвестиционной привлекательн</w:t>
      </w:r>
      <w:r w:rsidR="008604CC">
        <w:rPr>
          <w:rFonts w:ascii="Times New Roman" w:hAnsi="Times New Roman" w:cs="Times New Roman"/>
          <w:sz w:val="28"/>
          <w:szCs w:val="28"/>
        </w:rPr>
        <w:t>о</w:t>
      </w:r>
      <w:r w:rsidRPr="008604CC">
        <w:rPr>
          <w:rFonts w:ascii="Times New Roman" w:hAnsi="Times New Roman" w:cs="Times New Roman"/>
          <w:sz w:val="28"/>
          <w:szCs w:val="28"/>
        </w:rPr>
        <w:t>сти субъектов Российской Федерации.</w:t>
      </w:r>
    </w:p>
    <w:p w:rsidR="001416AC" w:rsidRPr="001416AC" w:rsidRDefault="001416AC" w:rsidP="00D124D8">
      <w:pPr>
        <w:spacing w:after="0" w:line="240" w:lineRule="auto"/>
        <w:ind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В целях улучшения </w:t>
      </w:r>
      <w:proofErr w:type="gramStart"/>
      <w:r w:rsidRPr="001416AC">
        <w:rPr>
          <w:rFonts w:ascii="Times New Roman" w:hAnsi="Times New Roman" w:cs="Times New Roman"/>
          <w:sz w:val="28"/>
          <w:szCs w:val="28"/>
        </w:rPr>
        <w:t>бизнес-среды</w:t>
      </w:r>
      <w:proofErr w:type="gramEnd"/>
      <w:r w:rsidRPr="001416AC">
        <w:rPr>
          <w:rFonts w:ascii="Times New Roman" w:hAnsi="Times New Roman" w:cs="Times New Roman"/>
          <w:sz w:val="28"/>
          <w:szCs w:val="28"/>
        </w:rPr>
        <w:t xml:space="preserve"> на региональном уровне, упрощения процедур ведения бизнеса и повышения инвестиционной привлекательности субъектов Российской Федерации по ключевым факторам, наиболее сильно влияющим на улучшение инвестиционного климата в регионах</w:t>
      </w:r>
      <w:r w:rsidR="00750F95">
        <w:rPr>
          <w:rFonts w:ascii="Times New Roman" w:hAnsi="Times New Roman" w:cs="Times New Roman"/>
          <w:sz w:val="28"/>
          <w:szCs w:val="28"/>
        </w:rPr>
        <w:t>,</w:t>
      </w:r>
      <w:r w:rsidR="00722B5A">
        <w:rPr>
          <w:rFonts w:ascii="Times New Roman" w:hAnsi="Times New Roman" w:cs="Times New Roman"/>
          <w:sz w:val="28"/>
          <w:szCs w:val="28"/>
        </w:rPr>
        <w:t xml:space="preserve"> разр</w:t>
      </w:r>
      <w:r w:rsidR="00750F95">
        <w:rPr>
          <w:rFonts w:ascii="Times New Roman" w:hAnsi="Times New Roman" w:cs="Times New Roman"/>
          <w:sz w:val="28"/>
          <w:szCs w:val="28"/>
        </w:rPr>
        <w:t>абатыва</w:t>
      </w:r>
      <w:r w:rsidR="00722B5A">
        <w:rPr>
          <w:rFonts w:ascii="Times New Roman" w:hAnsi="Times New Roman" w:cs="Times New Roman"/>
          <w:sz w:val="28"/>
          <w:szCs w:val="28"/>
        </w:rPr>
        <w:t>ются целевые модели</w:t>
      </w:r>
      <w:r w:rsidRPr="001416AC">
        <w:rPr>
          <w:rFonts w:ascii="Times New Roman" w:hAnsi="Times New Roman" w:cs="Times New Roman"/>
          <w:sz w:val="28"/>
          <w:szCs w:val="28"/>
        </w:rPr>
        <w:t xml:space="preserve"> упрощения ведения бизнеса.</w:t>
      </w:r>
    </w:p>
    <w:p w:rsidR="00722B5A"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 Целевые модели </w:t>
      </w:r>
      <w:r w:rsidR="00D9530F" w:rsidRPr="001416AC">
        <w:rPr>
          <w:rFonts w:ascii="Times New Roman" w:hAnsi="Times New Roman" w:cs="Times New Roman"/>
          <w:sz w:val="28"/>
          <w:szCs w:val="28"/>
        </w:rPr>
        <w:t>разрабат</w:t>
      </w:r>
      <w:r w:rsidR="00D9530F">
        <w:rPr>
          <w:rFonts w:ascii="Times New Roman" w:hAnsi="Times New Roman" w:cs="Times New Roman"/>
          <w:sz w:val="28"/>
          <w:szCs w:val="28"/>
        </w:rPr>
        <w:t>ываются</w:t>
      </w:r>
      <w:r w:rsidRPr="001416AC">
        <w:rPr>
          <w:rFonts w:ascii="Times New Roman" w:hAnsi="Times New Roman" w:cs="Times New Roman"/>
          <w:sz w:val="28"/>
          <w:szCs w:val="28"/>
        </w:rPr>
        <w:t xml:space="preserve"> и утверждены в целях использования их субъектами Российской Федерации для формирования региональных «дорожных карт» по улучшению инвестиционного климата по каждому из направлений, реализацию большинства из которых региональные проектные офисы должны будут обеспечить до конца 2017 года. </w:t>
      </w:r>
    </w:p>
    <w:p w:rsidR="00750F95"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Межотраслевым советом принято решение</w:t>
      </w:r>
      <w:r w:rsidR="00174776" w:rsidRPr="00174776">
        <w:rPr>
          <w:rFonts w:ascii="Times New Roman" w:hAnsi="Times New Roman" w:cs="Times New Roman"/>
          <w:sz w:val="28"/>
          <w:szCs w:val="28"/>
        </w:rPr>
        <w:t xml:space="preserve"> </w:t>
      </w:r>
      <w:r w:rsidR="00174776" w:rsidRPr="001416AC">
        <w:rPr>
          <w:rFonts w:ascii="Times New Roman" w:hAnsi="Times New Roman" w:cs="Times New Roman"/>
          <w:sz w:val="28"/>
          <w:szCs w:val="28"/>
        </w:rPr>
        <w:t>о целесообразности рекомендовать</w:t>
      </w:r>
      <w:r w:rsidR="00750F95">
        <w:rPr>
          <w:rFonts w:ascii="Times New Roman" w:hAnsi="Times New Roman" w:cs="Times New Roman"/>
          <w:sz w:val="28"/>
          <w:szCs w:val="28"/>
        </w:rPr>
        <w:t>:</w:t>
      </w:r>
      <w:r w:rsidRPr="001416AC">
        <w:rPr>
          <w:rFonts w:ascii="Times New Roman" w:hAnsi="Times New Roman" w:cs="Times New Roman"/>
          <w:sz w:val="28"/>
          <w:szCs w:val="28"/>
        </w:rPr>
        <w:t xml:space="preserve"> </w:t>
      </w:r>
    </w:p>
    <w:p w:rsidR="001416AC" w:rsidRDefault="001416AC" w:rsidP="00D124D8">
      <w:pPr>
        <w:pStyle w:val="a3"/>
        <w:spacing w:after="0" w:line="240" w:lineRule="auto"/>
        <w:ind w:left="0" w:firstLine="709"/>
        <w:jc w:val="both"/>
        <w:rPr>
          <w:rFonts w:ascii="Times New Roman" w:hAnsi="Times New Roman" w:cs="Times New Roman"/>
          <w:sz w:val="28"/>
          <w:szCs w:val="28"/>
        </w:rPr>
      </w:pPr>
      <w:r w:rsidRPr="001416AC">
        <w:rPr>
          <w:rFonts w:ascii="Times New Roman" w:hAnsi="Times New Roman" w:cs="Times New Roman"/>
          <w:sz w:val="28"/>
          <w:szCs w:val="28"/>
        </w:rPr>
        <w:t xml:space="preserve">Агентству по предпринимательству и инвестициям  Республики Дагестан внести в установленном порядке решение Правительства Республики Дагестан об определении ответственных за разработку и реализацию «дорожных карт» целевых моделей упрощения процедур </w:t>
      </w:r>
      <w:r w:rsidRPr="001416AC">
        <w:rPr>
          <w:rFonts w:ascii="Times New Roman" w:hAnsi="Times New Roman" w:cs="Times New Roman"/>
          <w:sz w:val="28"/>
          <w:szCs w:val="28"/>
        </w:rPr>
        <w:lastRenderedPageBreak/>
        <w:t>ведения бизнеса и повышения инвестиционной привле</w:t>
      </w:r>
      <w:r w:rsidR="00722B5A">
        <w:rPr>
          <w:rFonts w:ascii="Times New Roman" w:hAnsi="Times New Roman" w:cs="Times New Roman"/>
          <w:sz w:val="28"/>
          <w:szCs w:val="28"/>
        </w:rPr>
        <w:t>кательности Республики Дагестан</w:t>
      </w:r>
      <w:r w:rsidR="00750F95">
        <w:rPr>
          <w:rFonts w:ascii="Times New Roman" w:hAnsi="Times New Roman" w:cs="Times New Roman"/>
          <w:sz w:val="28"/>
          <w:szCs w:val="28"/>
        </w:rPr>
        <w:t>;</w:t>
      </w:r>
    </w:p>
    <w:p w:rsidR="00722B5A" w:rsidRPr="001416AC" w:rsidRDefault="00750F95" w:rsidP="00D124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22B5A">
        <w:rPr>
          <w:rFonts w:ascii="Times New Roman" w:hAnsi="Times New Roman" w:cs="Times New Roman"/>
          <w:sz w:val="28"/>
          <w:szCs w:val="28"/>
        </w:rPr>
        <w:t xml:space="preserve">сем заинтересованным министерствам и ведомствам разработать «дорожные карты» </w:t>
      </w:r>
      <w:r w:rsidR="00D9530F">
        <w:rPr>
          <w:rFonts w:ascii="Times New Roman" w:hAnsi="Times New Roman" w:cs="Times New Roman"/>
          <w:sz w:val="28"/>
          <w:szCs w:val="28"/>
        </w:rPr>
        <w:t xml:space="preserve">по улучшению инвестиционного климата по каждому из направлений </w:t>
      </w:r>
      <w:r w:rsidR="00722B5A">
        <w:rPr>
          <w:rFonts w:ascii="Times New Roman" w:hAnsi="Times New Roman" w:cs="Times New Roman"/>
          <w:sz w:val="28"/>
          <w:szCs w:val="28"/>
        </w:rPr>
        <w:t>после утверждения на федеральном уровне целевых моделей.</w:t>
      </w:r>
    </w:p>
    <w:p w:rsidR="001416AC" w:rsidRDefault="001416AC" w:rsidP="00D124D8">
      <w:pPr>
        <w:pStyle w:val="a3"/>
        <w:spacing w:after="0" w:line="240" w:lineRule="auto"/>
        <w:ind w:left="0" w:firstLine="709"/>
        <w:jc w:val="both"/>
        <w:rPr>
          <w:rFonts w:ascii="Times New Roman" w:hAnsi="Times New Roman" w:cs="Times New Roman"/>
          <w:sz w:val="28"/>
          <w:szCs w:val="28"/>
        </w:rPr>
      </w:pPr>
    </w:p>
    <w:p w:rsidR="001416AC" w:rsidRDefault="001416AC" w:rsidP="00D124D8">
      <w:pPr>
        <w:pStyle w:val="a3"/>
        <w:spacing w:after="0" w:line="240" w:lineRule="auto"/>
        <w:ind w:left="0" w:firstLine="709"/>
        <w:jc w:val="both"/>
        <w:rPr>
          <w:rFonts w:ascii="Times New Roman" w:hAnsi="Times New Roman" w:cs="Times New Roman"/>
          <w:sz w:val="28"/>
          <w:szCs w:val="28"/>
        </w:rPr>
      </w:pPr>
    </w:p>
    <w:p w:rsidR="001416AC" w:rsidRDefault="001416AC" w:rsidP="00D124D8">
      <w:pPr>
        <w:pStyle w:val="a3"/>
        <w:spacing w:after="0" w:line="240" w:lineRule="auto"/>
        <w:ind w:left="0" w:firstLine="709"/>
        <w:jc w:val="both"/>
        <w:rPr>
          <w:rFonts w:ascii="Times New Roman" w:hAnsi="Times New Roman" w:cs="Times New Roman"/>
          <w:sz w:val="28"/>
          <w:szCs w:val="28"/>
        </w:rPr>
      </w:pPr>
    </w:p>
    <w:p w:rsidR="001416AC" w:rsidRPr="001416AC" w:rsidRDefault="001416AC" w:rsidP="00D124D8">
      <w:pPr>
        <w:pStyle w:val="a3"/>
        <w:spacing w:after="0" w:line="240" w:lineRule="auto"/>
        <w:ind w:left="0" w:firstLine="709"/>
        <w:jc w:val="both"/>
        <w:rPr>
          <w:rFonts w:ascii="Times New Roman" w:hAnsi="Times New Roman" w:cs="Times New Roman"/>
          <w:sz w:val="28"/>
          <w:szCs w:val="28"/>
        </w:rPr>
      </w:pPr>
    </w:p>
    <w:sectPr w:rsidR="001416AC" w:rsidRPr="001416AC" w:rsidSect="008604CC">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F9" w:rsidRDefault="001A77F9" w:rsidP="006E14D8">
      <w:pPr>
        <w:spacing w:after="0" w:line="240" w:lineRule="auto"/>
      </w:pPr>
      <w:r>
        <w:separator/>
      </w:r>
    </w:p>
  </w:endnote>
  <w:endnote w:type="continuationSeparator" w:id="0">
    <w:p w:rsidR="001A77F9" w:rsidRDefault="001A77F9" w:rsidP="006E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121429"/>
      <w:docPartObj>
        <w:docPartGallery w:val="Page Numbers (Bottom of Page)"/>
        <w:docPartUnique/>
      </w:docPartObj>
    </w:sdtPr>
    <w:sdtEndPr/>
    <w:sdtContent>
      <w:p w:rsidR="006E14D8" w:rsidRDefault="00290637">
        <w:pPr>
          <w:pStyle w:val="a7"/>
          <w:jc w:val="center"/>
        </w:pPr>
        <w:r>
          <w:fldChar w:fldCharType="begin"/>
        </w:r>
        <w:r w:rsidR="006E14D8">
          <w:instrText>PAGE   \* MERGEFORMAT</w:instrText>
        </w:r>
        <w:r>
          <w:fldChar w:fldCharType="separate"/>
        </w:r>
        <w:r w:rsidR="002114E6">
          <w:rPr>
            <w:noProof/>
          </w:rPr>
          <w:t>4</w:t>
        </w:r>
        <w:r>
          <w:fldChar w:fldCharType="end"/>
        </w:r>
      </w:p>
    </w:sdtContent>
  </w:sdt>
  <w:p w:rsidR="006E14D8" w:rsidRDefault="006E14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F9" w:rsidRDefault="001A77F9" w:rsidP="006E14D8">
      <w:pPr>
        <w:spacing w:after="0" w:line="240" w:lineRule="auto"/>
      </w:pPr>
      <w:r>
        <w:separator/>
      </w:r>
    </w:p>
  </w:footnote>
  <w:footnote w:type="continuationSeparator" w:id="0">
    <w:p w:rsidR="001A77F9" w:rsidRDefault="001A77F9" w:rsidP="006E1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757"/>
    <w:multiLevelType w:val="hybridMultilevel"/>
    <w:tmpl w:val="7918F4A6"/>
    <w:lvl w:ilvl="0" w:tplc="2F0E89E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9A6D43"/>
    <w:multiLevelType w:val="hybridMultilevel"/>
    <w:tmpl w:val="3C12D2A6"/>
    <w:lvl w:ilvl="0" w:tplc="9CD0629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522A"/>
    <w:rsid w:val="000A522A"/>
    <w:rsid w:val="000E3338"/>
    <w:rsid w:val="001416AC"/>
    <w:rsid w:val="00174776"/>
    <w:rsid w:val="001A77F9"/>
    <w:rsid w:val="002114E6"/>
    <w:rsid w:val="00290637"/>
    <w:rsid w:val="002A2BCF"/>
    <w:rsid w:val="003570D7"/>
    <w:rsid w:val="003A09DB"/>
    <w:rsid w:val="004D250E"/>
    <w:rsid w:val="005C3FAB"/>
    <w:rsid w:val="005D3D5E"/>
    <w:rsid w:val="006318E7"/>
    <w:rsid w:val="00674EAC"/>
    <w:rsid w:val="006E14D8"/>
    <w:rsid w:val="00722B5A"/>
    <w:rsid w:val="00750F95"/>
    <w:rsid w:val="00780788"/>
    <w:rsid w:val="008604CC"/>
    <w:rsid w:val="0088005D"/>
    <w:rsid w:val="0098775B"/>
    <w:rsid w:val="00B0120C"/>
    <w:rsid w:val="00CF1A0B"/>
    <w:rsid w:val="00D124D8"/>
    <w:rsid w:val="00D20D52"/>
    <w:rsid w:val="00D9530F"/>
    <w:rsid w:val="00E2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22A"/>
    <w:pPr>
      <w:ind w:left="720"/>
      <w:contextualSpacing/>
    </w:pPr>
  </w:style>
  <w:style w:type="paragraph" w:styleId="a4">
    <w:name w:val="No Spacing"/>
    <w:uiPriority w:val="1"/>
    <w:qFormat/>
    <w:rsid w:val="001416AC"/>
    <w:pPr>
      <w:spacing w:after="0" w:line="240" w:lineRule="auto"/>
    </w:pPr>
    <w:rPr>
      <w:rFonts w:ascii="Calibri" w:eastAsia="Calibri" w:hAnsi="Calibri" w:cs="Times New Roman"/>
    </w:rPr>
  </w:style>
  <w:style w:type="paragraph" w:styleId="a5">
    <w:name w:val="header"/>
    <w:basedOn w:val="a"/>
    <w:link w:val="a6"/>
    <w:uiPriority w:val="99"/>
    <w:unhideWhenUsed/>
    <w:rsid w:val="006E14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14D8"/>
  </w:style>
  <w:style w:type="paragraph" w:styleId="a7">
    <w:name w:val="footer"/>
    <w:basedOn w:val="a"/>
    <w:link w:val="a8"/>
    <w:uiPriority w:val="99"/>
    <w:unhideWhenUsed/>
    <w:rsid w:val="006E14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14D8"/>
  </w:style>
  <w:style w:type="paragraph" w:styleId="a9">
    <w:name w:val="Balloon Text"/>
    <w:basedOn w:val="a"/>
    <w:link w:val="aa"/>
    <w:uiPriority w:val="99"/>
    <w:semiHidden/>
    <w:unhideWhenUsed/>
    <w:rsid w:val="007807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0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22A"/>
    <w:pPr>
      <w:ind w:left="720"/>
      <w:contextualSpacing/>
    </w:pPr>
  </w:style>
  <w:style w:type="paragraph" w:styleId="a4">
    <w:name w:val="No Spacing"/>
    <w:uiPriority w:val="1"/>
    <w:qFormat/>
    <w:rsid w:val="001416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Арипова Айзанат Абдуразаковна</dc:creator>
  <cp:lastModifiedBy>Камилов Камиль Нурмагомедович</cp:lastModifiedBy>
  <cp:revision>16</cp:revision>
  <cp:lastPrinted>2017-03-10T14:53:00Z</cp:lastPrinted>
  <dcterms:created xsi:type="dcterms:W3CDTF">2017-03-03T11:52:00Z</dcterms:created>
  <dcterms:modified xsi:type="dcterms:W3CDTF">2017-03-10T14:53:00Z</dcterms:modified>
</cp:coreProperties>
</file>