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>
        <w:rPr>
          <w:szCs w:val="28"/>
        </w:rPr>
        <w:t xml:space="preserve">постановления Правительства Республики Дагестан от </w:t>
      </w:r>
      <w:r>
        <w:rPr>
          <w:szCs w:val="28"/>
        </w:rPr>
        <w:t>23 октября</w:t>
      </w:r>
      <w:r>
        <w:rPr>
          <w:szCs w:val="28"/>
        </w:rPr>
        <w:t xml:space="preserve"> 201</w:t>
      </w:r>
      <w:r>
        <w:rPr>
          <w:szCs w:val="28"/>
        </w:rPr>
        <w:t>3</w:t>
      </w:r>
      <w:r>
        <w:rPr>
          <w:szCs w:val="28"/>
        </w:rPr>
        <w:t xml:space="preserve"> года № </w:t>
      </w:r>
      <w:r>
        <w:rPr>
          <w:szCs w:val="28"/>
        </w:rPr>
        <w:t>538</w:t>
      </w:r>
      <w:r>
        <w:rPr>
          <w:szCs w:val="28"/>
        </w:rPr>
        <w:t xml:space="preserve"> «</w:t>
      </w:r>
      <w:r w:rsidRPr="003A4D26">
        <w:rPr>
          <w:szCs w:val="28"/>
        </w:rPr>
        <w:t>Об утверждении Порядка предоставления субсидий из республиканского бюджета Республики Дагестан сельскохозяйственным товаропроизводителям на развитие мясного скотоводства в Республике Дагестан</w:t>
      </w:r>
      <w:r>
        <w:rPr>
          <w:szCs w:val="28"/>
        </w:rPr>
        <w:t>»</w:t>
      </w:r>
      <w:r>
        <w:rPr>
          <w:szCs w:val="28"/>
        </w:rPr>
        <w:t xml:space="preserve"> (далее – постановление).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2 февраля</w:t>
      </w:r>
      <w:r>
        <w:rPr>
          <w:szCs w:val="28"/>
        </w:rPr>
        <w:t xml:space="preserve"> 201</w:t>
      </w:r>
      <w:r>
        <w:rPr>
          <w:szCs w:val="28"/>
        </w:rPr>
        <w:t>8</w:t>
      </w:r>
      <w:r>
        <w:rPr>
          <w:szCs w:val="28"/>
        </w:rPr>
        <w:t xml:space="preserve"> года – </w:t>
      </w:r>
      <w:r>
        <w:rPr>
          <w:szCs w:val="28"/>
        </w:rPr>
        <w:t xml:space="preserve"> 3 марта</w:t>
      </w:r>
      <w:r>
        <w:rPr>
          <w:szCs w:val="28"/>
        </w:rPr>
        <w:t xml:space="preserve"> 201</w:t>
      </w:r>
      <w:r>
        <w:rPr>
          <w:szCs w:val="28"/>
        </w:rPr>
        <w:t>8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</w:t>
        </w:r>
        <w:r w:rsidR="00D4415E" w:rsidRPr="00643F35">
          <w:rPr>
            <w:rStyle w:val="a3"/>
          </w:rPr>
          <w:t>r</w:t>
        </w:r>
        <w:r w:rsidR="00D4415E" w:rsidRPr="00643F35">
          <w:rPr>
            <w:rStyle w:val="a3"/>
          </w:rPr>
          <w:t>v.ru/</w:t>
        </w:r>
      </w:hyperlink>
      <w:r w:rsidR="00D4415E">
        <w:t>.</w:t>
      </w:r>
      <w:bookmarkStart w:id="0" w:name="_GoBack"/>
      <w:bookmarkEnd w:id="0"/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4</cp:revision>
  <cp:lastPrinted>2017-04-20T07:11:00Z</cp:lastPrinted>
  <dcterms:created xsi:type="dcterms:W3CDTF">2018-01-26T06:47:00Z</dcterms:created>
  <dcterms:modified xsi:type="dcterms:W3CDTF">2018-01-26T08:01:00Z</dcterms:modified>
</cp:coreProperties>
</file>