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3A" w:rsidRDefault="00A05DE6" w:rsidP="00A05DE6">
      <w:pPr>
        <w:ind w:right="-284"/>
        <w:jc w:val="right"/>
        <w:rPr>
          <w:b/>
          <w:szCs w:val="28"/>
        </w:rPr>
      </w:pPr>
      <w:r>
        <w:rPr>
          <w:sz w:val="24"/>
          <w:szCs w:val="24"/>
        </w:rPr>
        <w:t>проект</w:t>
      </w:r>
    </w:p>
    <w:p w:rsidR="00E04C00" w:rsidRDefault="00E04C00" w:rsidP="00297B5A">
      <w:pPr>
        <w:ind w:right="-284"/>
        <w:jc w:val="center"/>
        <w:rPr>
          <w:b/>
          <w:szCs w:val="28"/>
        </w:rPr>
      </w:pP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 xml:space="preserve">МИНИСТЕРСТВО ЭКОНОМИКИ </w:t>
      </w: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И ТЕРРИТОРИАЛЬНОГО РАЗВИТИЯ РЕСПУБЛИКИ ДАГЕСТАН</w:t>
      </w:r>
    </w:p>
    <w:p w:rsidR="00297B5A" w:rsidRPr="00C41F02" w:rsidRDefault="00297B5A" w:rsidP="00297B5A">
      <w:pPr>
        <w:ind w:right="-284"/>
        <w:jc w:val="center"/>
        <w:rPr>
          <w:b/>
          <w:szCs w:val="28"/>
        </w:rPr>
      </w:pPr>
      <w:r w:rsidRPr="00C41F02">
        <w:rPr>
          <w:b/>
          <w:szCs w:val="28"/>
        </w:rPr>
        <w:t>(МИНЭКОНОМРАЗВИТИЯ РД)</w:t>
      </w:r>
    </w:p>
    <w:p w:rsidR="004A350A" w:rsidRPr="00C41F02" w:rsidRDefault="004A350A" w:rsidP="00170BA5">
      <w:pPr>
        <w:jc w:val="center"/>
        <w:rPr>
          <w:szCs w:val="28"/>
        </w:rPr>
      </w:pPr>
    </w:p>
    <w:p w:rsidR="00170BA5" w:rsidRPr="00605D51" w:rsidRDefault="00170BA5" w:rsidP="00170BA5">
      <w:pPr>
        <w:jc w:val="center"/>
        <w:rPr>
          <w:sz w:val="72"/>
          <w:szCs w:val="28"/>
        </w:rPr>
      </w:pPr>
      <w:r w:rsidRPr="00605D51">
        <w:rPr>
          <w:sz w:val="72"/>
          <w:szCs w:val="28"/>
        </w:rPr>
        <w:t>П Р И К А З</w:t>
      </w:r>
    </w:p>
    <w:p w:rsidR="00170BA5" w:rsidRPr="00C41F02" w:rsidRDefault="00170BA5" w:rsidP="00170BA5">
      <w:pPr>
        <w:rPr>
          <w:b/>
          <w:szCs w:val="28"/>
        </w:rPr>
      </w:pPr>
    </w:p>
    <w:p w:rsidR="00E04C00" w:rsidRPr="00E04C00" w:rsidRDefault="00E04C00" w:rsidP="00E04C00">
      <w:pPr>
        <w:rPr>
          <w:b/>
          <w:sz w:val="24"/>
          <w:szCs w:val="28"/>
        </w:rPr>
      </w:pPr>
      <w:r w:rsidRPr="00E04C00">
        <w:rPr>
          <w:b/>
          <w:sz w:val="24"/>
          <w:szCs w:val="28"/>
        </w:rPr>
        <w:t xml:space="preserve">    </w:t>
      </w:r>
      <w:r w:rsidR="001928FA" w:rsidRPr="00E04C00">
        <w:rPr>
          <w:b/>
          <w:sz w:val="24"/>
          <w:szCs w:val="28"/>
        </w:rPr>
        <w:t>от</w:t>
      </w:r>
      <w:r w:rsidR="00386774" w:rsidRPr="00E04C00">
        <w:rPr>
          <w:b/>
          <w:sz w:val="24"/>
          <w:szCs w:val="28"/>
        </w:rPr>
        <w:t xml:space="preserve"> </w:t>
      </w:r>
      <w:r w:rsidR="008A0F48" w:rsidRPr="00E04C00">
        <w:rPr>
          <w:b/>
          <w:sz w:val="24"/>
          <w:szCs w:val="28"/>
        </w:rPr>
        <w:t>«</w:t>
      </w:r>
      <w:r w:rsidR="00A05DE6">
        <w:rPr>
          <w:b/>
          <w:sz w:val="24"/>
          <w:szCs w:val="28"/>
        </w:rPr>
        <w:t>__</w:t>
      </w:r>
      <w:r w:rsidR="008A0F48" w:rsidRPr="00E04C00">
        <w:rPr>
          <w:b/>
          <w:sz w:val="24"/>
          <w:szCs w:val="28"/>
        </w:rPr>
        <w:t xml:space="preserve">» </w:t>
      </w:r>
      <w:r w:rsidR="00A05DE6">
        <w:rPr>
          <w:b/>
          <w:sz w:val="24"/>
          <w:szCs w:val="28"/>
        </w:rPr>
        <w:t>___________</w:t>
      </w:r>
      <w:bookmarkStart w:id="0" w:name="_GoBack"/>
      <w:bookmarkEnd w:id="0"/>
      <w:r w:rsidRPr="00E04C00">
        <w:rPr>
          <w:b/>
          <w:sz w:val="24"/>
          <w:szCs w:val="28"/>
        </w:rPr>
        <w:t>2022</w:t>
      </w:r>
      <w:r w:rsidR="008A0F48" w:rsidRPr="00E04C00">
        <w:rPr>
          <w:b/>
          <w:sz w:val="24"/>
          <w:szCs w:val="28"/>
        </w:rPr>
        <w:t xml:space="preserve"> г</w:t>
      </w:r>
      <w:r w:rsidR="00C63EFF" w:rsidRPr="00E04C00">
        <w:rPr>
          <w:b/>
          <w:sz w:val="24"/>
          <w:szCs w:val="28"/>
        </w:rPr>
        <w:t xml:space="preserve">ода             </w:t>
      </w:r>
      <w:r w:rsidRPr="00E04C00">
        <w:rPr>
          <w:b/>
          <w:sz w:val="24"/>
          <w:szCs w:val="28"/>
        </w:rPr>
        <w:t xml:space="preserve">            </w:t>
      </w:r>
      <w:r w:rsidR="00C63EFF" w:rsidRPr="00E04C00">
        <w:rPr>
          <w:b/>
          <w:sz w:val="24"/>
          <w:szCs w:val="28"/>
        </w:rPr>
        <w:t xml:space="preserve"> </w:t>
      </w:r>
      <w:r w:rsidRPr="00E04C00">
        <w:rPr>
          <w:b/>
          <w:sz w:val="24"/>
          <w:szCs w:val="28"/>
        </w:rPr>
        <w:t xml:space="preserve">                                       </w:t>
      </w:r>
      <w:r>
        <w:rPr>
          <w:b/>
          <w:sz w:val="24"/>
          <w:szCs w:val="28"/>
        </w:rPr>
        <w:t xml:space="preserve">                    </w:t>
      </w:r>
      <w:r w:rsidRPr="00E04C00">
        <w:rPr>
          <w:b/>
          <w:sz w:val="24"/>
          <w:szCs w:val="28"/>
        </w:rPr>
        <w:t xml:space="preserve"> </w:t>
      </w:r>
      <w:r w:rsidR="00C63EFF" w:rsidRPr="00E04C00">
        <w:rPr>
          <w:b/>
          <w:sz w:val="24"/>
          <w:szCs w:val="28"/>
        </w:rPr>
        <w:t>№</w:t>
      </w:r>
      <w:r w:rsidRPr="00E04C00">
        <w:rPr>
          <w:b/>
          <w:sz w:val="24"/>
          <w:szCs w:val="28"/>
        </w:rPr>
        <w:t xml:space="preserve"> </w:t>
      </w:r>
      <w:r w:rsidR="00A05DE6">
        <w:rPr>
          <w:b/>
          <w:sz w:val="24"/>
          <w:szCs w:val="28"/>
        </w:rPr>
        <w:t>___</w:t>
      </w:r>
      <w:r w:rsidRPr="00E04C00">
        <w:rPr>
          <w:b/>
          <w:sz w:val="24"/>
          <w:szCs w:val="28"/>
        </w:rPr>
        <w:t>-од</w:t>
      </w:r>
      <w:r w:rsidR="00C63EFF" w:rsidRPr="00E04C00">
        <w:rPr>
          <w:b/>
          <w:sz w:val="24"/>
          <w:szCs w:val="28"/>
        </w:rPr>
        <w:t xml:space="preserve">                                      </w:t>
      </w:r>
      <w:r w:rsidRPr="00E04C00">
        <w:rPr>
          <w:b/>
          <w:sz w:val="24"/>
          <w:szCs w:val="28"/>
        </w:rPr>
        <w:t xml:space="preserve">       </w:t>
      </w:r>
    </w:p>
    <w:p w:rsidR="00C63EFF" w:rsidRDefault="00C63EFF" w:rsidP="00E04C00">
      <w:pPr>
        <w:jc w:val="center"/>
        <w:rPr>
          <w:b/>
          <w:sz w:val="24"/>
          <w:szCs w:val="28"/>
        </w:rPr>
      </w:pPr>
      <w:r w:rsidRPr="00E04C00">
        <w:rPr>
          <w:b/>
          <w:sz w:val="24"/>
          <w:szCs w:val="28"/>
        </w:rPr>
        <w:t>г. Махачкала</w:t>
      </w:r>
    </w:p>
    <w:p w:rsidR="00E04C00" w:rsidRDefault="00E04C00" w:rsidP="00E04C00">
      <w:pPr>
        <w:jc w:val="center"/>
        <w:rPr>
          <w:b/>
          <w:sz w:val="24"/>
          <w:szCs w:val="28"/>
        </w:rPr>
      </w:pPr>
    </w:p>
    <w:p w:rsidR="00E04C00" w:rsidRDefault="00E04C00" w:rsidP="00E04C00">
      <w:pPr>
        <w:jc w:val="center"/>
        <w:rPr>
          <w:b/>
          <w:szCs w:val="28"/>
          <w:u w:val="single"/>
        </w:rPr>
      </w:pPr>
    </w:p>
    <w:p w:rsidR="007E3B0A" w:rsidRDefault="009D723D" w:rsidP="001839A0">
      <w:pPr>
        <w:pStyle w:val="ConsPlusTitle"/>
        <w:widowControl/>
        <w:jc w:val="center"/>
        <w:rPr>
          <w:szCs w:val="28"/>
        </w:rPr>
      </w:pPr>
      <w:r>
        <w:rPr>
          <w:sz w:val="28"/>
          <w:szCs w:val="28"/>
        </w:rPr>
        <w:t xml:space="preserve">Об </w:t>
      </w:r>
      <w:r w:rsidR="00CB0F9F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607B2B">
        <w:rPr>
          <w:sz w:val="28"/>
          <w:szCs w:val="28"/>
        </w:rPr>
        <w:t xml:space="preserve">Положения и состава </w:t>
      </w:r>
      <w:r>
        <w:rPr>
          <w:sz w:val="28"/>
          <w:szCs w:val="28"/>
        </w:rPr>
        <w:t>Консультативно</w:t>
      </w:r>
      <w:r w:rsidR="00607B2B">
        <w:rPr>
          <w:sz w:val="28"/>
          <w:szCs w:val="28"/>
        </w:rPr>
        <w:t>го</w:t>
      </w:r>
      <w:r>
        <w:rPr>
          <w:sz w:val="28"/>
          <w:szCs w:val="28"/>
        </w:rPr>
        <w:t xml:space="preserve"> совет</w:t>
      </w:r>
      <w:r w:rsidR="00607B2B">
        <w:rPr>
          <w:sz w:val="28"/>
          <w:szCs w:val="28"/>
        </w:rPr>
        <w:t>а</w:t>
      </w:r>
      <w:r>
        <w:rPr>
          <w:sz w:val="28"/>
          <w:szCs w:val="28"/>
        </w:rPr>
        <w:t xml:space="preserve"> по оценке регулирующего воздействия проектов нормативных правовых актов </w:t>
      </w:r>
      <w:r w:rsidR="008F7A65" w:rsidRPr="00334827">
        <w:rPr>
          <w:sz w:val="28"/>
        </w:rPr>
        <w:t xml:space="preserve">Республики Дагестан </w:t>
      </w:r>
      <w:r>
        <w:rPr>
          <w:sz w:val="28"/>
          <w:szCs w:val="28"/>
        </w:rPr>
        <w:t xml:space="preserve">и экспертизе нормативных правовых актов Республики Дагестан при Министерстве экономики и территориального развития </w:t>
      </w:r>
      <w:r w:rsidRPr="009D723D">
        <w:rPr>
          <w:sz w:val="28"/>
          <w:szCs w:val="28"/>
        </w:rPr>
        <w:t>Республики Дагестан</w:t>
      </w:r>
    </w:p>
    <w:p w:rsidR="009D723D" w:rsidRDefault="00555DE1" w:rsidP="00E20CB6">
      <w:pPr>
        <w:rPr>
          <w:szCs w:val="28"/>
        </w:rPr>
      </w:pPr>
      <w:r>
        <w:rPr>
          <w:szCs w:val="28"/>
        </w:rPr>
        <w:tab/>
      </w:r>
    </w:p>
    <w:p w:rsidR="00C02F2C" w:rsidRDefault="009D723D" w:rsidP="003D3267">
      <w:pPr>
        <w:tabs>
          <w:tab w:val="left" w:pos="945"/>
        </w:tabs>
        <w:jc w:val="both"/>
        <w:rPr>
          <w:b/>
          <w:szCs w:val="28"/>
        </w:rPr>
      </w:pPr>
      <w:r>
        <w:rPr>
          <w:szCs w:val="28"/>
        </w:rPr>
        <w:tab/>
        <w:t xml:space="preserve">В соответствии </w:t>
      </w:r>
      <w:r w:rsidR="007A6080">
        <w:rPr>
          <w:szCs w:val="28"/>
        </w:rPr>
        <w:t>с пункт</w:t>
      </w:r>
      <w:r w:rsidR="00CE24B5">
        <w:rPr>
          <w:szCs w:val="28"/>
        </w:rPr>
        <w:t>а</w:t>
      </w:r>
      <w:r w:rsidR="007A6080">
        <w:rPr>
          <w:szCs w:val="28"/>
        </w:rPr>
        <w:t>м</w:t>
      </w:r>
      <w:r w:rsidR="00CE24B5">
        <w:rPr>
          <w:szCs w:val="28"/>
        </w:rPr>
        <w:t>и</w:t>
      </w:r>
      <w:r w:rsidR="007A6080">
        <w:rPr>
          <w:szCs w:val="28"/>
        </w:rPr>
        <w:t xml:space="preserve"> </w:t>
      </w:r>
      <w:r w:rsidR="00CE24B5">
        <w:rPr>
          <w:szCs w:val="28"/>
        </w:rPr>
        <w:t xml:space="preserve">9.64 и </w:t>
      </w:r>
      <w:r w:rsidR="007A6080" w:rsidRPr="007A6080">
        <w:rPr>
          <w:szCs w:val="28"/>
        </w:rPr>
        <w:t xml:space="preserve">10.3 Положения о Министерстве экономики и территориального развития Республики Дагестан, </w:t>
      </w:r>
      <w:r w:rsidR="007A6080" w:rsidRPr="00334827">
        <w:rPr>
          <w:szCs w:val="28"/>
        </w:rPr>
        <w:t xml:space="preserve">утвержденного постановлением Правительства Республики Дагестан от 12 апреля 2019 года  </w:t>
      </w:r>
      <w:r w:rsidR="00CE24B5">
        <w:rPr>
          <w:szCs w:val="28"/>
        </w:rPr>
        <w:t xml:space="preserve"> </w:t>
      </w:r>
      <w:r w:rsidR="007A6080" w:rsidRPr="00334827">
        <w:rPr>
          <w:szCs w:val="28"/>
        </w:rPr>
        <w:t>№ 83 «Вопросы Министерства экономики и территориального развития Республики Дагестан»,</w:t>
      </w:r>
      <w:r w:rsidR="00D045A2">
        <w:rPr>
          <w:szCs w:val="28"/>
        </w:rPr>
        <w:t xml:space="preserve"> и Методическими рекомендациями</w:t>
      </w:r>
      <w:r w:rsidR="007A6080">
        <w:rPr>
          <w:szCs w:val="28"/>
        </w:rPr>
        <w:t xml:space="preserve"> </w:t>
      </w:r>
      <w:r w:rsidR="00D045A2" w:rsidRPr="0030145A">
        <w:rPr>
          <w:szCs w:val="27"/>
        </w:rPr>
        <w:t xml:space="preserve">по организации и проведению процедуры </w:t>
      </w:r>
      <w:r w:rsidR="00D045A2">
        <w:rPr>
          <w:szCs w:val="27"/>
        </w:rPr>
        <w:t xml:space="preserve">оценки регулирующего воздействия </w:t>
      </w:r>
      <w:r w:rsidR="00D045A2" w:rsidRPr="0030145A">
        <w:rPr>
          <w:szCs w:val="27"/>
        </w:rPr>
        <w:t>проектов нормативных правовых актов субъектов Российской Федерации и экспертизы нормативных правовых актов субъектов Российской Федерации</w:t>
      </w:r>
      <w:r w:rsidR="00D045A2">
        <w:rPr>
          <w:szCs w:val="27"/>
        </w:rPr>
        <w:t>, утвержденными п</w:t>
      </w:r>
      <w:r w:rsidR="00D045A2" w:rsidRPr="0030145A">
        <w:rPr>
          <w:szCs w:val="27"/>
        </w:rPr>
        <w:t>риказ</w:t>
      </w:r>
      <w:r w:rsidR="00D045A2">
        <w:rPr>
          <w:szCs w:val="27"/>
        </w:rPr>
        <w:t>ом Минэкономразвития России от 26 марта</w:t>
      </w:r>
      <w:r w:rsidR="00D045A2" w:rsidRPr="0030145A">
        <w:rPr>
          <w:szCs w:val="27"/>
        </w:rPr>
        <w:t xml:space="preserve"> 2014</w:t>
      </w:r>
      <w:r w:rsidR="00D045A2">
        <w:rPr>
          <w:szCs w:val="27"/>
        </w:rPr>
        <w:t xml:space="preserve"> года </w:t>
      </w:r>
      <w:r w:rsidR="00D045A2" w:rsidRPr="0030145A">
        <w:rPr>
          <w:szCs w:val="27"/>
        </w:rPr>
        <w:t xml:space="preserve"> </w:t>
      </w:r>
      <w:r w:rsidR="00D045A2">
        <w:rPr>
          <w:szCs w:val="27"/>
        </w:rPr>
        <w:t>№</w:t>
      </w:r>
      <w:r w:rsidR="00D045A2" w:rsidRPr="0030145A">
        <w:rPr>
          <w:szCs w:val="27"/>
        </w:rPr>
        <w:t xml:space="preserve"> 159</w:t>
      </w:r>
      <w:r w:rsidR="00D045A2">
        <w:rPr>
          <w:szCs w:val="27"/>
        </w:rPr>
        <w:t xml:space="preserve">, </w:t>
      </w:r>
      <w:r w:rsidR="007A6080">
        <w:rPr>
          <w:szCs w:val="28"/>
        </w:rPr>
        <w:t xml:space="preserve">в целях дальнейшего развития и совершенствования </w:t>
      </w:r>
      <w:r w:rsidR="00D464C2" w:rsidRPr="00D464C2">
        <w:rPr>
          <w:szCs w:val="28"/>
        </w:rPr>
        <w:t>оценки регулирующего воздействия</w:t>
      </w:r>
      <w:r w:rsidR="00C539A2">
        <w:rPr>
          <w:szCs w:val="28"/>
        </w:rPr>
        <w:t xml:space="preserve"> </w:t>
      </w:r>
      <w:r w:rsidR="00D464C2" w:rsidRPr="00D464C2">
        <w:rPr>
          <w:szCs w:val="28"/>
        </w:rPr>
        <w:t>проектов нормативных правовых актов Республики Дагестан</w:t>
      </w:r>
      <w:r w:rsidR="00D464C2">
        <w:rPr>
          <w:szCs w:val="28"/>
        </w:rPr>
        <w:t>, а также</w:t>
      </w:r>
      <w:r w:rsidR="00D464C2" w:rsidRPr="00D464C2">
        <w:rPr>
          <w:szCs w:val="28"/>
        </w:rPr>
        <w:t xml:space="preserve"> экспертизы нормативных правовых актов Республики Дагестан</w:t>
      </w:r>
      <w:r w:rsidR="008750B2">
        <w:rPr>
          <w:szCs w:val="28"/>
        </w:rPr>
        <w:t xml:space="preserve"> </w:t>
      </w:r>
      <w:r w:rsidR="00327D58">
        <w:rPr>
          <w:szCs w:val="28"/>
        </w:rPr>
        <w:t xml:space="preserve"> </w:t>
      </w:r>
      <w:r w:rsidR="00D464C2">
        <w:rPr>
          <w:b/>
          <w:szCs w:val="28"/>
        </w:rPr>
        <w:t>п</w:t>
      </w:r>
      <w:r w:rsidR="00C02F2C" w:rsidRPr="00C02F2C">
        <w:rPr>
          <w:b/>
          <w:szCs w:val="28"/>
        </w:rPr>
        <w:t xml:space="preserve"> р и к а з ы в а ю:</w:t>
      </w:r>
    </w:p>
    <w:p w:rsidR="00D464C2" w:rsidRPr="00C02F2C" w:rsidRDefault="00D464C2" w:rsidP="00E20CB6">
      <w:pPr>
        <w:rPr>
          <w:szCs w:val="28"/>
        </w:rPr>
      </w:pPr>
    </w:p>
    <w:p w:rsidR="00D464C2" w:rsidRDefault="00723ABA" w:rsidP="00F91213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D464C2">
        <w:rPr>
          <w:b w:val="0"/>
          <w:sz w:val="28"/>
          <w:szCs w:val="28"/>
        </w:rPr>
        <w:t>.  Утвердить прилагаемые:</w:t>
      </w:r>
    </w:p>
    <w:p w:rsidR="00D464C2" w:rsidRDefault="00D464C2" w:rsidP="00F91213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 о Консультативном совете</w:t>
      </w:r>
      <w:r w:rsidR="00723ABA" w:rsidRPr="00723ABA">
        <w:rPr>
          <w:b w:val="0"/>
          <w:sz w:val="28"/>
          <w:szCs w:val="28"/>
        </w:rPr>
        <w:t xml:space="preserve"> </w:t>
      </w:r>
      <w:r w:rsidR="00723ABA" w:rsidRPr="00D464C2">
        <w:rPr>
          <w:b w:val="0"/>
          <w:sz w:val="28"/>
          <w:szCs w:val="28"/>
        </w:rPr>
        <w:t>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</w:t>
      </w:r>
      <w:r>
        <w:rPr>
          <w:b w:val="0"/>
          <w:sz w:val="28"/>
          <w:szCs w:val="28"/>
        </w:rPr>
        <w:t>;</w:t>
      </w:r>
    </w:p>
    <w:p w:rsidR="00D464C2" w:rsidRDefault="00D464C2" w:rsidP="00F91213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 Консультативного совета</w:t>
      </w:r>
      <w:r w:rsidR="00723ABA">
        <w:rPr>
          <w:b w:val="0"/>
          <w:sz w:val="28"/>
          <w:szCs w:val="28"/>
        </w:rPr>
        <w:t xml:space="preserve"> </w:t>
      </w:r>
      <w:r w:rsidR="00723ABA" w:rsidRPr="00723ABA">
        <w:rPr>
          <w:b w:val="0"/>
          <w:sz w:val="28"/>
          <w:szCs w:val="28"/>
        </w:rPr>
        <w:t>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</w:t>
      </w:r>
      <w:r>
        <w:rPr>
          <w:b w:val="0"/>
          <w:sz w:val="28"/>
          <w:szCs w:val="28"/>
        </w:rPr>
        <w:t>.</w:t>
      </w:r>
    </w:p>
    <w:p w:rsidR="000F5368" w:rsidRDefault="00723ABA" w:rsidP="00F91213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D464C2">
        <w:rPr>
          <w:b w:val="0"/>
          <w:sz w:val="28"/>
          <w:szCs w:val="28"/>
        </w:rPr>
        <w:t xml:space="preserve">. </w:t>
      </w:r>
      <w:r w:rsidR="004A0D7E">
        <w:rPr>
          <w:b w:val="0"/>
          <w:sz w:val="28"/>
          <w:szCs w:val="28"/>
        </w:rPr>
        <w:t>Признать утратившим</w:t>
      </w:r>
      <w:r w:rsidR="000F5368">
        <w:rPr>
          <w:b w:val="0"/>
          <w:sz w:val="28"/>
          <w:szCs w:val="28"/>
        </w:rPr>
        <w:t>и</w:t>
      </w:r>
      <w:r w:rsidR="004A0D7E">
        <w:rPr>
          <w:b w:val="0"/>
          <w:sz w:val="28"/>
          <w:szCs w:val="28"/>
        </w:rPr>
        <w:t xml:space="preserve"> силу</w:t>
      </w:r>
      <w:r w:rsidR="000F5368">
        <w:rPr>
          <w:b w:val="0"/>
          <w:sz w:val="28"/>
          <w:szCs w:val="28"/>
        </w:rPr>
        <w:t>:</w:t>
      </w:r>
    </w:p>
    <w:p w:rsidR="004A0D7E" w:rsidRDefault="004A0D7E" w:rsidP="001F090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1F0901">
        <w:rPr>
          <w:szCs w:val="28"/>
        </w:rPr>
        <w:t xml:space="preserve">пункты 2 и 3 </w:t>
      </w:r>
      <w:r>
        <w:rPr>
          <w:szCs w:val="28"/>
        </w:rPr>
        <w:t>приказ</w:t>
      </w:r>
      <w:r w:rsidR="001F0901">
        <w:rPr>
          <w:szCs w:val="28"/>
        </w:rPr>
        <w:t>а</w:t>
      </w:r>
      <w:r>
        <w:rPr>
          <w:szCs w:val="28"/>
        </w:rPr>
        <w:t xml:space="preserve"> Минэкономразвития РД от 23 апреля 2014 года </w:t>
      </w:r>
      <w:r w:rsidR="004725B0">
        <w:rPr>
          <w:szCs w:val="28"/>
        </w:rPr>
        <w:t xml:space="preserve">     </w:t>
      </w:r>
      <w:r>
        <w:rPr>
          <w:szCs w:val="28"/>
        </w:rPr>
        <w:t xml:space="preserve">№ 54-од «Об образовании </w:t>
      </w:r>
      <w:r w:rsidRPr="004A0D7E">
        <w:rPr>
          <w:szCs w:val="28"/>
        </w:rPr>
        <w:t>Консультативн</w:t>
      </w:r>
      <w:r>
        <w:rPr>
          <w:szCs w:val="28"/>
        </w:rPr>
        <w:t>ого</w:t>
      </w:r>
      <w:r w:rsidRPr="004A0D7E">
        <w:rPr>
          <w:szCs w:val="28"/>
        </w:rPr>
        <w:t xml:space="preserve"> совет</w:t>
      </w:r>
      <w:r>
        <w:rPr>
          <w:szCs w:val="28"/>
        </w:rPr>
        <w:t>а</w:t>
      </w:r>
      <w:r w:rsidRPr="004A0D7E">
        <w:rPr>
          <w:szCs w:val="28"/>
        </w:rPr>
        <w:t xml:space="preserve"> по оценке регулирующего </w:t>
      </w:r>
      <w:r w:rsidRPr="004A0D7E">
        <w:rPr>
          <w:szCs w:val="28"/>
        </w:rPr>
        <w:lastRenderedPageBreak/>
        <w:t>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</w:t>
      </w:r>
      <w:r>
        <w:rPr>
          <w:szCs w:val="28"/>
        </w:rPr>
        <w:t>»</w:t>
      </w:r>
      <w:r w:rsidR="005F77A6">
        <w:rPr>
          <w:szCs w:val="28"/>
        </w:rPr>
        <w:t xml:space="preserve"> </w:t>
      </w:r>
      <w:r w:rsidR="00D61B01" w:rsidRPr="004439EA">
        <w:rPr>
          <w:szCs w:val="28"/>
        </w:rPr>
        <w:t>(</w:t>
      </w:r>
      <w:r w:rsidR="00FC1292" w:rsidRPr="004439EA">
        <w:rPr>
          <w:szCs w:val="28"/>
        </w:rPr>
        <w:t xml:space="preserve">Дагестанская правда, 17 мая, 2014 года, № 167, </w:t>
      </w:r>
      <w:r w:rsidR="00527D4A" w:rsidRPr="004439EA">
        <w:rPr>
          <w:rFonts w:eastAsiaTheme="minorHAnsi"/>
          <w:szCs w:val="28"/>
          <w:lang w:eastAsia="en-US"/>
        </w:rPr>
        <w:t>зарегистрирован в Минюсте РД 7 мая 2014 года, регистрационный № 2885</w:t>
      </w:r>
      <w:r w:rsidR="004B2297" w:rsidRPr="004439EA">
        <w:rPr>
          <w:rFonts w:eastAsiaTheme="minorHAnsi"/>
          <w:szCs w:val="28"/>
          <w:lang w:eastAsia="en-US"/>
        </w:rPr>
        <w:t>)</w:t>
      </w:r>
      <w:r w:rsidR="004439EA" w:rsidRPr="004439EA">
        <w:rPr>
          <w:szCs w:val="28"/>
        </w:rPr>
        <w:t>.</w:t>
      </w:r>
    </w:p>
    <w:p w:rsidR="006A0066" w:rsidRPr="006A0066" w:rsidRDefault="00723ABA" w:rsidP="00F91213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A0066">
        <w:rPr>
          <w:b w:val="0"/>
          <w:sz w:val="28"/>
          <w:szCs w:val="28"/>
        </w:rPr>
        <w:t>.</w:t>
      </w:r>
      <w:r w:rsidR="006A0066" w:rsidRPr="006A0066">
        <w:rPr>
          <w:b w:val="0"/>
          <w:sz w:val="28"/>
          <w:szCs w:val="28"/>
        </w:rPr>
        <w:t xml:space="preserve"> </w:t>
      </w:r>
      <w:r w:rsidR="00CB0F9F">
        <w:rPr>
          <w:b w:val="0"/>
          <w:sz w:val="28"/>
          <w:szCs w:val="28"/>
        </w:rPr>
        <w:t>Н</w:t>
      </w:r>
      <w:r w:rsidR="00CB0F9F" w:rsidRPr="00CB0F9F">
        <w:rPr>
          <w:b w:val="0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 и официально заверенную копию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</w:t>
      </w:r>
      <w:r w:rsidR="00CB0F9F">
        <w:rPr>
          <w:b w:val="0"/>
          <w:sz w:val="28"/>
          <w:szCs w:val="28"/>
        </w:rPr>
        <w:t>дерации в установленном порядке</w:t>
      </w:r>
      <w:r w:rsidR="006A0066" w:rsidRPr="006A0066">
        <w:rPr>
          <w:b w:val="0"/>
          <w:sz w:val="28"/>
          <w:szCs w:val="28"/>
        </w:rPr>
        <w:t>.</w:t>
      </w:r>
    </w:p>
    <w:p w:rsidR="006A0066" w:rsidRDefault="00723ABA" w:rsidP="00F91213">
      <w:pPr>
        <w:pStyle w:val="ConsPlusTitle"/>
        <w:widowControl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A0066" w:rsidRPr="006A0066">
        <w:rPr>
          <w:b w:val="0"/>
          <w:sz w:val="28"/>
          <w:szCs w:val="28"/>
        </w:rPr>
        <w:t xml:space="preserve">.  </w:t>
      </w:r>
      <w:r w:rsidR="006A0066">
        <w:rPr>
          <w:b w:val="0"/>
          <w:sz w:val="28"/>
          <w:szCs w:val="28"/>
        </w:rPr>
        <w:t>Р</w:t>
      </w:r>
      <w:r w:rsidR="006A0066" w:rsidRPr="004C5EED">
        <w:rPr>
          <w:b w:val="0"/>
          <w:sz w:val="28"/>
          <w:szCs w:val="28"/>
        </w:rPr>
        <w:t xml:space="preserve">азместить </w:t>
      </w:r>
      <w:r w:rsidR="006A0066">
        <w:rPr>
          <w:b w:val="0"/>
          <w:sz w:val="28"/>
          <w:szCs w:val="28"/>
        </w:rPr>
        <w:t>настоящий</w:t>
      </w:r>
      <w:r w:rsidR="006A0066" w:rsidRPr="004C5EED">
        <w:rPr>
          <w:b w:val="0"/>
          <w:sz w:val="28"/>
          <w:szCs w:val="28"/>
        </w:rPr>
        <w:t xml:space="preserve"> приказ на официальном сайте Министерства экономики и территориальног</w:t>
      </w:r>
      <w:r w:rsidR="006A0066">
        <w:rPr>
          <w:b w:val="0"/>
          <w:sz w:val="28"/>
          <w:szCs w:val="28"/>
        </w:rPr>
        <w:t>о развития Республики Дагестан</w:t>
      </w:r>
      <w:r w:rsidR="000A1F6B">
        <w:rPr>
          <w:b w:val="0"/>
          <w:sz w:val="28"/>
          <w:szCs w:val="28"/>
        </w:rPr>
        <w:t xml:space="preserve"> </w:t>
      </w:r>
      <w:r w:rsidR="00E04C00">
        <w:rPr>
          <w:b w:val="0"/>
          <w:sz w:val="28"/>
          <w:szCs w:val="28"/>
        </w:rPr>
        <w:t xml:space="preserve">                               </w:t>
      </w:r>
      <w:r w:rsidR="006A0066" w:rsidRPr="004C5EED">
        <w:rPr>
          <w:b w:val="0"/>
          <w:sz w:val="28"/>
          <w:szCs w:val="28"/>
        </w:rPr>
        <w:t>(</w:t>
      </w:r>
      <w:hyperlink r:id="rId6" w:history="1">
        <w:r w:rsidR="00A92013" w:rsidRPr="0035660C">
          <w:rPr>
            <w:rStyle w:val="af5"/>
            <w:b w:val="0"/>
            <w:sz w:val="28"/>
            <w:szCs w:val="28"/>
          </w:rPr>
          <w:t>www.minec-rd.ru</w:t>
        </w:r>
      </w:hyperlink>
      <w:r w:rsidR="006A0066" w:rsidRPr="004C5EED">
        <w:rPr>
          <w:b w:val="0"/>
          <w:sz w:val="28"/>
          <w:szCs w:val="28"/>
        </w:rPr>
        <w:t>).</w:t>
      </w:r>
    </w:p>
    <w:p w:rsidR="006A0066" w:rsidRPr="006A0066" w:rsidRDefault="00723ABA" w:rsidP="00F91213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CB0F9F">
        <w:rPr>
          <w:b w:val="0"/>
          <w:sz w:val="28"/>
          <w:szCs w:val="28"/>
        </w:rPr>
        <w:t xml:space="preserve">. </w:t>
      </w:r>
      <w:r w:rsidR="006A0066" w:rsidRPr="006A0066">
        <w:rPr>
          <w:b w:val="0"/>
          <w:sz w:val="28"/>
          <w:szCs w:val="28"/>
        </w:rPr>
        <w:t xml:space="preserve">Настоящий приказ вступает в силу в установленном </w:t>
      </w:r>
      <w:r w:rsidR="00CB0F9F">
        <w:rPr>
          <w:b w:val="0"/>
          <w:sz w:val="28"/>
          <w:szCs w:val="28"/>
        </w:rPr>
        <w:t xml:space="preserve">законодательством </w:t>
      </w:r>
      <w:r w:rsidR="006A0066" w:rsidRPr="006A0066">
        <w:rPr>
          <w:b w:val="0"/>
          <w:sz w:val="28"/>
          <w:szCs w:val="28"/>
        </w:rPr>
        <w:t>порядке.</w:t>
      </w:r>
    </w:p>
    <w:p w:rsidR="006A0066" w:rsidRDefault="006A0066" w:rsidP="000B2362">
      <w:pPr>
        <w:pStyle w:val="ConsPlusTitle"/>
        <w:widowControl/>
        <w:ind w:firstLine="708"/>
        <w:contextualSpacing/>
        <w:jc w:val="both"/>
        <w:rPr>
          <w:b w:val="0"/>
          <w:sz w:val="28"/>
          <w:szCs w:val="28"/>
        </w:rPr>
      </w:pPr>
    </w:p>
    <w:p w:rsidR="006A0066" w:rsidRDefault="006A0066" w:rsidP="000B2362">
      <w:pPr>
        <w:pStyle w:val="ConsPlusTitle"/>
        <w:widowControl/>
        <w:ind w:firstLine="708"/>
        <w:contextualSpacing/>
        <w:jc w:val="both"/>
        <w:rPr>
          <w:b w:val="0"/>
          <w:sz w:val="28"/>
          <w:szCs w:val="28"/>
        </w:rPr>
      </w:pPr>
    </w:p>
    <w:p w:rsidR="00FC6742" w:rsidRPr="00FC6742" w:rsidRDefault="00FC6742" w:rsidP="00FC6742">
      <w:pPr>
        <w:tabs>
          <w:tab w:val="left" w:pos="851"/>
        </w:tabs>
        <w:ind w:right="3684"/>
        <w:jc w:val="center"/>
        <w:rPr>
          <w:b/>
          <w:szCs w:val="28"/>
        </w:rPr>
      </w:pPr>
      <w:r w:rsidRPr="00FC6742">
        <w:rPr>
          <w:b/>
          <w:szCs w:val="28"/>
        </w:rPr>
        <w:t>Временно исполняющий обязанности                               министра экономики</w:t>
      </w:r>
    </w:p>
    <w:p w:rsidR="00FC6742" w:rsidRPr="00FC6742" w:rsidRDefault="00FC6742" w:rsidP="00FC6742">
      <w:pPr>
        <w:tabs>
          <w:tab w:val="left" w:pos="851"/>
        </w:tabs>
        <w:ind w:right="3684"/>
        <w:jc w:val="center"/>
        <w:rPr>
          <w:b/>
          <w:szCs w:val="28"/>
        </w:rPr>
      </w:pPr>
      <w:r w:rsidRPr="00FC6742">
        <w:rPr>
          <w:b/>
          <w:szCs w:val="28"/>
        </w:rPr>
        <w:t>и территориального развития</w:t>
      </w:r>
    </w:p>
    <w:p w:rsidR="00FC6742" w:rsidRPr="00FC6742" w:rsidRDefault="00FC6742" w:rsidP="00FC6742">
      <w:pPr>
        <w:jc w:val="center"/>
        <w:rPr>
          <w:szCs w:val="28"/>
        </w:rPr>
      </w:pPr>
      <w:r w:rsidRPr="00FC6742">
        <w:rPr>
          <w:b/>
          <w:szCs w:val="28"/>
        </w:rPr>
        <w:t xml:space="preserve">                   Республики Дагестан                                                </w:t>
      </w:r>
      <w:r>
        <w:rPr>
          <w:b/>
          <w:szCs w:val="28"/>
        </w:rPr>
        <w:t xml:space="preserve"> </w:t>
      </w:r>
      <w:r w:rsidRPr="00FC6742">
        <w:rPr>
          <w:b/>
          <w:szCs w:val="28"/>
        </w:rPr>
        <w:t>А.</w:t>
      </w:r>
      <w:r w:rsidR="00307568">
        <w:rPr>
          <w:b/>
          <w:szCs w:val="28"/>
        </w:rPr>
        <w:t>Ж</w:t>
      </w:r>
      <w:r w:rsidRPr="00FC6742">
        <w:rPr>
          <w:b/>
          <w:szCs w:val="28"/>
        </w:rPr>
        <w:t xml:space="preserve">. </w:t>
      </w:r>
      <w:r w:rsidR="00307568">
        <w:rPr>
          <w:b/>
          <w:szCs w:val="28"/>
        </w:rPr>
        <w:t>Ахмедо</w:t>
      </w:r>
      <w:r w:rsidR="001E7F6C">
        <w:rPr>
          <w:b/>
          <w:szCs w:val="28"/>
        </w:rPr>
        <w:t>в</w:t>
      </w:r>
    </w:p>
    <w:p w:rsidR="00FC6742" w:rsidRDefault="00FC6742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0F4FF2" w:rsidRDefault="000F4FF2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D2008F" w:rsidRDefault="00D2008F" w:rsidP="00FC6742">
      <w:pPr>
        <w:rPr>
          <w:szCs w:val="28"/>
        </w:rPr>
      </w:pPr>
    </w:p>
    <w:p w:rsidR="00CB4C0B" w:rsidRDefault="00CB4C0B" w:rsidP="00FC6742">
      <w:pPr>
        <w:rPr>
          <w:szCs w:val="28"/>
        </w:rPr>
      </w:pPr>
    </w:p>
    <w:p w:rsidR="00177E31" w:rsidRDefault="00177E31" w:rsidP="00FC6742">
      <w:pPr>
        <w:rPr>
          <w:szCs w:val="28"/>
        </w:rPr>
      </w:pPr>
    </w:p>
    <w:p w:rsidR="007C65F4" w:rsidRPr="00DF1DCD" w:rsidRDefault="007C65F4" w:rsidP="007C65F4">
      <w:pPr>
        <w:pStyle w:val="ConsPlusTitle"/>
        <w:ind w:firstLine="5812"/>
        <w:contextualSpacing/>
        <w:jc w:val="center"/>
        <w:rPr>
          <w:b w:val="0"/>
          <w:color w:val="000000"/>
          <w:szCs w:val="28"/>
        </w:rPr>
      </w:pPr>
      <w:r w:rsidRPr="00DF1DCD">
        <w:rPr>
          <w:b w:val="0"/>
          <w:color w:val="000000"/>
          <w:szCs w:val="28"/>
        </w:rPr>
        <w:t xml:space="preserve">Приложение № </w:t>
      </w:r>
      <w:r w:rsidRPr="007C65F4">
        <w:rPr>
          <w:b w:val="0"/>
          <w:color w:val="000000"/>
          <w:szCs w:val="28"/>
        </w:rPr>
        <w:t>1</w:t>
      </w:r>
    </w:p>
    <w:p w:rsidR="007C65F4" w:rsidRPr="00DF1DCD" w:rsidRDefault="007C65F4" w:rsidP="007C65F4">
      <w:pPr>
        <w:pStyle w:val="ConsPlusTitle"/>
        <w:ind w:firstLine="5812"/>
        <w:contextualSpacing/>
        <w:jc w:val="center"/>
        <w:rPr>
          <w:b w:val="0"/>
          <w:color w:val="000000"/>
          <w:szCs w:val="28"/>
        </w:rPr>
      </w:pPr>
      <w:r w:rsidRPr="00DF1DCD">
        <w:rPr>
          <w:b w:val="0"/>
          <w:color w:val="000000"/>
          <w:szCs w:val="28"/>
        </w:rPr>
        <w:t>к приказу Минэкономразвития РД</w:t>
      </w:r>
    </w:p>
    <w:p w:rsidR="007C65F4" w:rsidRPr="00DF1DCD" w:rsidRDefault="007C65F4" w:rsidP="007C65F4">
      <w:pPr>
        <w:pStyle w:val="ConsPlusTitle"/>
        <w:ind w:firstLine="5812"/>
        <w:contextualSpacing/>
        <w:jc w:val="center"/>
        <w:rPr>
          <w:b w:val="0"/>
          <w:color w:val="000000"/>
          <w:szCs w:val="28"/>
        </w:rPr>
      </w:pPr>
      <w:r w:rsidRPr="00DF1DCD">
        <w:rPr>
          <w:b w:val="0"/>
          <w:color w:val="000000"/>
          <w:szCs w:val="28"/>
        </w:rPr>
        <w:t>от 20</w:t>
      </w:r>
      <w:r w:rsidR="00450773">
        <w:rPr>
          <w:b w:val="0"/>
          <w:color w:val="000000"/>
          <w:szCs w:val="28"/>
        </w:rPr>
        <w:t xml:space="preserve"> сентября 2022 года № 139-</w:t>
      </w:r>
      <w:r w:rsidRPr="00DF1DCD">
        <w:rPr>
          <w:b w:val="0"/>
          <w:color w:val="000000"/>
          <w:szCs w:val="28"/>
        </w:rPr>
        <w:t>од</w:t>
      </w:r>
    </w:p>
    <w:p w:rsidR="002C160C" w:rsidRDefault="002C160C" w:rsidP="007C65F4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2C160C">
      <w:pPr>
        <w:rPr>
          <w:b/>
        </w:rPr>
      </w:pPr>
    </w:p>
    <w:p w:rsidR="00177E31" w:rsidRPr="00F416FA" w:rsidRDefault="00177E31" w:rsidP="002C160C">
      <w:pPr>
        <w:rPr>
          <w:b/>
        </w:rPr>
      </w:pPr>
    </w:p>
    <w:p w:rsidR="00F416FA" w:rsidRDefault="002C160C" w:rsidP="00F416FA">
      <w:pPr>
        <w:tabs>
          <w:tab w:val="left" w:pos="3824"/>
        </w:tabs>
        <w:rPr>
          <w:b/>
        </w:rPr>
      </w:pPr>
      <w:r w:rsidRPr="00F416FA">
        <w:rPr>
          <w:b/>
        </w:rPr>
        <w:tab/>
      </w:r>
      <w:r w:rsidR="00F416FA" w:rsidRPr="00F416FA">
        <w:rPr>
          <w:b/>
        </w:rPr>
        <w:t xml:space="preserve">ПОЛОЖЕНИЕ </w:t>
      </w:r>
    </w:p>
    <w:p w:rsidR="00F416FA" w:rsidRDefault="00F416FA" w:rsidP="00F416FA">
      <w:pPr>
        <w:tabs>
          <w:tab w:val="left" w:pos="3824"/>
        </w:tabs>
        <w:jc w:val="center"/>
        <w:rPr>
          <w:b/>
        </w:rPr>
      </w:pPr>
      <w:r w:rsidRPr="00F416FA">
        <w:rPr>
          <w:b/>
        </w:rPr>
        <w:t xml:space="preserve">о </w:t>
      </w:r>
      <w:r w:rsidRPr="00F416FA">
        <w:rPr>
          <w:b/>
          <w:szCs w:val="28"/>
        </w:rPr>
        <w:t>Консультативном совете по оценке регулирующего воздействия проектов нормативных правовых актов Республики Дагестан и экспертизе нормативных правовых актов Республики Дагестан при Министерстве экономики и территориального развития Республики Дагестан</w:t>
      </w:r>
    </w:p>
    <w:p w:rsidR="00F416FA" w:rsidRPr="00F416FA" w:rsidRDefault="00F416FA" w:rsidP="00F416FA"/>
    <w:p w:rsidR="00F416FA" w:rsidRDefault="00F416FA" w:rsidP="00F416FA">
      <w:pPr>
        <w:pStyle w:val="ab"/>
        <w:numPr>
          <w:ilvl w:val="0"/>
          <w:numId w:val="5"/>
        </w:numPr>
        <w:jc w:val="center"/>
      </w:pPr>
      <w:r>
        <w:t>Общие положения</w:t>
      </w:r>
    </w:p>
    <w:p w:rsidR="00F416FA" w:rsidRDefault="00F416FA" w:rsidP="00F416FA"/>
    <w:p w:rsidR="002C160C" w:rsidRDefault="00F416FA" w:rsidP="00877945">
      <w:pPr>
        <w:tabs>
          <w:tab w:val="left" w:pos="1272"/>
        </w:tabs>
        <w:ind w:firstLine="709"/>
        <w:jc w:val="both"/>
      </w:pPr>
      <w:r w:rsidRPr="00F416FA">
        <w:t>1.1.</w:t>
      </w:r>
      <w:r w:rsidRPr="00F416FA">
        <w:tab/>
        <w:t xml:space="preserve">Консультативный совет по оценке регулирующего воздействия проектов нормативных правовых актов </w:t>
      </w:r>
      <w:r w:rsidR="00663BF5" w:rsidRPr="00F416FA">
        <w:t xml:space="preserve">Республики Дагестан </w:t>
      </w:r>
      <w:r w:rsidRPr="00F416FA">
        <w:t>и экспертизе нормативных правовых актов Республики Дагестан при Министерстве экономики и территориально</w:t>
      </w:r>
      <w:r w:rsidR="0016676A">
        <w:t xml:space="preserve">го развития Республики Дагестан </w:t>
      </w:r>
      <w:r w:rsidRPr="00F416FA">
        <w:t xml:space="preserve">(далее </w:t>
      </w:r>
      <w:r w:rsidR="00AA4057">
        <w:t>–</w:t>
      </w:r>
      <w:r w:rsidRPr="00F416FA">
        <w:t xml:space="preserve"> Консультативный совет) является постоянно действующим 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в Республике Дагестан (далее </w:t>
      </w:r>
      <w:r w:rsidR="00AA4057">
        <w:t>–</w:t>
      </w:r>
      <w:r w:rsidRPr="00F416FA">
        <w:t xml:space="preserve"> ОРВ), а также подготовку предложений и рекомендаций в деятельности </w:t>
      </w:r>
      <w:r w:rsidR="0065430B" w:rsidRPr="00F416FA">
        <w:t>Министерств</w:t>
      </w:r>
      <w:r w:rsidR="00AA4057">
        <w:t>а</w:t>
      </w:r>
      <w:r w:rsidR="0065430B" w:rsidRPr="00F416FA">
        <w:t xml:space="preserve"> экономики и территориального развития Республики Дагестан</w:t>
      </w:r>
      <w:r w:rsidR="00386774">
        <w:t xml:space="preserve"> </w:t>
      </w:r>
      <w:r w:rsidR="0065430B">
        <w:t xml:space="preserve">(далее – Министерства) </w:t>
      </w:r>
      <w:r w:rsidRPr="00F416FA">
        <w:t xml:space="preserve">по проведению экспертизы нормативных правовых актов органов исполнительной власти Республики Дагестан(далее </w:t>
      </w:r>
      <w:r w:rsidR="00AA4057">
        <w:t>–</w:t>
      </w:r>
      <w:r w:rsidRPr="00F416FA">
        <w:t xml:space="preserve"> экспертизы) в целях выявления в них положений, необоснованно затрудняющих ведение предпринимательской</w:t>
      </w:r>
      <w:r w:rsidR="00E86ACD">
        <w:t>,</w:t>
      </w:r>
      <w:r w:rsidRPr="00F416FA">
        <w:t xml:space="preserve"> инвестиционной </w:t>
      </w:r>
      <w:r w:rsidR="00E86ACD">
        <w:t xml:space="preserve">и иной экономической </w:t>
      </w:r>
      <w:r w:rsidRPr="00F416FA">
        <w:t>деятельности.</w:t>
      </w:r>
    </w:p>
    <w:p w:rsidR="00900865" w:rsidRPr="00900865" w:rsidRDefault="00900865" w:rsidP="00877945">
      <w:pPr>
        <w:tabs>
          <w:tab w:val="left" w:pos="1272"/>
        </w:tabs>
        <w:ind w:firstLine="709"/>
        <w:jc w:val="both"/>
      </w:pPr>
      <w:r>
        <w:t xml:space="preserve">1.2. </w:t>
      </w:r>
      <w:r w:rsidRPr="00900865">
        <w:t>Консультативный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 и Главы Республики Дагестан, постановлениями и распоряжениями Правительства Российской Федерации, законами Республики Дагестан, постановлениями и распоряжениями Правительства Республики Дагестан, иными нормативными правовыми актами Республики Дагестан, а также настоящим Положением.</w:t>
      </w:r>
    </w:p>
    <w:p w:rsidR="00F416FA" w:rsidRDefault="00900865" w:rsidP="007657F0">
      <w:pPr>
        <w:tabs>
          <w:tab w:val="left" w:pos="1272"/>
        </w:tabs>
        <w:ind w:firstLine="709"/>
        <w:jc w:val="both"/>
      </w:pPr>
      <w:r>
        <w:t xml:space="preserve">1.3. </w:t>
      </w:r>
      <w:r w:rsidRPr="00900865">
        <w:t>Консультативный совет осуществляет свою деятельность во взаимодействии с органами исполнительной власти, некоммерческими и иными организациями</w:t>
      </w:r>
      <w:r w:rsidR="00FC5453">
        <w:t>.</w:t>
      </w:r>
    </w:p>
    <w:p w:rsidR="00FC5453" w:rsidRDefault="00FC5453" w:rsidP="007657F0">
      <w:pPr>
        <w:tabs>
          <w:tab w:val="left" w:pos="1272"/>
        </w:tabs>
        <w:ind w:firstLine="709"/>
        <w:jc w:val="both"/>
      </w:pPr>
    </w:p>
    <w:p w:rsidR="00FC5453" w:rsidRDefault="00FC5453" w:rsidP="007657F0">
      <w:pPr>
        <w:tabs>
          <w:tab w:val="left" w:pos="1272"/>
        </w:tabs>
        <w:ind w:firstLine="709"/>
        <w:jc w:val="center"/>
      </w:pPr>
      <w:r w:rsidRPr="00FC5453">
        <w:t>2. Основные задачи Консультативного совета</w:t>
      </w:r>
    </w:p>
    <w:p w:rsidR="00FC5453" w:rsidRDefault="00FC5453" w:rsidP="007657F0">
      <w:pPr>
        <w:tabs>
          <w:tab w:val="left" w:pos="1272"/>
        </w:tabs>
        <w:ind w:firstLine="709"/>
        <w:jc w:val="both"/>
      </w:pPr>
    </w:p>
    <w:p w:rsidR="00FC5453" w:rsidRDefault="00FC5453" w:rsidP="007657F0">
      <w:pPr>
        <w:tabs>
          <w:tab w:val="left" w:pos="1272"/>
        </w:tabs>
        <w:ind w:firstLine="709"/>
        <w:jc w:val="both"/>
      </w:pPr>
      <w:r>
        <w:t xml:space="preserve">2.1. Основными задачами </w:t>
      </w:r>
      <w:r w:rsidRPr="00FC5453">
        <w:t>Консультативного совета</w:t>
      </w:r>
      <w:r>
        <w:t xml:space="preserve"> являются: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t>определение приоритетных направлений развития ОРВ в Республике Дагестан, в том числе на основе изучения международного и российского опыта внедрения механизмов определения целесообразности применения инструментов государственного воздействия на экономику и анализа</w:t>
      </w:r>
      <w:r w:rsidR="00170D93">
        <w:t xml:space="preserve"> </w:t>
      </w:r>
      <w:r w:rsidRPr="00FC5453">
        <w:t>результатов такого воздействия;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lastRenderedPageBreak/>
        <w:t>подготовка предложений по вопросам организационного, правового и методического совершенствования ОРВ в Республике Дагестан, в том числе выработка рекомендаций для использования таких предложений на различных уровнях принятия решений;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t>подготовка предложений и рекомендаций по вопросам проведения экспертизы нормативных правовых актов Республики Дагестан в целях выявления в них положений, необоснованно затрудняющих ведение предпринимательской</w:t>
      </w:r>
      <w:r w:rsidR="00170D93">
        <w:t>,</w:t>
      </w:r>
      <w:r w:rsidRPr="00FC5453">
        <w:t xml:space="preserve"> инвестиционной </w:t>
      </w:r>
      <w:r w:rsidR="00170D93">
        <w:t xml:space="preserve">и иной экономической </w:t>
      </w:r>
      <w:r w:rsidRPr="00FC5453">
        <w:t>деятельности;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t xml:space="preserve">исследование и обобщение проблем осуществления </w:t>
      </w:r>
      <w:r w:rsidR="00170D93" w:rsidRPr="00170D93">
        <w:t xml:space="preserve">предпринимательской, инвестиционной и иной экономической деятельности </w:t>
      </w:r>
      <w:r w:rsidRPr="00FC5453">
        <w:t>хозяйствующими субъектами на территории Республики Дагестан;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t xml:space="preserve">разрешение разногласий, возникающих по результатам проведения ОРВ проектов нормативных правовых актов </w:t>
      </w:r>
      <w:r w:rsidR="00CB41DF" w:rsidRPr="00CB41DF">
        <w:t xml:space="preserve">Республики Дагестан </w:t>
      </w:r>
      <w:r w:rsidRPr="00FC5453">
        <w:t xml:space="preserve">и экспертизы нормативных правовых актов Республики Дагестан, затрагивающих вопросы осуществления </w:t>
      </w:r>
      <w:r w:rsidR="00170D93" w:rsidRPr="00170D93">
        <w:t>предпринимательской, инвестиционной и иной экономической деятельности</w:t>
      </w:r>
      <w:r w:rsidRPr="00FC5453">
        <w:t>;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  <w:r w:rsidRPr="00FC5453">
        <w:t>рассмотрение и подготовка предложений по итогам внедрения института ОРВ в Республике Дагестан за отчетный период.</w:t>
      </w:r>
    </w:p>
    <w:p w:rsidR="00FC5453" w:rsidRPr="00FC5453" w:rsidRDefault="00FC5453" w:rsidP="00FC5453">
      <w:pPr>
        <w:tabs>
          <w:tab w:val="left" w:pos="1272"/>
        </w:tabs>
        <w:ind w:firstLine="709"/>
        <w:jc w:val="both"/>
      </w:pPr>
    </w:p>
    <w:p w:rsidR="009565A5" w:rsidRPr="009565A5" w:rsidRDefault="009565A5" w:rsidP="009565A5">
      <w:pPr>
        <w:tabs>
          <w:tab w:val="left" w:pos="1272"/>
        </w:tabs>
        <w:ind w:firstLine="709"/>
        <w:jc w:val="center"/>
      </w:pPr>
      <w:r w:rsidRPr="009565A5">
        <w:t>3. Права Консультативного совета</w:t>
      </w:r>
    </w:p>
    <w:p w:rsidR="00FC5453" w:rsidRDefault="00FC5453" w:rsidP="00FC5453">
      <w:pPr>
        <w:tabs>
          <w:tab w:val="left" w:pos="1272"/>
        </w:tabs>
        <w:ind w:firstLine="709"/>
        <w:jc w:val="both"/>
      </w:pP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3.1. В целях реализации возложенных задач Консультативный совет имеет право: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определять приоритетные направления развития оценки регулирующего воздействия в Республике Дагестан;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проводить предварительное рассмотрение предложений, направленных на развитие ОРВ в Республике Дагестан, поступивших в Консультативный совет от федеральных органов государственной власти, органов исполнительной власти Республики Дагестан, деловой общественности, научно-исследовательских, общественных и иных организаций, а также ассоциаций и союзов субъектов предпринимательской деятельности, и вырабатывать рекомендации по их реализации;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разрабатывать предложения по вопросам организационного, правового и методического совершенствования ОРВ в Республике Дагестан;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осуществлять подготовку предложений по вопросам оформления и опубликования результатов ОРВ в Республике Дагестан;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 xml:space="preserve">рассматривать предложения о проведении экспертизы в целях выявления в них положений, необоснованно затрудняющих ведение </w:t>
      </w:r>
      <w:r w:rsidR="00170D93" w:rsidRPr="00170D93">
        <w:t>предпринимательской, инвестиционной и иной экономической деятельности</w:t>
      </w:r>
      <w:r>
        <w:t>, и по результатам рассмотрения подготавливать перечни нормативных правовых актов органов исполнительной власти Республики Дагестан, в отношении которых целесообразно проведение экспертиз</w:t>
      </w:r>
      <w:r w:rsidR="007F1C1F">
        <w:t>ы, а также планы ее проведения;</w:t>
      </w:r>
    </w:p>
    <w:p w:rsidR="00FC5453" w:rsidRDefault="009565A5" w:rsidP="009565A5">
      <w:pPr>
        <w:tabs>
          <w:tab w:val="left" w:pos="1272"/>
        </w:tabs>
        <w:ind w:firstLine="709"/>
        <w:jc w:val="both"/>
      </w:pPr>
      <w:r>
        <w:t>рассматривать проекты заключений по результатам экспертизы и подготавливать рекомендации руководству Министерства по результатам их рассмотрения;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lastRenderedPageBreak/>
        <w:t xml:space="preserve">рассматривать разногласия, возникающие по результатам проведения ОРВ проектов нормативных правовых актов </w:t>
      </w:r>
      <w:r w:rsidR="00AA4057" w:rsidRPr="00AA4057">
        <w:t xml:space="preserve">Республики Дагестан </w:t>
      </w:r>
      <w:r>
        <w:t>и экспертизы нормативных правовых актов Республики Дагестан, с целью поиска оптимального регулирующего решения;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приглашать для участия в заседаниях Консультативного совета представителей общественных, научных и иных организаций, обладающих компетенцией по рассматриваемым вопросам, не входящих в его состав;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образовывать рабочие группы Консультативного совета в интересах оптимальной реализации его основных задач.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</w:p>
    <w:p w:rsidR="009565A5" w:rsidRPr="009565A5" w:rsidRDefault="009565A5" w:rsidP="009565A5">
      <w:pPr>
        <w:tabs>
          <w:tab w:val="left" w:pos="1272"/>
        </w:tabs>
        <w:ind w:firstLine="709"/>
        <w:jc w:val="center"/>
      </w:pPr>
      <w:r w:rsidRPr="009565A5">
        <w:t>4. Состав Консультативного совета</w:t>
      </w:r>
    </w:p>
    <w:p w:rsidR="009565A5" w:rsidRPr="00FC5453" w:rsidRDefault="009565A5" w:rsidP="009565A5">
      <w:pPr>
        <w:tabs>
          <w:tab w:val="left" w:pos="1272"/>
        </w:tabs>
        <w:ind w:firstLine="709"/>
        <w:jc w:val="both"/>
      </w:pP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4.1.</w:t>
      </w:r>
      <w:r>
        <w:tab/>
        <w:t>Консультативный совет состоит из Председателя Консультативного совета, его заместителя, секретаря и членов Консультативного совета, которые принимают участие в его работе на безвозмездной основе.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Персональный состав Консультативного совета утверждается приказом Министерства.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4.2.</w:t>
      </w:r>
      <w:r>
        <w:tab/>
        <w:t>Члены Консультативного совета утверждаются из числа государственных гражданских служащих Министерства, а также представителей органов исполнительной власти Республики Дагестан, деловой общественности, научно-исследовательских, общественных и иных организаций.</w:t>
      </w:r>
    </w:p>
    <w:p w:rsidR="009565A5" w:rsidRDefault="009565A5" w:rsidP="009565A5">
      <w:pPr>
        <w:tabs>
          <w:tab w:val="left" w:pos="1272"/>
        </w:tabs>
        <w:ind w:firstLine="709"/>
        <w:jc w:val="both"/>
      </w:pPr>
      <w:r>
        <w:t>4.3.</w:t>
      </w:r>
      <w:r>
        <w:tab/>
        <w:t>Члены Консультативного совета участвуют в ег</w:t>
      </w:r>
      <w:r w:rsidR="00F11CE2">
        <w:t xml:space="preserve">о заседаниях без права замены. </w:t>
      </w:r>
      <w:r>
        <w:t xml:space="preserve">В случае невозможности присутствия члена Консультативного совета </w:t>
      </w:r>
      <w:r w:rsidR="00255952">
        <w:t>на заседании,</w:t>
      </w:r>
      <w:r>
        <w:t xml:space="preserve"> он имеет право заблаговременно представить свое мнение по рассматриваемым вопросам в письменной форме.</w:t>
      </w:r>
    </w:p>
    <w:p w:rsidR="00FC5453" w:rsidRDefault="009565A5" w:rsidP="009565A5">
      <w:pPr>
        <w:tabs>
          <w:tab w:val="left" w:pos="1272"/>
        </w:tabs>
        <w:ind w:firstLine="709"/>
        <w:jc w:val="both"/>
      </w:pPr>
      <w:r>
        <w:t>Каждый член Консультативного совета имеет один голос, передача голоса другим членам Консультативного совета не допускается.</w:t>
      </w:r>
    </w:p>
    <w:p w:rsidR="00F11CE2" w:rsidRDefault="00F11CE2" w:rsidP="00F11CE2">
      <w:pPr>
        <w:tabs>
          <w:tab w:val="left" w:pos="1272"/>
        </w:tabs>
        <w:ind w:firstLine="709"/>
        <w:jc w:val="center"/>
      </w:pPr>
    </w:p>
    <w:p w:rsidR="00F11CE2" w:rsidRDefault="00F11CE2" w:rsidP="00F11CE2">
      <w:pPr>
        <w:tabs>
          <w:tab w:val="left" w:pos="1272"/>
        </w:tabs>
        <w:ind w:firstLine="709"/>
        <w:jc w:val="center"/>
      </w:pPr>
      <w:r w:rsidRPr="00F11CE2">
        <w:t>5. Организация деятельности Консультативного совета</w:t>
      </w:r>
    </w:p>
    <w:p w:rsidR="00780D44" w:rsidRDefault="00780D44" w:rsidP="00F11CE2">
      <w:pPr>
        <w:tabs>
          <w:tab w:val="left" w:pos="1272"/>
        </w:tabs>
        <w:ind w:firstLine="709"/>
        <w:jc w:val="center"/>
      </w:pP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5.1.</w:t>
      </w:r>
      <w:r w:rsidRPr="00780D44">
        <w:tab/>
        <w:t>Заседания Консультативного совета проводятся по решению Председателя</w:t>
      </w:r>
      <w:r w:rsidR="00BE1E68">
        <w:t xml:space="preserve"> </w:t>
      </w:r>
      <w:r w:rsidRPr="00780D44">
        <w:t>при условии присутствия на нём не менее двух третей от состава его членов. При необходимости Председателем может быть утверждён план заседаний Консультативного совета на определённый период.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5.2.</w:t>
      </w:r>
      <w:r w:rsidRPr="00780D44">
        <w:tab/>
        <w:t>Председатель Консультативного совета: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назначает дату проведения заседаний Консультативного совета;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руководит работой Консультативного совета;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утверждает повестку дня и порядок рассмотрения вопросов на заседаниях Консультативного совета.</w:t>
      </w:r>
    </w:p>
    <w:p w:rsid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5.3.</w:t>
      </w:r>
      <w:r w:rsidRPr="00780D44">
        <w:tab/>
        <w:t xml:space="preserve">В случае отсутствия </w:t>
      </w:r>
      <w:r w:rsidR="00671197">
        <w:t>п</w:t>
      </w:r>
      <w:r w:rsidRPr="00780D44">
        <w:t>редседателя по его поручению ведение заседания Консультативного совета осуществляется заместителем председателя.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lastRenderedPageBreak/>
        <w:t>5.4.</w:t>
      </w:r>
      <w:r w:rsidRPr="00780D44">
        <w:tab/>
        <w:t>Повестка заседания Консультативного совета рассыла</w:t>
      </w:r>
      <w:r w:rsidR="00FB4EB5">
        <w:t>е</w:t>
      </w:r>
      <w:r w:rsidRPr="00780D44">
        <w:t>тся членам Консультативного совета не менее чем за три дня до заседания Консультативного совета.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5.5.</w:t>
      </w:r>
      <w:r w:rsidRPr="00780D44">
        <w:tab/>
        <w:t>Решения, принимаемые на заседаниях Консультативного совета, носят рекомендательный характер, оформляются протоколами заседаний Консультативного совета, которые утверждает председательствующий на заседании Консультативного совета и подписывает секретарь Консультативного совета, и должны быть опубликованы на официальном сайте Министерства. Срок подготовки протокола не должен превышать 3 рабочих дня со дня проведения заседания.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5.6.</w:t>
      </w:r>
      <w:r w:rsidRPr="00780D44">
        <w:tab/>
        <w:t>Решения Консультативного совета принимаются простым большинством голосов присутствующих на заседании членов Консультативного совета.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В случае равенства голосов решающим является голос председательствующего на заседании Консультативного совета.</w:t>
      </w: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>Председательствующий голосует последним.</w:t>
      </w:r>
    </w:p>
    <w:p w:rsidR="00780D44" w:rsidRDefault="00780D44" w:rsidP="00780D44">
      <w:pPr>
        <w:tabs>
          <w:tab w:val="left" w:pos="1272"/>
        </w:tabs>
        <w:ind w:firstLine="709"/>
        <w:jc w:val="both"/>
      </w:pPr>
      <w:r w:rsidRPr="00780D44">
        <w:t>5.7.</w:t>
      </w:r>
      <w:r w:rsidRPr="00780D44">
        <w:tab/>
        <w:t>Решения Консультативного совета рассылаются членам Консультативного совета в пятидневный срок.</w:t>
      </w:r>
    </w:p>
    <w:p w:rsidR="006961A1" w:rsidRPr="0029656E" w:rsidRDefault="006961A1" w:rsidP="006961A1">
      <w:pPr>
        <w:pStyle w:val="ConsPlusTitle"/>
        <w:widowControl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29656E">
        <w:rPr>
          <w:b w:val="0"/>
          <w:sz w:val="28"/>
          <w:szCs w:val="28"/>
        </w:rPr>
        <w:t xml:space="preserve">5.8. Организационно-техническое обеспечение деятельности Консультативного совета возложено на </w:t>
      </w:r>
      <w:r w:rsidRPr="0029656E">
        <w:rPr>
          <w:b w:val="0"/>
          <w:color w:val="000000"/>
          <w:sz w:val="28"/>
          <w:szCs w:val="28"/>
        </w:rPr>
        <w:t xml:space="preserve">Управление государственных услуг </w:t>
      </w:r>
      <w:r w:rsidR="00170D93">
        <w:rPr>
          <w:b w:val="0"/>
          <w:color w:val="000000"/>
          <w:sz w:val="28"/>
          <w:szCs w:val="28"/>
        </w:rPr>
        <w:t>Министерства</w:t>
      </w:r>
      <w:r w:rsidRPr="0029656E">
        <w:rPr>
          <w:b w:val="0"/>
          <w:color w:val="000000"/>
          <w:sz w:val="28"/>
          <w:szCs w:val="28"/>
        </w:rPr>
        <w:t>.</w:t>
      </w:r>
    </w:p>
    <w:p w:rsidR="00780D44" w:rsidRDefault="00780D44" w:rsidP="00780D44">
      <w:pPr>
        <w:tabs>
          <w:tab w:val="left" w:pos="1272"/>
        </w:tabs>
        <w:ind w:firstLine="709"/>
        <w:jc w:val="center"/>
      </w:pPr>
    </w:p>
    <w:p w:rsidR="00780D44" w:rsidRDefault="00780D44" w:rsidP="00780D44">
      <w:pPr>
        <w:tabs>
          <w:tab w:val="left" w:pos="1272"/>
        </w:tabs>
        <w:ind w:firstLine="709"/>
        <w:jc w:val="center"/>
      </w:pPr>
      <w:r w:rsidRPr="00780D44">
        <w:t>6. Прекращение деятельности Консультативного совета</w:t>
      </w:r>
    </w:p>
    <w:p w:rsidR="00780D44" w:rsidRDefault="00780D44" w:rsidP="00780D44">
      <w:pPr>
        <w:tabs>
          <w:tab w:val="left" w:pos="1272"/>
        </w:tabs>
        <w:ind w:firstLine="709"/>
        <w:jc w:val="center"/>
      </w:pPr>
    </w:p>
    <w:p w:rsidR="00780D44" w:rsidRPr="00780D44" w:rsidRDefault="00780D44" w:rsidP="00780D44">
      <w:pPr>
        <w:tabs>
          <w:tab w:val="left" w:pos="1272"/>
        </w:tabs>
        <w:ind w:firstLine="709"/>
        <w:jc w:val="both"/>
      </w:pPr>
      <w:r w:rsidRPr="00780D44">
        <w:t xml:space="preserve"> Консультативный совет прекращает свою деятельность на основании приказа Министерства.</w:t>
      </w:r>
    </w:p>
    <w:p w:rsidR="00780D44" w:rsidRPr="00F11CE2" w:rsidRDefault="00780D44" w:rsidP="00780D44">
      <w:pPr>
        <w:tabs>
          <w:tab w:val="left" w:pos="1272"/>
        </w:tabs>
        <w:ind w:firstLine="709"/>
        <w:jc w:val="both"/>
      </w:pPr>
    </w:p>
    <w:p w:rsidR="00F11CE2" w:rsidRPr="00F416FA" w:rsidRDefault="00F11CE2" w:rsidP="00F11CE2">
      <w:pPr>
        <w:tabs>
          <w:tab w:val="left" w:pos="1272"/>
        </w:tabs>
        <w:ind w:firstLine="709"/>
        <w:jc w:val="center"/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BE1E68" w:rsidRDefault="00BE1E68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16676A" w:rsidRDefault="0016676A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30770C" w:rsidRDefault="003077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16676A" w:rsidRDefault="0016676A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2C160C" w:rsidRDefault="002C160C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A92ED4" w:rsidRDefault="00A92ED4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AD7956" w:rsidRPr="00DF1DCD" w:rsidRDefault="00DD16E1" w:rsidP="00AD7956">
      <w:pPr>
        <w:pStyle w:val="ConsPlusTitle"/>
        <w:ind w:firstLine="709"/>
        <w:contextualSpacing/>
        <w:jc w:val="center"/>
        <w:rPr>
          <w:b w:val="0"/>
          <w:color w:val="000000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         </w:t>
      </w:r>
      <w:r w:rsidR="00DF1DCD">
        <w:rPr>
          <w:b w:val="0"/>
          <w:color w:val="000000"/>
          <w:sz w:val="28"/>
          <w:szCs w:val="28"/>
        </w:rPr>
        <w:t xml:space="preserve">      </w:t>
      </w:r>
      <w:r w:rsidR="00AD7956" w:rsidRPr="00DF1DCD">
        <w:rPr>
          <w:b w:val="0"/>
          <w:color w:val="000000"/>
          <w:szCs w:val="28"/>
        </w:rPr>
        <w:t>Приложение № 2</w:t>
      </w:r>
    </w:p>
    <w:p w:rsidR="00AD7956" w:rsidRPr="00DF1DCD" w:rsidRDefault="00AD7956" w:rsidP="00AD7956">
      <w:pPr>
        <w:pStyle w:val="ConsPlusTitle"/>
        <w:ind w:firstLine="709"/>
        <w:contextualSpacing/>
        <w:jc w:val="center"/>
        <w:rPr>
          <w:b w:val="0"/>
          <w:color w:val="000000"/>
          <w:szCs w:val="28"/>
        </w:rPr>
      </w:pPr>
      <w:r w:rsidRPr="00DF1DCD">
        <w:rPr>
          <w:b w:val="0"/>
          <w:color w:val="000000"/>
          <w:szCs w:val="28"/>
        </w:rPr>
        <w:t xml:space="preserve">                                                                  </w:t>
      </w:r>
      <w:r w:rsidR="00DF1DCD">
        <w:rPr>
          <w:b w:val="0"/>
          <w:color w:val="000000"/>
          <w:szCs w:val="28"/>
        </w:rPr>
        <w:t xml:space="preserve">                    </w:t>
      </w:r>
      <w:r w:rsidRPr="00DF1DCD">
        <w:rPr>
          <w:b w:val="0"/>
          <w:color w:val="000000"/>
          <w:szCs w:val="28"/>
        </w:rPr>
        <w:t xml:space="preserve">к приказу Минэкономразвития РД </w:t>
      </w:r>
    </w:p>
    <w:p w:rsidR="002C160C" w:rsidRPr="00DF1DCD" w:rsidRDefault="00AD7956" w:rsidP="00AD7956">
      <w:pPr>
        <w:pStyle w:val="ConsPlusTitle"/>
        <w:ind w:firstLine="709"/>
        <w:contextualSpacing/>
        <w:jc w:val="center"/>
        <w:rPr>
          <w:b w:val="0"/>
          <w:color w:val="000000"/>
          <w:szCs w:val="28"/>
        </w:rPr>
      </w:pPr>
      <w:r w:rsidRPr="00DF1DCD">
        <w:rPr>
          <w:b w:val="0"/>
          <w:color w:val="000000"/>
          <w:szCs w:val="28"/>
        </w:rPr>
        <w:t xml:space="preserve">                                                                 </w:t>
      </w:r>
      <w:r w:rsidR="00DF1DCD">
        <w:rPr>
          <w:b w:val="0"/>
          <w:color w:val="000000"/>
          <w:szCs w:val="28"/>
        </w:rPr>
        <w:t xml:space="preserve">                     </w:t>
      </w:r>
      <w:r w:rsidRPr="00DF1DCD">
        <w:rPr>
          <w:b w:val="0"/>
          <w:color w:val="000000"/>
          <w:szCs w:val="28"/>
        </w:rPr>
        <w:t xml:space="preserve"> от 20</w:t>
      </w:r>
      <w:r w:rsidR="00450773">
        <w:rPr>
          <w:b w:val="0"/>
          <w:color w:val="000000"/>
          <w:szCs w:val="28"/>
        </w:rPr>
        <w:t xml:space="preserve"> сентября 2022 года № 139-</w:t>
      </w:r>
      <w:r w:rsidRPr="00DF1DCD">
        <w:rPr>
          <w:b w:val="0"/>
          <w:color w:val="000000"/>
          <w:szCs w:val="28"/>
        </w:rPr>
        <w:t>од</w:t>
      </w:r>
    </w:p>
    <w:p w:rsidR="007F5012" w:rsidRDefault="007F5012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p w:rsidR="007F5012" w:rsidRPr="000A0B44" w:rsidRDefault="007F5012" w:rsidP="005C7C36">
      <w:pPr>
        <w:pStyle w:val="ConsPlusTitle"/>
        <w:widowControl/>
        <w:ind w:firstLine="709"/>
        <w:contextualSpacing/>
        <w:jc w:val="center"/>
        <w:rPr>
          <w:color w:val="000000"/>
          <w:sz w:val="28"/>
          <w:szCs w:val="28"/>
        </w:rPr>
      </w:pPr>
      <w:r w:rsidRPr="000A0B44">
        <w:rPr>
          <w:color w:val="000000"/>
          <w:sz w:val="28"/>
          <w:szCs w:val="28"/>
        </w:rPr>
        <w:t>СОСТАВ</w:t>
      </w:r>
    </w:p>
    <w:p w:rsidR="00BB282E" w:rsidRDefault="000A0B44" w:rsidP="005C7C36">
      <w:pPr>
        <w:pStyle w:val="ConsPlusTitle"/>
        <w:widowControl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Консультативного совета по оценке регулирующего воздействия проектов нормативных правовых актов </w:t>
      </w:r>
      <w:r w:rsidR="001924C3">
        <w:rPr>
          <w:color w:val="000000"/>
          <w:sz w:val="28"/>
          <w:szCs w:val="28"/>
        </w:rPr>
        <w:t xml:space="preserve">Республики Дагестан </w:t>
      </w:r>
      <w:r>
        <w:rPr>
          <w:color w:val="000000"/>
          <w:sz w:val="28"/>
          <w:szCs w:val="28"/>
        </w:rPr>
        <w:t>и экспертизе нормативных правовых актов Республики Дагестан при Министерстве экономики и территориального развития Республики Дагестан</w:t>
      </w:r>
    </w:p>
    <w:p w:rsidR="007F5012" w:rsidRDefault="007F5012" w:rsidP="005C7C36">
      <w:pPr>
        <w:pStyle w:val="ConsPlusTitle"/>
        <w:widowControl/>
        <w:ind w:firstLine="709"/>
        <w:contextualSpacing/>
        <w:jc w:val="center"/>
        <w:rPr>
          <w:b w:val="0"/>
          <w:color w:val="000000"/>
          <w:sz w:val="28"/>
          <w:szCs w:val="28"/>
        </w:rPr>
      </w:pPr>
    </w:p>
    <w:tbl>
      <w:tblPr>
        <w:tblStyle w:val="af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25"/>
        <w:gridCol w:w="6910"/>
        <w:gridCol w:w="36"/>
      </w:tblGrid>
      <w:tr w:rsidR="00EC7A23" w:rsidTr="00BD4697">
        <w:tc>
          <w:tcPr>
            <w:tcW w:w="2836" w:type="dxa"/>
          </w:tcPr>
          <w:p w:rsidR="00EC7A23" w:rsidRPr="00B62CB9" w:rsidRDefault="00307568" w:rsidP="00307568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Ахмедов</w:t>
            </w:r>
            <w:r w:rsidR="001E7F6C">
              <w:rPr>
                <w:b w:val="0"/>
                <w:color w:val="000000"/>
                <w:sz w:val="28"/>
                <w:szCs w:val="28"/>
              </w:rPr>
              <w:t xml:space="preserve"> А.</w:t>
            </w:r>
            <w:r>
              <w:rPr>
                <w:b w:val="0"/>
                <w:color w:val="000000"/>
                <w:sz w:val="28"/>
                <w:szCs w:val="28"/>
              </w:rPr>
              <w:t>Ж</w:t>
            </w:r>
            <w:r w:rsidR="00782210" w:rsidRPr="00B62CB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EC7A23" w:rsidRPr="00B62CB9" w:rsidRDefault="00EC7A23" w:rsidP="005C7C36">
            <w:pPr>
              <w:pStyle w:val="ConsPlusTitle"/>
              <w:widowControl/>
              <w:contextualSpacing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62CB9">
              <w:rPr>
                <w:b w:val="0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2C70EA" w:rsidRPr="00B62CB9" w:rsidRDefault="00E0601A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B62CB9">
              <w:rPr>
                <w:b w:val="0"/>
                <w:color w:val="000000"/>
                <w:sz w:val="28"/>
                <w:szCs w:val="28"/>
              </w:rPr>
              <w:t>в</w:t>
            </w:r>
            <w:r w:rsidR="00C539A2" w:rsidRPr="00B62CB9">
              <w:rPr>
                <w:b w:val="0"/>
                <w:color w:val="000000"/>
                <w:sz w:val="28"/>
                <w:szCs w:val="28"/>
              </w:rPr>
              <w:t xml:space="preserve">ременно исполняющий обязанности </w:t>
            </w:r>
            <w:r w:rsidR="00EC7A23" w:rsidRPr="00B62CB9">
              <w:rPr>
                <w:b w:val="0"/>
                <w:color w:val="000000"/>
                <w:sz w:val="28"/>
                <w:szCs w:val="28"/>
              </w:rPr>
              <w:t>министр</w:t>
            </w:r>
            <w:r w:rsidR="00C539A2" w:rsidRPr="00B62CB9">
              <w:rPr>
                <w:b w:val="0"/>
                <w:color w:val="000000"/>
                <w:sz w:val="28"/>
                <w:szCs w:val="28"/>
              </w:rPr>
              <w:t>а</w:t>
            </w:r>
            <w:r w:rsidR="00EC7A23" w:rsidRPr="00B62CB9">
              <w:rPr>
                <w:b w:val="0"/>
                <w:color w:val="000000"/>
                <w:sz w:val="28"/>
                <w:szCs w:val="28"/>
              </w:rPr>
              <w:t xml:space="preserve"> экономики и территориального развития Республики Дагестан (председатель)</w:t>
            </w:r>
          </w:p>
          <w:p w:rsidR="00971F6D" w:rsidRPr="00B62CB9" w:rsidRDefault="00971F6D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C611CE" w:rsidTr="00BD4697">
        <w:tc>
          <w:tcPr>
            <w:tcW w:w="2836" w:type="dxa"/>
          </w:tcPr>
          <w:p w:rsidR="00C611CE" w:rsidRPr="00C539A2" w:rsidRDefault="00C539A2" w:rsidP="007C5129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C539A2">
              <w:rPr>
                <w:b w:val="0"/>
                <w:color w:val="000000"/>
                <w:sz w:val="28"/>
                <w:szCs w:val="28"/>
              </w:rPr>
              <w:t>Изиев</w:t>
            </w:r>
            <w:proofErr w:type="spellEnd"/>
            <w:r w:rsidRPr="00C539A2">
              <w:rPr>
                <w:b w:val="0"/>
                <w:color w:val="000000"/>
                <w:sz w:val="28"/>
                <w:szCs w:val="28"/>
              </w:rPr>
              <w:t xml:space="preserve"> К.А.</w:t>
            </w:r>
          </w:p>
        </w:tc>
        <w:tc>
          <w:tcPr>
            <w:tcW w:w="425" w:type="dxa"/>
          </w:tcPr>
          <w:p w:rsidR="00C611CE" w:rsidRPr="00C539A2" w:rsidRDefault="00C611CE">
            <w:r w:rsidRPr="00C539A2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2C70EA" w:rsidRPr="00C539A2" w:rsidRDefault="00E0601A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</w:t>
            </w:r>
            <w:r w:rsidR="00C539A2" w:rsidRPr="00C539A2">
              <w:rPr>
                <w:b w:val="0"/>
                <w:color w:val="000000"/>
                <w:sz w:val="28"/>
                <w:szCs w:val="28"/>
              </w:rPr>
              <w:t xml:space="preserve">татс-секретарь </w:t>
            </w:r>
            <w:r w:rsidR="00C539A2" w:rsidRPr="00C539A2">
              <w:rPr>
                <w:color w:val="000000"/>
                <w:szCs w:val="28"/>
              </w:rPr>
              <w:t>–</w:t>
            </w:r>
            <w:r w:rsidR="00C539A2" w:rsidRPr="00C539A2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C611CE" w:rsidRPr="00C539A2">
              <w:rPr>
                <w:b w:val="0"/>
                <w:color w:val="000000"/>
                <w:sz w:val="28"/>
                <w:szCs w:val="28"/>
              </w:rPr>
              <w:t xml:space="preserve">заместитель министра экономики и территориального развития Республики </w:t>
            </w:r>
            <w:r w:rsidR="00B41A2F" w:rsidRPr="00C539A2">
              <w:rPr>
                <w:b w:val="0"/>
                <w:color w:val="000000"/>
                <w:sz w:val="28"/>
                <w:szCs w:val="28"/>
              </w:rPr>
              <w:t>Дагестан (</w:t>
            </w:r>
            <w:r w:rsidR="00C611CE" w:rsidRPr="00C539A2">
              <w:rPr>
                <w:b w:val="0"/>
                <w:color w:val="000000"/>
                <w:sz w:val="28"/>
                <w:szCs w:val="28"/>
              </w:rPr>
              <w:t>заместитель председателя)</w:t>
            </w:r>
          </w:p>
          <w:p w:rsidR="00971F6D" w:rsidRPr="00C539A2" w:rsidRDefault="00971F6D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C611CE" w:rsidTr="00BD4697">
        <w:tc>
          <w:tcPr>
            <w:tcW w:w="2836" w:type="dxa"/>
          </w:tcPr>
          <w:p w:rsidR="00C611CE" w:rsidRPr="007C5129" w:rsidRDefault="00C611CE" w:rsidP="007C5129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C611CE">
              <w:rPr>
                <w:b w:val="0"/>
                <w:color w:val="000000"/>
                <w:sz w:val="28"/>
                <w:szCs w:val="28"/>
              </w:rPr>
              <w:t>Абдулманапов</w:t>
            </w:r>
            <w:proofErr w:type="spellEnd"/>
            <w:r w:rsidRPr="00C611CE">
              <w:rPr>
                <w:b w:val="0"/>
                <w:color w:val="000000"/>
                <w:sz w:val="28"/>
                <w:szCs w:val="28"/>
              </w:rPr>
              <w:t xml:space="preserve"> С.Г.</w:t>
            </w:r>
          </w:p>
        </w:tc>
        <w:tc>
          <w:tcPr>
            <w:tcW w:w="425" w:type="dxa"/>
          </w:tcPr>
          <w:p w:rsidR="00C611CE" w:rsidRDefault="00C611CE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2C70EA" w:rsidRDefault="00C611CE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директор НИИ управления экономики, </w:t>
            </w:r>
            <w:r w:rsidR="002C70EA">
              <w:rPr>
                <w:b w:val="0"/>
                <w:color w:val="000000"/>
                <w:sz w:val="28"/>
                <w:szCs w:val="28"/>
              </w:rPr>
              <w:t>п</w:t>
            </w:r>
            <w:r w:rsidRPr="00C611CE">
              <w:rPr>
                <w:b w:val="0"/>
                <w:color w:val="000000"/>
                <w:sz w:val="28"/>
                <w:szCs w:val="28"/>
              </w:rPr>
              <w:t>олитики и социологии ГАОУ ВО Дагестанского государственного университета народного хозяйства (по согласованию)</w:t>
            </w:r>
          </w:p>
          <w:p w:rsidR="00971F6D" w:rsidRPr="00C611CE" w:rsidRDefault="00971F6D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740A7" w:rsidRDefault="004740A7" w:rsidP="004740A7"/>
        </w:tc>
        <w:tc>
          <w:tcPr>
            <w:tcW w:w="6946" w:type="dxa"/>
            <w:gridSpan w:val="2"/>
          </w:tcPr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4740A7" w:rsidTr="00BD4697">
        <w:tc>
          <w:tcPr>
            <w:tcW w:w="2836" w:type="dxa"/>
          </w:tcPr>
          <w:p w:rsidR="004740A7" w:rsidRPr="007C5129" w:rsidRDefault="004740A7" w:rsidP="004740A7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7C5129">
              <w:rPr>
                <w:b w:val="0"/>
                <w:color w:val="000000"/>
                <w:sz w:val="28"/>
                <w:szCs w:val="28"/>
              </w:rPr>
              <w:t>Абдурахманов М.А.</w:t>
            </w:r>
          </w:p>
        </w:tc>
        <w:tc>
          <w:tcPr>
            <w:tcW w:w="425" w:type="dxa"/>
          </w:tcPr>
          <w:p w:rsidR="004740A7" w:rsidRDefault="004740A7" w:rsidP="004740A7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4740A7" w:rsidRDefault="00CE5AB5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председатель Совета</w:t>
            </w:r>
            <w:r w:rsidR="004740A7" w:rsidRPr="00C611CE">
              <w:rPr>
                <w:b w:val="0"/>
                <w:color w:val="000000"/>
                <w:sz w:val="28"/>
                <w:szCs w:val="28"/>
              </w:rPr>
              <w:t xml:space="preserve"> Ассоциации фермерских хозяйств и сельскохозяйственных кооперативов Дагестана</w:t>
            </w:r>
            <w:r w:rsidR="00CF28B6">
              <w:rPr>
                <w:b w:val="0"/>
                <w:color w:val="000000"/>
                <w:sz w:val="28"/>
                <w:szCs w:val="28"/>
              </w:rPr>
              <w:t xml:space="preserve">     </w:t>
            </w:r>
            <w:proofErr w:type="gramStart"/>
            <w:r w:rsidR="00CF28B6">
              <w:rPr>
                <w:b w:val="0"/>
                <w:color w:val="000000"/>
                <w:sz w:val="28"/>
                <w:szCs w:val="28"/>
              </w:rPr>
              <w:t xml:space="preserve">  </w:t>
            </w:r>
            <w:r w:rsidR="004740A7" w:rsidRPr="00C611CE">
              <w:rPr>
                <w:b w:val="0"/>
                <w:color w:val="000000"/>
                <w:sz w:val="28"/>
                <w:szCs w:val="28"/>
              </w:rPr>
              <w:t xml:space="preserve"> (</w:t>
            </w:r>
            <w:proofErr w:type="gramEnd"/>
            <w:r w:rsidR="004740A7" w:rsidRPr="00C611CE">
              <w:rPr>
                <w:b w:val="0"/>
                <w:color w:val="000000"/>
                <w:sz w:val="28"/>
                <w:szCs w:val="28"/>
              </w:rPr>
              <w:t>по согласованию)</w:t>
            </w:r>
          </w:p>
          <w:p w:rsidR="004740A7" w:rsidRPr="00C611CE" w:rsidRDefault="004740A7" w:rsidP="000B726F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C611CE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Буттаев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М.-Ш. Д.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начальник Управления </w:t>
            </w:r>
            <w:r>
              <w:rPr>
                <w:b w:val="0"/>
                <w:color w:val="000000"/>
                <w:sz w:val="28"/>
                <w:szCs w:val="28"/>
              </w:rPr>
              <w:t xml:space="preserve">государственных услуг Министерства </w:t>
            </w:r>
            <w:r w:rsidRPr="00C611CE">
              <w:rPr>
                <w:b w:val="0"/>
                <w:color w:val="000000"/>
                <w:sz w:val="28"/>
                <w:szCs w:val="28"/>
              </w:rPr>
              <w:t>экономики</w:t>
            </w:r>
            <w:r w:rsidRPr="00170D93">
              <w:rPr>
                <w:b w:val="0"/>
                <w:color w:val="000000"/>
                <w:sz w:val="28"/>
                <w:szCs w:val="28"/>
              </w:rPr>
              <w:t xml:space="preserve"> и территориального развития Республики Дагестан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Далгатов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М.Д.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Уполномоченный по защите </w:t>
            </w:r>
            <w:r w:rsidRPr="00946EE8">
              <w:rPr>
                <w:b w:val="0"/>
                <w:color w:val="000000"/>
                <w:sz w:val="28"/>
                <w:szCs w:val="28"/>
              </w:rPr>
              <w:t>прав предпринимателей в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C611CE">
              <w:rPr>
                <w:b w:val="0"/>
                <w:color w:val="000000"/>
                <w:sz w:val="28"/>
                <w:szCs w:val="28"/>
              </w:rPr>
              <w:t>Республик</w:t>
            </w:r>
            <w:r>
              <w:rPr>
                <w:b w:val="0"/>
                <w:color w:val="000000"/>
                <w:sz w:val="28"/>
                <w:szCs w:val="28"/>
              </w:rPr>
              <w:t>е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Дагестан (по согласованию)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27952">
        <w:trPr>
          <w:gridAfter w:val="1"/>
          <w:wAfter w:w="36" w:type="dxa"/>
          <w:trHeight w:val="800"/>
        </w:trPr>
        <w:tc>
          <w:tcPr>
            <w:tcW w:w="2836" w:type="dxa"/>
          </w:tcPr>
          <w:p w:rsidR="008502EC" w:rsidRPr="00831263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831263">
              <w:rPr>
                <w:b w:val="0"/>
                <w:color w:val="000000"/>
                <w:sz w:val="28"/>
                <w:szCs w:val="28"/>
              </w:rPr>
              <w:t>Закарьяева</w:t>
            </w:r>
            <w:proofErr w:type="spellEnd"/>
            <w:r w:rsidRPr="00831263">
              <w:rPr>
                <w:b w:val="0"/>
                <w:color w:val="000000"/>
                <w:sz w:val="28"/>
                <w:szCs w:val="28"/>
              </w:rPr>
              <w:t xml:space="preserve"> Э.Г</w:t>
            </w:r>
            <w:r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8502EC" w:rsidRPr="00831263" w:rsidRDefault="008502EC" w:rsidP="008502EC">
            <w:r w:rsidRPr="00831263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10" w:type="dxa"/>
          </w:tcPr>
          <w:p w:rsidR="008502EC" w:rsidRPr="00831263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831263">
              <w:rPr>
                <w:b w:val="0"/>
                <w:color w:val="000000"/>
                <w:sz w:val="28"/>
                <w:szCs w:val="28"/>
              </w:rPr>
              <w:t xml:space="preserve">консультант юридического отдела </w:t>
            </w:r>
            <w:r>
              <w:rPr>
                <w:b w:val="0"/>
                <w:color w:val="000000"/>
                <w:sz w:val="28"/>
                <w:szCs w:val="28"/>
              </w:rPr>
              <w:t xml:space="preserve">Министерства </w:t>
            </w:r>
            <w:r w:rsidRPr="006545E0">
              <w:rPr>
                <w:b w:val="0"/>
                <w:color w:val="000000"/>
                <w:sz w:val="28"/>
                <w:szCs w:val="28"/>
              </w:rPr>
              <w:t xml:space="preserve">экономики и территориального развития Республики Дагестан </w:t>
            </w:r>
          </w:p>
        </w:tc>
      </w:tr>
      <w:tr w:rsidR="008502EC" w:rsidTr="00BD4697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8502EC" w:rsidRDefault="008502EC" w:rsidP="008502EC"/>
        </w:tc>
        <w:tc>
          <w:tcPr>
            <w:tcW w:w="6946" w:type="dxa"/>
            <w:gridSpan w:val="2"/>
          </w:tcPr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C611CE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Тагибова З.И</w:t>
            </w:r>
            <w:r w:rsidRPr="007C512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председатель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Дагестанского регионального </w:t>
            </w:r>
            <w:r w:rsidRPr="00946EE8">
              <w:rPr>
                <w:b w:val="0"/>
                <w:color w:val="000000"/>
                <w:sz w:val="28"/>
                <w:szCs w:val="28"/>
              </w:rPr>
              <w:t xml:space="preserve">отделения </w:t>
            </w:r>
            <w:r w:rsidR="00CF28B6">
              <w:rPr>
                <w:b w:val="0"/>
                <w:color w:val="000000"/>
                <w:sz w:val="28"/>
                <w:szCs w:val="28"/>
              </w:rPr>
              <w:t>О</w:t>
            </w:r>
            <w:r w:rsidRPr="00946EE8">
              <w:rPr>
                <w:b w:val="0"/>
                <w:color w:val="000000"/>
                <w:sz w:val="28"/>
                <w:szCs w:val="28"/>
              </w:rPr>
              <w:t>бщероссийской общественной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946EE8">
              <w:rPr>
                <w:b w:val="0"/>
                <w:color w:val="000000"/>
                <w:sz w:val="28"/>
                <w:szCs w:val="28"/>
              </w:rPr>
              <w:t>организации предпринимателей «Опора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России» (по согласованию)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rPr>
          <w:trHeight w:val="708"/>
        </w:trPr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7C5129">
              <w:rPr>
                <w:b w:val="0"/>
                <w:color w:val="000000"/>
                <w:sz w:val="28"/>
                <w:szCs w:val="28"/>
              </w:rPr>
              <w:t>Мудуев Ш.С.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 xml:space="preserve">председатель Общественного совета </w:t>
            </w:r>
            <w:r w:rsidRPr="008502EC">
              <w:rPr>
                <w:b w:val="0"/>
                <w:color w:val="000000"/>
                <w:sz w:val="28"/>
                <w:szCs w:val="28"/>
              </w:rPr>
              <w:t>Министерства</w:t>
            </w:r>
          </w:p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545E0">
              <w:rPr>
                <w:b w:val="0"/>
                <w:color w:val="000000"/>
                <w:sz w:val="28"/>
                <w:szCs w:val="28"/>
              </w:rPr>
              <w:t xml:space="preserve">экономики и территориального развития Республики Дагестан </w:t>
            </w:r>
            <w:r w:rsidRPr="00C611CE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6232F2">
              <w:rPr>
                <w:b w:val="0"/>
                <w:color w:val="000000"/>
                <w:sz w:val="28"/>
                <w:szCs w:val="28"/>
              </w:rPr>
              <w:t>Мугулов</w:t>
            </w:r>
            <w:proofErr w:type="spellEnd"/>
            <w:r w:rsidRPr="006232F2">
              <w:rPr>
                <w:b w:val="0"/>
                <w:color w:val="000000"/>
                <w:sz w:val="28"/>
                <w:szCs w:val="28"/>
              </w:rPr>
              <w:t xml:space="preserve"> Ф.К.</w:t>
            </w: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6232F2">
              <w:rPr>
                <w:b w:val="0"/>
                <w:color w:val="000000"/>
                <w:sz w:val="28"/>
                <w:szCs w:val="28"/>
              </w:rPr>
              <w:t>Муртазаев</w:t>
            </w:r>
            <w:proofErr w:type="spellEnd"/>
            <w:r w:rsidRPr="006232F2">
              <w:rPr>
                <w:b w:val="0"/>
                <w:color w:val="000000"/>
                <w:sz w:val="28"/>
                <w:szCs w:val="28"/>
              </w:rPr>
              <w:t xml:space="preserve"> А.К.</w:t>
            </w:r>
          </w:p>
          <w:p w:rsidR="008502EC" w:rsidRPr="006232F2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8502EC" w:rsidRPr="006232F2" w:rsidRDefault="008502EC" w:rsidP="008502EC">
            <w:r w:rsidRPr="006232F2">
              <w:rPr>
                <w:b/>
                <w:color w:val="000000"/>
                <w:szCs w:val="28"/>
              </w:rPr>
              <w:lastRenderedPageBreak/>
              <w:t>–</w:t>
            </w:r>
          </w:p>
          <w:p w:rsidR="008502EC" w:rsidRPr="006232F2" w:rsidRDefault="008502EC" w:rsidP="008502EC"/>
          <w:p w:rsidR="008502EC" w:rsidRPr="006232F2" w:rsidRDefault="008502EC" w:rsidP="008502EC"/>
          <w:p w:rsidR="008502EC" w:rsidRPr="006232F2" w:rsidRDefault="008502EC" w:rsidP="008502EC"/>
          <w:p w:rsidR="008502EC" w:rsidRPr="006232F2" w:rsidRDefault="008502EC" w:rsidP="008502EC"/>
          <w:p w:rsidR="008502EC" w:rsidRPr="006232F2" w:rsidRDefault="008502EC" w:rsidP="008502EC">
            <w:r w:rsidRPr="006232F2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Pr="006232F2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232F2">
              <w:rPr>
                <w:b w:val="0"/>
                <w:color w:val="000000"/>
                <w:sz w:val="28"/>
                <w:szCs w:val="28"/>
              </w:rPr>
              <w:lastRenderedPageBreak/>
              <w:t xml:space="preserve">исполнительный директор ДРО «Союз предпринимателей Дагестана» (Дагестанская </w:t>
            </w:r>
            <w:r w:rsidRPr="006232F2">
              <w:rPr>
                <w:b w:val="0"/>
                <w:color w:val="000000"/>
                <w:sz w:val="28"/>
                <w:szCs w:val="28"/>
              </w:rPr>
              <w:lastRenderedPageBreak/>
              <w:t xml:space="preserve">республиканская общественная </w:t>
            </w:r>
            <w:proofErr w:type="gramStart"/>
            <w:r w:rsidRPr="006232F2">
              <w:rPr>
                <w:b w:val="0"/>
                <w:color w:val="000000"/>
                <w:sz w:val="28"/>
                <w:szCs w:val="28"/>
              </w:rPr>
              <w:t xml:space="preserve">организация) </w:t>
            </w:r>
            <w:r w:rsidR="00CF28B6">
              <w:rPr>
                <w:b w:val="0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CF28B6">
              <w:rPr>
                <w:b w:val="0"/>
                <w:color w:val="000000"/>
                <w:sz w:val="28"/>
                <w:szCs w:val="28"/>
              </w:rPr>
              <w:t xml:space="preserve">            </w:t>
            </w:r>
            <w:r w:rsidRPr="006232F2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8502EC" w:rsidRPr="006232F2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6232F2" w:rsidRDefault="008502EC" w:rsidP="00CF28B6">
            <w:pPr>
              <w:pStyle w:val="ConsPlusTitle"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232F2">
              <w:rPr>
                <w:b w:val="0"/>
                <w:color w:val="000000"/>
                <w:sz w:val="28"/>
                <w:szCs w:val="28"/>
              </w:rPr>
              <w:t xml:space="preserve">временно исполняющий обязанности </w:t>
            </w:r>
            <w:r w:rsidR="00CF28B6">
              <w:rPr>
                <w:b w:val="0"/>
                <w:color w:val="000000"/>
                <w:sz w:val="28"/>
                <w:szCs w:val="28"/>
              </w:rPr>
              <w:t>п</w:t>
            </w:r>
            <w:r w:rsidRPr="006232F2">
              <w:rPr>
                <w:b w:val="0"/>
                <w:color w:val="000000"/>
                <w:sz w:val="28"/>
                <w:szCs w:val="28"/>
              </w:rPr>
              <w:t>редседателя Дагестанского федерального исследовательского центра Российской академии наук</w:t>
            </w:r>
          </w:p>
        </w:tc>
      </w:tr>
      <w:tr w:rsidR="008502EC" w:rsidTr="00BD4697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8502EC" w:rsidRDefault="008502EC" w:rsidP="008502EC"/>
        </w:tc>
        <w:tc>
          <w:tcPr>
            <w:tcW w:w="6946" w:type="dxa"/>
            <w:gridSpan w:val="2"/>
          </w:tcPr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Султанов Г.С.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заместитель декана экономического факультета по научной работе Дагестанского государственного университета (по согласованию</w:t>
            </w:r>
            <w:r>
              <w:rPr>
                <w:b w:val="0"/>
                <w:color w:val="000000"/>
                <w:sz w:val="28"/>
                <w:szCs w:val="28"/>
              </w:rPr>
              <w:t>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C611CE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7C5129">
              <w:rPr>
                <w:b w:val="0"/>
                <w:color w:val="000000"/>
                <w:sz w:val="28"/>
                <w:szCs w:val="28"/>
              </w:rPr>
              <w:t>Шахбанов</w:t>
            </w:r>
            <w:proofErr w:type="spellEnd"/>
            <w:r w:rsidRPr="007C5129">
              <w:rPr>
                <w:b w:val="0"/>
                <w:color w:val="000000"/>
                <w:sz w:val="28"/>
                <w:szCs w:val="28"/>
              </w:rPr>
              <w:t xml:space="preserve"> А.Б.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президент 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>Ассоциации  саморегулируемой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 xml:space="preserve"> организации межрегионального отраслевого объединения работодателей «Г</w:t>
            </w:r>
            <w:r w:rsidRPr="00C611CE">
              <w:rPr>
                <w:b w:val="0"/>
                <w:color w:val="000000"/>
                <w:sz w:val="28"/>
                <w:szCs w:val="28"/>
              </w:rPr>
              <w:t>ильдии</w:t>
            </w:r>
            <w:r>
              <w:rPr>
                <w:b w:val="0"/>
                <w:color w:val="000000"/>
                <w:sz w:val="28"/>
                <w:szCs w:val="28"/>
              </w:rPr>
              <w:t xml:space="preserve"> строителей СКФО» </w:t>
            </w:r>
            <w:r w:rsidR="00CF28B6">
              <w:rPr>
                <w:b w:val="0"/>
                <w:color w:val="000000"/>
                <w:sz w:val="28"/>
                <w:szCs w:val="28"/>
              </w:rPr>
              <w:t xml:space="preserve">              </w:t>
            </w:r>
            <w:r w:rsidRPr="00C611CE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Tr="00BD4697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7C5129">
              <w:rPr>
                <w:b w:val="0"/>
                <w:color w:val="000000"/>
                <w:sz w:val="28"/>
                <w:szCs w:val="28"/>
              </w:rPr>
              <w:t>Шевченко А.П.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611CE">
              <w:rPr>
                <w:b w:val="0"/>
                <w:color w:val="000000"/>
                <w:sz w:val="28"/>
                <w:szCs w:val="28"/>
              </w:rPr>
              <w:t>вице-президент Торгово-промышленной палаты Республики Дагестан (по согласованию</w:t>
            </w:r>
            <w:r>
              <w:rPr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8502EC" w:rsidTr="00BD4697">
        <w:tc>
          <w:tcPr>
            <w:tcW w:w="2836" w:type="dxa"/>
          </w:tcPr>
          <w:p w:rsidR="008502EC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8502EC" w:rsidRPr="003C6709" w:rsidRDefault="008502EC" w:rsidP="008502EC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946" w:type="dxa"/>
            <w:gridSpan w:val="2"/>
          </w:tcPr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RPr="00C611CE" w:rsidTr="00EE534D">
        <w:tc>
          <w:tcPr>
            <w:tcW w:w="2836" w:type="dxa"/>
          </w:tcPr>
          <w:p w:rsidR="008502EC" w:rsidRPr="007C5129" w:rsidRDefault="008502EC" w:rsidP="008502EC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Эмеев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Б.Э.</w:t>
            </w:r>
          </w:p>
        </w:tc>
        <w:tc>
          <w:tcPr>
            <w:tcW w:w="425" w:type="dxa"/>
          </w:tcPr>
          <w:p w:rsidR="008502EC" w:rsidRDefault="008502EC" w:rsidP="008502EC"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президент объединения работодателей «Дагестанский союз промышленников и предпринимателей»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8502EC" w:rsidRPr="00C611CE" w:rsidRDefault="008502EC" w:rsidP="008502EC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8502EC" w:rsidRPr="00C611CE" w:rsidTr="002B300E">
        <w:tc>
          <w:tcPr>
            <w:tcW w:w="2836" w:type="dxa"/>
          </w:tcPr>
          <w:p w:rsidR="008502EC" w:rsidRPr="007C5129" w:rsidRDefault="008502EC" w:rsidP="002B300E">
            <w:pPr>
              <w:pStyle w:val="ConsPlusTitle"/>
              <w:widowControl/>
              <w:contextualSpacing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Сайбудинова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Д.М.</w:t>
            </w:r>
          </w:p>
        </w:tc>
        <w:tc>
          <w:tcPr>
            <w:tcW w:w="425" w:type="dxa"/>
          </w:tcPr>
          <w:p w:rsidR="008502EC" w:rsidRPr="003C6709" w:rsidRDefault="008502EC" w:rsidP="002B300E">
            <w:pPr>
              <w:rPr>
                <w:b/>
                <w:color w:val="000000"/>
                <w:szCs w:val="28"/>
              </w:rPr>
            </w:pPr>
            <w:r w:rsidRPr="003C6709">
              <w:rPr>
                <w:b/>
                <w:color w:val="000000"/>
                <w:szCs w:val="28"/>
              </w:rPr>
              <w:t>–</w:t>
            </w:r>
          </w:p>
        </w:tc>
        <w:tc>
          <w:tcPr>
            <w:tcW w:w="6946" w:type="dxa"/>
            <w:gridSpan w:val="2"/>
          </w:tcPr>
          <w:p w:rsidR="008502EC" w:rsidRPr="00C611CE" w:rsidRDefault="008502EC" w:rsidP="002B300E">
            <w:pPr>
              <w:pStyle w:val="ConsPlusTitle"/>
              <w:widowControl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начальник отдела 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оценки регулирующего воздействия Управления </w:t>
            </w:r>
            <w:r>
              <w:rPr>
                <w:b w:val="0"/>
                <w:color w:val="000000"/>
                <w:sz w:val="28"/>
                <w:szCs w:val="28"/>
              </w:rPr>
              <w:t>государственных услуг</w:t>
            </w:r>
            <w:r w:rsidRPr="00C611CE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E1318C">
              <w:rPr>
                <w:b w:val="0"/>
                <w:color w:val="000000"/>
                <w:sz w:val="28"/>
                <w:szCs w:val="28"/>
              </w:rPr>
              <w:t xml:space="preserve">Министерства </w:t>
            </w:r>
            <w:r w:rsidRPr="006545E0">
              <w:rPr>
                <w:b w:val="0"/>
                <w:color w:val="000000"/>
                <w:sz w:val="28"/>
                <w:szCs w:val="28"/>
              </w:rPr>
              <w:t xml:space="preserve">экономики и территориального развития Республики Дагестан </w:t>
            </w:r>
            <w:r>
              <w:rPr>
                <w:b w:val="0"/>
                <w:color w:val="000000"/>
                <w:sz w:val="28"/>
                <w:szCs w:val="28"/>
              </w:rPr>
              <w:t>(секретарь)</w:t>
            </w:r>
          </w:p>
        </w:tc>
      </w:tr>
    </w:tbl>
    <w:p w:rsidR="00D357AB" w:rsidRPr="00D357AB" w:rsidRDefault="00D357AB" w:rsidP="0016676A"/>
    <w:sectPr w:rsidR="00D357AB" w:rsidRPr="00D357AB" w:rsidSect="006E7ADA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2311154"/>
    <w:multiLevelType w:val="hybridMultilevel"/>
    <w:tmpl w:val="F9B6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2175"/>
    <w:multiLevelType w:val="hybridMultilevel"/>
    <w:tmpl w:val="F0BE3EA6"/>
    <w:lvl w:ilvl="0" w:tplc="713C63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6C32B8"/>
    <w:multiLevelType w:val="hybridMultilevel"/>
    <w:tmpl w:val="F840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D7501"/>
    <w:multiLevelType w:val="hybridMultilevel"/>
    <w:tmpl w:val="4622E4BA"/>
    <w:lvl w:ilvl="0" w:tplc="57E67CC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E1"/>
    <w:rsid w:val="0000295C"/>
    <w:rsid w:val="0003047E"/>
    <w:rsid w:val="000377ED"/>
    <w:rsid w:val="000511C5"/>
    <w:rsid w:val="0005235D"/>
    <w:rsid w:val="00061F5F"/>
    <w:rsid w:val="00071DD7"/>
    <w:rsid w:val="00072C98"/>
    <w:rsid w:val="00074DB1"/>
    <w:rsid w:val="000A0B44"/>
    <w:rsid w:val="000A1F6B"/>
    <w:rsid w:val="000A6DE6"/>
    <w:rsid w:val="000A7A3D"/>
    <w:rsid w:val="000B2362"/>
    <w:rsid w:val="000B3F06"/>
    <w:rsid w:val="000B726F"/>
    <w:rsid w:val="000E2188"/>
    <w:rsid w:val="000E728E"/>
    <w:rsid w:val="000F28F4"/>
    <w:rsid w:val="000F4FF2"/>
    <w:rsid w:val="000F5368"/>
    <w:rsid w:val="0010606F"/>
    <w:rsid w:val="00116E1B"/>
    <w:rsid w:val="00152676"/>
    <w:rsid w:val="00161F5D"/>
    <w:rsid w:val="001659D3"/>
    <w:rsid w:val="0016676A"/>
    <w:rsid w:val="00170BA5"/>
    <w:rsid w:val="00170D93"/>
    <w:rsid w:val="001729A2"/>
    <w:rsid w:val="00177E31"/>
    <w:rsid w:val="001839A0"/>
    <w:rsid w:val="001924C3"/>
    <w:rsid w:val="001928FA"/>
    <w:rsid w:val="001E1E4D"/>
    <w:rsid w:val="001E4A92"/>
    <w:rsid w:val="001E7D5D"/>
    <w:rsid w:val="001E7F6C"/>
    <w:rsid w:val="001F0901"/>
    <w:rsid w:val="00205103"/>
    <w:rsid w:val="00210210"/>
    <w:rsid w:val="00224E51"/>
    <w:rsid w:val="00236ED0"/>
    <w:rsid w:val="00250674"/>
    <w:rsid w:val="00255952"/>
    <w:rsid w:val="00257E5D"/>
    <w:rsid w:val="00263C3B"/>
    <w:rsid w:val="00266C63"/>
    <w:rsid w:val="00272D85"/>
    <w:rsid w:val="0027524F"/>
    <w:rsid w:val="00296051"/>
    <w:rsid w:val="0029656E"/>
    <w:rsid w:val="00297B5A"/>
    <w:rsid w:val="002C160C"/>
    <w:rsid w:val="002C4A9C"/>
    <w:rsid w:val="002C70EA"/>
    <w:rsid w:val="00301356"/>
    <w:rsid w:val="00307568"/>
    <w:rsid w:val="0030770C"/>
    <w:rsid w:val="00327D58"/>
    <w:rsid w:val="003340CB"/>
    <w:rsid w:val="00334827"/>
    <w:rsid w:val="00347EFA"/>
    <w:rsid w:val="00386774"/>
    <w:rsid w:val="0039368A"/>
    <w:rsid w:val="00397080"/>
    <w:rsid w:val="003A2FDA"/>
    <w:rsid w:val="003A74CC"/>
    <w:rsid w:val="003C26F1"/>
    <w:rsid w:val="003C6016"/>
    <w:rsid w:val="003D3267"/>
    <w:rsid w:val="003F0D89"/>
    <w:rsid w:val="003F29F4"/>
    <w:rsid w:val="003F6C83"/>
    <w:rsid w:val="00400BB0"/>
    <w:rsid w:val="004259A7"/>
    <w:rsid w:val="00442F9B"/>
    <w:rsid w:val="0044315C"/>
    <w:rsid w:val="004439EA"/>
    <w:rsid w:val="00443DCF"/>
    <w:rsid w:val="00450773"/>
    <w:rsid w:val="00455E55"/>
    <w:rsid w:val="0047233E"/>
    <w:rsid w:val="004725B0"/>
    <w:rsid w:val="004740A7"/>
    <w:rsid w:val="0048195A"/>
    <w:rsid w:val="004859E0"/>
    <w:rsid w:val="00491A56"/>
    <w:rsid w:val="00492CE1"/>
    <w:rsid w:val="00495ABD"/>
    <w:rsid w:val="004A0D7E"/>
    <w:rsid w:val="004A350A"/>
    <w:rsid w:val="004A3E7F"/>
    <w:rsid w:val="004B2297"/>
    <w:rsid w:val="004B5145"/>
    <w:rsid w:val="004B5C53"/>
    <w:rsid w:val="004C5EED"/>
    <w:rsid w:val="004E1173"/>
    <w:rsid w:val="004F13F8"/>
    <w:rsid w:val="00500A83"/>
    <w:rsid w:val="00507B59"/>
    <w:rsid w:val="00527D4A"/>
    <w:rsid w:val="005459F1"/>
    <w:rsid w:val="00551A7A"/>
    <w:rsid w:val="00555DE1"/>
    <w:rsid w:val="0057542E"/>
    <w:rsid w:val="005855D8"/>
    <w:rsid w:val="00597FD4"/>
    <w:rsid w:val="005A6681"/>
    <w:rsid w:val="005B58E6"/>
    <w:rsid w:val="005C4F6C"/>
    <w:rsid w:val="005C5BC9"/>
    <w:rsid w:val="005C7C36"/>
    <w:rsid w:val="005F77A6"/>
    <w:rsid w:val="00605D51"/>
    <w:rsid w:val="00606125"/>
    <w:rsid w:val="00606F06"/>
    <w:rsid w:val="00607B2B"/>
    <w:rsid w:val="0061041B"/>
    <w:rsid w:val="00611F1B"/>
    <w:rsid w:val="00612D97"/>
    <w:rsid w:val="006232F2"/>
    <w:rsid w:val="006355A0"/>
    <w:rsid w:val="006411BA"/>
    <w:rsid w:val="00643701"/>
    <w:rsid w:val="0065430B"/>
    <w:rsid w:val="006545E0"/>
    <w:rsid w:val="00663BF5"/>
    <w:rsid w:val="00671197"/>
    <w:rsid w:val="006961A1"/>
    <w:rsid w:val="006A0066"/>
    <w:rsid w:val="006B1B6F"/>
    <w:rsid w:val="006C69AF"/>
    <w:rsid w:val="006E7ADA"/>
    <w:rsid w:val="00716966"/>
    <w:rsid w:val="007206DF"/>
    <w:rsid w:val="00722287"/>
    <w:rsid w:val="00723ABA"/>
    <w:rsid w:val="00732757"/>
    <w:rsid w:val="00741B15"/>
    <w:rsid w:val="00752B56"/>
    <w:rsid w:val="00762CBD"/>
    <w:rsid w:val="007657F0"/>
    <w:rsid w:val="0077484D"/>
    <w:rsid w:val="00780D44"/>
    <w:rsid w:val="00782210"/>
    <w:rsid w:val="00782D9D"/>
    <w:rsid w:val="007A6080"/>
    <w:rsid w:val="007B1F62"/>
    <w:rsid w:val="007B51C8"/>
    <w:rsid w:val="007C5129"/>
    <w:rsid w:val="007C65F4"/>
    <w:rsid w:val="007D40DE"/>
    <w:rsid w:val="007E3B0A"/>
    <w:rsid w:val="007E7DC0"/>
    <w:rsid w:val="007F1C1F"/>
    <w:rsid w:val="007F5012"/>
    <w:rsid w:val="00803926"/>
    <w:rsid w:val="0081291A"/>
    <w:rsid w:val="00821925"/>
    <w:rsid w:val="00822042"/>
    <w:rsid w:val="00831263"/>
    <w:rsid w:val="008502EC"/>
    <w:rsid w:val="00850AD5"/>
    <w:rsid w:val="008651C4"/>
    <w:rsid w:val="00866230"/>
    <w:rsid w:val="008670E4"/>
    <w:rsid w:val="008750B2"/>
    <w:rsid w:val="00877945"/>
    <w:rsid w:val="008836C3"/>
    <w:rsid w:val="008A0F48"/>
    <w:rsid w:val="008A3B0A"/>
    <w:rsid w:val="008A73E1"/>
    <w:rsid w:val="008B709B"/>
    <w:rsid w:val="008B796A"/>
    <w:rsid w:val="008C2942"/>
    <w:rsid w:val="008C3842"/>
    <w:rsid w:val="008C65F4"/>
    <w:rsid w:val="008E181F"/>
    <w:rsid w:val="008E7C48"/>
    <w:rsid w:val="008F396A"/>
    <w:rsid w:val="008F7A65"/>
    <w:rsid w:val="00900865"/>
    <w:rsid w:val="009250C6"/>
    <w:rsid w:val="00927BED"/>
    <w:rsid w:val="00936498"/>
    <w:rsid w:val="00946EE8"/>
    <w:rsid w:val="009565A5"/>
    <w:rsid w:val="00963073"/>
    <w:rsid w:val="00966531"/>
    <w:rsid w:val="00971F6D"/>
    <w:rsid w:val="00972D73"/>
    <w:rsid w:val="0097537F"/>
    <w:rsid w:val="00990276"/>
    <w:rsid w:val="00994038"/>
    <w:rsid w:val="009B6AF5"/>
    <w:rsid w:val="009B79AC"/>
    <w:rsid w:val="009C7F33"/>
    <w:rsid w:val="009D4F73"/>
    <w:rsid w:val="009D6839"/>
    <w:rsid w:val="009D723D"/>
    <w:rsid w:val="009E3E6C"/>
    <w:rsid w:val="009F3CF6"/>
    <w:rsid w:val="009F4414"/>
    <w:rsid w:val="00A05DE6"/>
    <w:rsid w:val="00A200A0"/>
    <w:rsid w:val="00A26DE0"/>
    <w:rsid w:val="00A278AB"/>
    <w:rsid w:val="00A33739"/>
    <w:rsid w:val="00A3748E"/>
    <w:rsid w:val="00A4245A"/>
    <w:rsid w:val="00A434A3"/>
    <w:rsid w:val="00A8043A"/>
    <w:rsid w:val="00A81317"/>
    <w:rsid w:val="00A81D65"/>
    <w:rsid w:val="00A90ECE"/>
    <w:rsid w:val="00A92013"/>
    <w:rsid w:val="00A92ED4"/>
    <w:rsid w:val="00AA4057"/>
    <w:rsid w:val="00AC2275"/>
    <w:rsid w:val="00AC2CCB"/>
    <w:rsid w:val="00AD3EBA"/>
    <w:rsid w:val="00AD7956"/>
    <w:rsid w:val="00B1365F"/>
    <w:rsid w:val="00B141E9"/>
    <w:rsid w:val="00B1462A"/>
    <w:rsid w:val="00B27952"/>
    <w:rsid w:val="00B41A2F"/>
    <w:rsid w:val="00B44CE3"/>
    <w:rsid w:val="00B45FBF"/>
    <w:rsid w:val="00B46692"/>
    <w:rsid w:val="00B4699C"/>
    <w:rsid w:val="00B50812"/>
    <w:rsid w:val="00B60A5D"/>
    <w:rsid w:val="00B62CB9"/>
    <w:rsid w:val="00B70D37"/>
    <w:rsid w:val="00B7379C"/>
    <w:rsid w:val="00B861EE"/>
    <w:rsid w:val="00BB282E"/>
    <w:rsid w:val="00BC3EB2"/>
    <w:rsid w:val="00BD1D29"/>
    <w:rsid w:val="00BD4697"/>
    <w:rsid w:val="00BE18C3"/>
    <w:rsid w:val="00BE1E68"/>
    <w:rsid w:val="00BE6161"/>
    <w:rsid w:val="00BF3DCC"/>
    <w:rsid w:val="00BF492D"/>
    <w:rsid w:val="00BF62D3"/>
    <w:rsid w:val="00C02F2C"/>
    <w:rsid w:val="00C41F02"/>
    <w:rsid w:val="00C539A2"/>
    <w:rsid w:val="00C611CE"/>
    <w:rsid w:val="00C63EFF"/>
    <w:rsid w:val="00C72B0E"/>
    <w:rsid w:val="00C752E2"/>
    <w:rsid w:val="00C81107"/>
    <w:rsid w:val="00C9392D"/>
    <w:rsid w:val="00CB0F9F"/>
    <w:rsid w:val="00CB41DF"/>
    <w:rsid w:val="00CB4C0B"/>
    <w:rsid w:val="00CB5621"/>
    <w:rsid w:val="00CE24B5"/>
    <w:rsid w:val="00CE5AB5"/>
    <w:rsid w:val="00CF164A"/>
    <w:rsid w:val="00CF25DD"/>
    <w:rsid w:val="00CF28B6"/>
    <w:rsid w:val="00D045A2"/>
    <w:rsid w:val="00D115D0"/>
    <w:rsid w:val="00D2008F"/>
    <w:rsid w:val="00D26740"/>
    <w:rsid w:val="00D30FEE"/>
    <w:rsid w:val="00D357AB"/>
    <w:rsid w:val="00D35AD8"/>
    <w:rsid w:val="00D464C2"/>
    <w:rsid w:val="00D547C0"/>
    <w:rsid w:val="00D61B01"/>
    <w:rsid w:val="00D65670"/>
    <w:rsid w:val="00D714F5"/>
    <w:rsid w:val="00D810DE"/>
    <w:rsid w:val="00DA0FD5"/>
    <w:rsid w:val="00DB1D51"/>
    <w:rsid w:val="00DB4500"/>
    <w:rsid w:val="00DB4DFB"/>
    <w:rsid w:val="00DB6337"/>
    <w:rsid w:val="00DB6B53"/>
    <w:rsid w:val="00DC17A4"/>
    <w:rsid w:val="00DC1FA7"/>
    <w:rsid w:val="00DC7E83"/>
    <w:rsid w:val="00DD16E1"/>
    <w:rsid w:val="00DE3591"/>
    <w:rsid w:val="00DF1DCD"/>
    <w:rsid w:val="00DF3934"/>
    <w:rsid w:val="00E00442"/>
    <w:rsid w:val="00E04C00"/>
    <w:rsid w:val="00E0523F"/>
    <w:rsid w:val="00E0601A"/>
    <w:rsid w:val="00E06398"/>
    <w:rsid w:val="00E10FC6"/>
    <w:rsid w:val="00E1318C"/>
    <w:rsid w:val="00E20CB6"/>
    <w:rsid w:val="00E449B4"/>
    <w:rsid w:val="00E535B5"/>
    <w:rsid w:val="00E6164D"/>
    <w:rsid w:val="00E86ACD"/>
    <w:rsid w:val="00EA1C6F"/>
    <w:rsid w:val="00EA2480"/>
    <w:rsid w:val="00EC2F0B"/>
    <w:rsid w:val="00EC7A23"/>
    <w:rsid w:val="00ED2D15"/>
    <w:rsid w:val="00EE15F1"/>
    <w:rsid w:val="00F11CE2"/>
    <w:rsid w:val="00F137B2"/>
    <w:rsid w:val="00F1680B"/>
    <w:rsid w:val="00F33B18"/>
    <w:rsid w:val="00F3681C"/>
    <w:rsid w:val="00F416FA"/>
    <w:rsid w:val="00F44BCA"/>
    <w:rsid w:val="00F53D4D"/>
    <w:rsid w:val="00F57EFE"/>
    <w:rsid w:val="00F91213"/>
    <w:rsid w:val="00FB4EB5"/>
    <w:rsid w:val="00FC1292"/>
    <w:rsid w:val="00FC5453"/>
    <w:rsid w:val="00FC6742"/>
    <w:rsid w:val="00FD4C3A"/>
    <w:rsid w:val="00FF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02C4"/>
  <w15:docId w15:val="{2BF24DA1-7C93-4710-A073-BD1A783D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F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A90ECE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59"/>
    <w:rsid w:val="0019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0B2362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50A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0A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f8"/>
    <w:uiPriority w:val="99"/>
    <w:rsid w:val="002C160C"/>
    <w:rPr>
      <w:spacing w:val="15"/>
      <w:sz w:val="23"/>
      <w:szCs w:val="23"/>
      <w:shd w:val="clear" w:color="auto" w:fill="FFFFFF"/>
    </w:rPr>
  </w:style>
  <w:style w:type="paragraph" w:styleId="af8">
    <w:name w:val="Body Text"/>
    <w:basedOn w:val="a"/>
    <w:link w:val="11"/>
    <w:uiPriority w:val="99"/>
    <w:rsid w:val="002C160C"/>
    <w:pPr>
      <w:shd w:val="clear" w:color="auto" w:fill="FFFFFF"/>
      <w:spacing w:after="300" w:line="317" w:lineRule="exact"/>
    </w:pPr>
    <w:rPr>
      <w:rFonts w:eastAsiaTheme="minorHAnsi" w:cstheme="minorBidi"/>
      <w:spacing w:val="15"/>
      <w:sz w:val="23"/>
      <w:szCs w:val="23"/>
      <w:lang w:eastAsia="en-US"/>
    </w:rPr>
  </w:style>
  <w:style w:type="character" w:customStyle="1" w:styleId="af9">
    <w:name w:val="Основной текст Знак"/>
    <w:basedOn w:val="a0"/>
    <w:uiPriority w:val="99"/>
    <w:semiHidden/>
    <w:rsid w:val="002C160C"/>
    <w:rPr>
      <w:rFonts w:eastAsia="Times New Roman" w:cs="Times New Roman"/>
      <w:szCs w:val="20"/>
      <w:lang w:eastAsia="ru-RU"/>
    </w:rPr>
  </w:style>
  <w:style w:type="character" w:customStyle="1" w:styleId="23">
    <w:name w:val="Основной текст (2)_"/>
    <w:basedOn w:val="a0"/>
    <w:link w:val="24"/>
    <w:uiPriority w:val="99"/>
    <w:rsid w:val="002C160C"/>
    <w:rPr>
      <w:b/>
      <w:bCs/>
      <w:spacing w:val="14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C160C"/>
    <w:pPr>
      <w:shd w:val="clear" w:color="auto" w:fill="FFFFFF"/>
      <w:spacing w:before="300" w:line="317" w:lineRule="exact"/>
      <w:jc w:val="center"/>
    </w:pPr>
    <w:rPr>
      <w:rFonts w:eastAsiaTheme="minorHAnsi" w:cstheme="minorBidi"/>
      <w:b/>
      <w:bCs/>
      <w:spacing w:val="14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ec-r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98FC-5DEB-4D3A-95BD-E0290E8D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8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Чеэров  Гаджи Магомедович</dc:creator>
  <cp:lastModifiedBy>Хайбулаева Зарема Хайбулаевна</cp:lastModifiedBy>
  <cp:revision>258</cp:revision>
  <cp:lastPrinted>2022-09-20T08:08:00Z</cp:lastPrinted>
  <dcterms:created xsi:type="dcterms:W3CDTF">2018-07-03T09:19:00Z</dcterms:created>
  <dcterms:modified xsi:type="dcterms:W3CDTF">2022-09-21T09:40:00Z</dcterms:modified>
</cp:coreProperties>
</file>