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0"/>
        <w:gridCol w:w="1081"/>
      </w:tblGrid>
      <w:tr w:rsidR="00CD292A" w:rsidRPr="00CD292A" w14:paraId="66EDB5BA" w14:textId="77777777" w:rsidTr="00CD292A">
        <w:tc>
          <w:tcPr>
            <w:tcW w:w="8950" w:type="dxa"/>
          </w:tcPr>
          <w:p w14:paraId="7C844760" w14:textId="77777777" w:rsidR="00CD292A" w:rsidRPr="00CD292A" w:rsidRDefault="00CD292A" w:rsidP="00CD292A">
            <w:pPr>
              <w:tabs>
                <w:tab w:val="left" w:pos="750"/>
              </w:tabs>
              <w:rPr>
                <w:rFonts w:ascii="Times New Roman" w:hAnsi="Times New Roman" w:cs="Times New Roman"/>
                <w:sz w:val="28"/>
                <w:szCs w:val="28"/>
              </w:rPr>
            </w:pPr>
          </w:p>
        </w:tc>
        <w:tc>
          <w:tcPr>
            <w:tcW w:w="1080" w:type="dxa"/>
          </w:tcPr>
          <w:p w14:paraId="79B319B2" w14:textId="77777777" w:rsidR="00CD292A" w:rsidRPr="00CD292A" w:rsidRDefault="00CD292A" w:rsidP="00A717CA">
            <w:pPr>
              <w:jc w:val="right"/>
              <w:rPr>
                <w:rFonts w:ascii="Times New Roman" w:hAnsi="Times New Roman" w:cs="Times New Roman"/>
                <w:sz w:val="28"/>
                <w:szCs w:val="28"/>
              </w:rPr>
            </w:pPr>
            <w:r w:rsidRPr="00CD292A">
              <w:rPr>
                <w:rFonts w:ascii="Times New Roman" w:hAnsi="Times New Roman" w:cs="Times New Roman"/>
                <w:sz w:val="28"/>
                <w:szCs w:val="28"/>
              </w:rPr>
              <w:t xml:space="preserve">Проект </w:t>
            </w:r>
          </w:p>
        </w:tc>
      </w:tr>
    </w:tbl>
    <w:p w14:paraId="48618859" w14:textId="77777777" w:rsidR="00642AB3" w:rsidRDefault="00642AB3" w:rsidP="00642AB3">
      <w:pPr>
        <w:jc w:val="right"/>
        <w:rPr>
          <w:rFonts w:ascii="Times New Roman" w:hAnsi="Times New Roman" w:cs="Times New Roman"/>
          <w:sz w:val="28"/>
          <w:szCs w:val="28"/>
        </w:rPr>
      </w:pPr>
    </w:p>
    <w:p w14:paraId="60B887C3" w14:textId="77777777" w:rsidR="00642AB3" w:rsidRDefault="00642AB3" w:rsidP="00642AB3">
      <w:pPr>
        <w:jc w:val="right"/>
        <w:rPr>
          <w:rFonts w:ascii="Times New Roman" w:hAnsi="Times New Roman" w:cs="Times New Roman"/>
          <w:sz w:val="28"/>
          <w:szCs w:val="28"/>
        </w:rPr>
      </w:pPr>
    </w:p>
    <w:p w14:paraId="3F5FEEB1" w14:textId="77777777" w:rsidR="0023512F" w:rsidRDefault="0023512F" w:rsidP="00642AB3">
      <w:pPr>
        <w:jc w:val="center"/>
        <w:rPr>
          <w:rFonts w:ascii="Times New Roman" w:hAnsi="Times New Roman" w:cs="Times New Roman"/>
          <w:b/>
          <w:sz w:val="32"/>
          <w:szCs w:val="32"/>
        </w:rPr>
      </w:pPr>
    </w:p>
    <w:p w14:paraId="4DE99AFE" w14:textId="77777777" w:rsidR="005E7C37" w:rsidRPr="005E7C37" w:rsidRDefault="005E7C37" w:rsidP="005E7C37">
      <w:pPr>
        <w:widowControl w:val="0"/>
        <w:autoSpaceDE w:val="0"/>
        <w:autoSpaceDN w:val="0"/>
        <w:spacing w:after="0" w:line="240" w:lineRule="auto"/>
        <w:jc w:val="center"/>
        <w:outlineLvl w:val="0"/>
        <w:rPr>
          <w:rFonts w:ascii="Times New Roman" w:eastAsia="Times New Roman" w:hAnsi="Times New Roman" w:cs="Times New Roman"/>
          <w:b/>
          <w:sz w:val="36"/>
          <w:szCs w:val="36"/>
          <w:lang w:eastAsia="ru-RU"/>
        </w:rPr>
      </w:pPr>
      <w:r w:rsidRPr="005E7C37">
        <w:rPr>
          <w:rFonts w:ascii="Times New Roman" w:eastAsia="Times New Roman" w:hAnsi="Times New Roman" w:cs="Times New Roman"/>
          <w:b/>
          <w:sz w:val="36"/>
          <w:szCs w:val="36"/>
          <w:lang w:eastAsia="ru-RU"/>
        </w:rPr>
        <w:t>ПРАВИТЕЛЬСТВО РЕСПУБЛИКИ ДАГЕСТАН</w:t>
      </w:r>
    </w:p>
    <w:p w14:paraId="15EBD67F" w14:textId="77777777" w:rsidR="005E7C37" w:rsidRPr="005E7C37" w:rsidRDefault="005E7C37" w:rsidP="005E7C37">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13907FE9" w14:textId="77777777" w:rsidR="005E7C37" w:rsidRPr="005E7C37" w:rsidRDefault="005E7C37" w:rsidP="005E7C37">
      <w:pPr>
        <w:widowControl w:val="0"/>
        <w:autoSpaceDE w:val="0"/>
        <w:autoSpaceDN w:val="0"/>
        <w:spacing w:after="0" w:line="240" w:lineRule="auto"/>
        <w:jc w:val="center"/>
        <w:rPr>
          <w:rFonts w:ascii="Times New Roman" w:eastAsia="Times New Roman" w:hAnsi="Times New Roman" w:cs="Times New Roman"/>
          <w:b/>
          <w:sz w:val="48"/>
          <w:szCs w:val="48"/>
          <w:lang w:eastAsia="ru-RU"/>
        </w:rPr>
      </w:pPr>
      <w:r w:rsidRPr="005E7C37">
        <w:rPr>
          <w:rFonts w:ascii="Times New Roman" w:eastAsia="Times New Roman" w:hAnsi="Times New Roman" w:cs="Times New Roman"/>
          <w:b/>
          <w:sz w:val="48"/>
          <w:szCs w:val="48"/>
          <w:lang w:eastAsia="ru-RU"/>
        </w:rPr>
        <w:t>Р А С П О Р Я Ж Е Н И Е</w:t>
      </w:r>
    </w:p>
    <w:p w14:paraId="2987C2D8" w14:textId="77777777" w:rsidR="005E7C37" w:rsidRPr="005E7C37" w:rsidRDefault="005E7C37" w:rsidP="005E7C37">
      <w:pPr>
        <w:widowControl w:val="0"/>
        <w:autoSpaceDE w:val="0"/>
        <w:autoSpaceDN w:val="0"/>
        <w:spacing w:after="0" w:line="240" w:lineRule="auto"/>
        <w:contextualSpacing/>
        <w:jc w:val="center"/>
        <w:rPr>
          <w:rFonts w:ascii="Times New Roman" w:eastAsia="Times New Roman" w:hAnsi="Times New Roman" w:cs="Times New Roman"/>
          <w:b/>
          <w:sz w:val="28"/>
          <w:szCs w:val="28"/>
          <w:lang w:eastAsia="ru-RU"/>
        </w:rPr>
      </w:pPr>
      <w:r w:rsidRPr="005E7C37">
        <w:rPr>
          <w:rFonts w:ascii="Times New Roman" w:eastAsia="Times New Roman" w:hAnsi="Times New Roman" w:cs="Times New Roman"/>
          <w:b/>
          <w:sz w:val="28"/>
          <w:szCs w:val="28"/>
          <w:lang w:eastAsia="ru-RU"/>
        </w:rPr>
        <w:t>от ___________2026 г. № _____</w:t>
      </w:r>
    </w:p>
    <w:p w14:paraId="584AB0F5" w14:textId="77777777" w:rsidR="005E7C37" w:rsidRPr="005E7C37" w:rsidRDefault="005E7C37" w:rsidP="005E7C37">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E7C37">
        <w:rPr>
          <w:rFonts w:ascii="Times New Roman" w:eastAsia="Times New Roman" w:hAnsi="Times New Roman" w:cs="Times New Roman"/>
          <w:b/>
          <w:sz w:val="28"/>
          <w:szCs w:val="28"/>
          <w:lang w:eastAsia="ru-RU"/>
        </w:rPr>
        <w:t>г. МАХАЧКАЛА</w:t>
      </w:r>
    </w:p>
    <w:p w14:paraId="447394B3" w14:textId="77777777" w:rsidR="005E7C37" w:rsidRPr="005E7C37" w:rsidRDefault="005E7C37" w:rsidP="005E7C37">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14:paraId="211C6DDF" w14:textId="77777777" w:rsidR="005E7C37" w:rsidRPr="005E7C37" w:rsidRDefault="005E7C37" w:rsidP="005E7C37">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5AAFCB7E" w14:textId="5DB20D9D"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Внести в состав Комиссии по рассмотрению заявлений на заключение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Дагестан, по должностям, утвержденный распоряжением Правительства Республики Дагестан от 20 апреля 2022 г. № 104-р (интернет-портал правовой информации Республики Дагестан (www.pravo.e-dag.ru), 2022, 20 апреля, </w:t>
      </w:r>
      <w:r>
        <w:rPr>
          <w:rFonts w:ascii="Times New Roman" w:eastAsia="Times New Roman" w:hAnsi="Times New Roman" w:cs="Times New Roman"/>
          <w:sz w:val="28"/>
          <w:szCs w:val="28"/>
          <w:lang w:eastAsia="ru-RU"/>
        </w:rPr>
        <w:br/>
      </w:r>
      <w:r w:rsidRPr="005E7C37">
        <w:rPr>
          <w:rFonts w:ascii="Times New Roman" w:eastAsia="Times New Roman" w:hAnsi="Times New Roman" w:cs="Times New Roman"/>
          <w:sz w:val="28"/>
          <w:szCs w:val="28"/>
          <w:lang w:eastAsia="ru-RU"/>
        </w:rPr>
        <w:t>№ 05002008751; 2023, 23 марта, № 05002010871; 2 ноября, № 05002012240), следующие изменения:</w:t>
      </w:r>
    </w:p>
    <w:p w14:paraId="251E858E"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а) после позиции: </w:t>
      </w:r>
    </w:p>
    <w:p w14:paraId="1EF657D4"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«Первый заместитель Председателя Правительства Республики Дагестан </w:t>
      </w:r>
      <w:bookmarkStart w:id="0" w:name="_Hlk239763385"/>
      <w:r w:rsidRPr="005E7C37">
        <w:rPr>
          <w:rFonts w:ascii="Times New Roman" w:eastAsia="Times New Roman" w:hAnsi="Times New Roman" w:cs="Times New Roman"/>
          <w:sz w:val="28"/>
          <w:szCs w:val="28"/>
          <w:lang w:eastAsia="ru-RU"/>
        </w:rPr>
        <w:br/>
        <w:t>в соответствии с распределением обязанностей</w:t>
      </w:r>
      <w:bookmarkEnd w:id="0"/>
      <w:r w:rsidRPr="005E7C37">
        <w:rPr>
          <w:rFonts w:ascii="Times New Roman" w:eastAsia="Times New Roman" w:hAnsi="Times New Roman" w:cs="Times New Roman"/>
          <w:sz w:val="28"/>
          <w:szCs w:val="28"/>
          <w:lang w:eastAsia="ru-RU"/>
        </w:rPr>
        <w:t xml:space="preserve"> (председатель Комиссии)»</w:t>
      </w:r>
    </w:p>
    <w:p w14:paraId="6B941F2E"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дополнить позицией следующего содержания:</w:t>
      </w:r>
    </w:p>
    <w:p w14:paraId="2C7D0646"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«Председатель Комитета Народного Собрания Республики Дагестан </w:t>
      </w:r>
      <w:r w:rsidRPr="005E7C37">
        <w:rPr>
          <w:rFonts w:ascii="Times New Roman" w:eastAsia="Times New Roman" w:hAnsi="Times New Roman" w:cs="Times New Roman"/>
          <w:sz w:val="28"/>
          <w:szCs w:val="28"/>
          <w:lang w:eastAsia="ru-RU"/>
        </w:rPr>
        <w:br/>
        <w:t xml:space="preserve">по экономической политике, инвестициям и предпринимательству </w:t>
      </w:r>
      <w:r w:rsidRPr="005E7C37">
        <w:rPr>
          <w:rFonts w:ascii="Times New Roman" w:eastAsia="Times New Roman" w:hAnsi="Times New Roman" w:cs="Times New Roman"/>
          <w:sz w:val="28"/>
          <w:szCs w:val="28"/>
          <w:lang w:eastAsia="ru-RU"/>
        </w:rPr>
        <w:br/>
        <w:t>(по согласованию);»;</w:t>
      </w:r>
    </w:p>
    <w:p w14:paraId="536667E5"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б) после позиции: </w:t>
      </w:r>
    </w:p>
    <w:p w14:paraId="1AACAC70"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«министр энергетики и тарифов Республики Дагестан»</w:t>
      </w:r>
    </w:p>
    <w:p w14:paraId="6D5FFBE8"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дополнить позицией следующего содержания:</w:t>
      </w:r>
    </w:p>
    <w:p w14:paraId="164FEE77"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«заместитель руководителя Управления Федеральной налоговой службы </w:t>
      </w:r>
      <w:r w:rsidRPr="005E7C37">
        <w:rPr>
          <w:rFonts w:ascii="Times New Roman" w:eastAsia="Times New Roman" w:hAnsi="Times New Roman" w:cs="Times New Roman"/>
          <w:sz w:val="28"/>
          <w:szCs w:val="28"/>
          <w:lang w:eastAsia="ru-RU"/>
        </w:rPr>
        <w:br/>
        <w:t xml:space="preserve">по Республике Дагестан в соответствии с распределением обязанностей </w:t>
      </w:r>
      <w:r w:rsidRPr="005E7C37">
        <w:rPr>
          <w:rFonts w:ascii="Times New Roman" w:eastAsia="Times New Roman" w:hAnsi="Times New Roman" w:cs="Times New Roman"/>
          <w:sz w:val="28"/>
          <w:szCs w:val="28"/>
          <w:lang w:eastAsia="ru-RU"/>
        </w:rPr>
        <w:br/>
        <w:t>(по согласованию);»;</w:t>
      </w:r>
    </w:p>
    <w:p w14:paraId="137C1663"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в) позицию:</w:t>
      </w:r>
    </w:p>
    <w:p w14:paraId="1A738E90"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«руководитель Агентства по предпринимательству и инвестициям Республики Дагестан»</w:t>
      </w:r>
    </w:p>
    <w:p w14:paraId="5E30DF6F"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исключить;</w:t>
      </w:r>
    </w:p>
    <w:p w14:paraId="13F89D36"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г) позицию:</w:t>
      </w:r>
    </w:p>
    <w:p w14:paraId="43B3EC12"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«заместитель управляющего Отделением Фонда пенсионного и социального страхования Российской Федерации по Республике Дагестан (по согласованию)» </w:t>
      </w:r>
    </w:p>
    <w:p w14:paraId="68744501"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изложить в следующей редакции:</w:t>
      </w:r>
    </w:p>
    <w:p w14:paraId="4F8828BB"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«заместитель управляющего Отделением Фонда пенсионного и социального </w:t>
      </w:r>
      <w:r w:rsidRPr="005E7C37">
        <w:rPr>
          <w:rFonts w:ascii="Times New Roman" w:eastAsia="Times New Roman" w:hAnsi="Times New Roman" w:cs="Times New Roman"/>
          <w:sz w:val="28"/>
          <w:szCs w:val="28"/>
          <w:lang w:eastAsia="ru-RU"/>
        </w:rPr>
        <w:lastRenderedPageBreak/>
        <w:t xml:space="preserve">страхования Российской Федерации по Республике Дагестан в соответствии </w:t>
      </w:r>
      <w:r w:rsidRPr="005E7C37">
        <w:rPr>
          <w:rFonts w:ascii="Times New Roman" w:eastAsia="Times New Roman" w:hAnsi="Times New Roman" w:cs="Times New Roman"/>
          <w:sz w:val="28"/>
          <w:szCs w:val="28"/>
          <w:lang w:eastAsia="ru-RU"/>
        </w:rPr>
        <w:br/>
        <w:t xml:space="preserve">с распределением обязанностей (по согласованию);» </w:t>
      </w:r>
    </w:p>
    <w:p w14:paraId="358F60F5"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д) позицию:</w:t>
      </w:r>
    </w:p>
    <w:p w14:paraId="5887545E"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 xml:space="preserve">«начальник управления развития реального сектора экономики, горных территорий и экономического анализа проектов Министерства экономики </w:t>
      </w:r>
      <w:r w:rsidRPr="005E7C37">
        <w:rPr>
          <w:rFonts w:ascii="Times New Roman" w:eastAsia="Times New Roman" w:hAnsi="Times New Roman" w:cs="Times New Roman"/>
          <w:sz w:val="28"/>
          <w:szCs w:val="28"/>
          <w:lang w:eastAsia="ru-RU"/>
        </w:rPr>
        <w:br/>
        <w:t xml:space="preserve">и территориального развития Республики Дагестан (секретарь Комиссии)» </w:t>
      </w:r>
    </w:p>
    <w:p w14:paraId="5ABC9148"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изложить в следующей редакции:</w:t>
      </w:r>
    </w:p>
    <w:p w14:paraId="0F1E7005"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E7C37">
        <w:rPr>
          <w:rFonts w:ascii="Times New Roman" w:eastAsia="Times New Roman" w:hAnsi="Times New Roman" w:cs="Times New Roman"/>
          <w:sz w:val="28"/>
          <w:szCs w:val="28"/>
          <w:lang w:eastAsia="ru-RU"/>
        </w:rPr>
        <w:t>«начальник управления инвестиционной деятельности Министерства экономики и территориального развития Республики Дагестан (секретарь Комиссии).».</w:t>
      </w:r>
    </w:p>
    <w:p w14:paraId="1DBC22C5"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58EA6D2" w14:textId="77777777" w:rsidR="005E7C37" w:rsidRPr="005E7C37" w:rsidRDefault="005E7C37" w:rsidP="005E7C3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CA2BC86" w14:textId="77777777" w:rsidR="005E7C37" w:rsidRPr="005E7C37" w:rsidRDefault="005E7C37" w:rsidP="005E7C3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A2752A5" w14:textId="77777777" w:rsidR="005E7C37" w:rsidRPr="005E7C37" w:rsidRDefault="005E7C37" w:rsidP="005E7C37">
      <w:pPr>
        <w:widowControl w:val="0"/>
        <w:autoSpaceDE w:val="0"/>
        <w:autoSpaceDN w:val="0"/>
        <w:spacing w:after="0" w:line="240" w:lineRule="auto"/>
        <w:ind w:left="426" w:firstLine="141"/>
        <w:jc w:val="both"/>
        <w:rPr>
          <w:rFonts w:ascii="Times New Roman" w:eastAsia="Times New Roman" w:hAnsi="Times New Roman" w:cs="Times New Roman"/>
          <w:b/>
          <w:bCs/>
          <w:sz w:val="28"/>
          <w:szCs w:val="28"/>
          <w:lang w:eastAsia="ru-RU"/>
        </w:rPr>
      </w:pPr>
      <w:r w:rsidRPr="005E7C37">
        <w:rPr>
          <w:rFonts w:ascii="Times New Roman" w:eastAsia="Times New Roman" w:hAnsi="Times New Roman" w:cs="Times New Roman"/>
          <w:b/>
          <w:bCs/>
          <w:sz w:val="28"/>
          <w:szCs w:val="28"/>
          <w:lang w:eastAsia="ru-RU"/>
        </w:rPr>
        <w:t xml:space="preserve">       Председатель Правительства</w:t>
      </w:r>
    </w:p>
    <w:p w14:paraId="019A6859" w14:textId="77777777" w:rsidR="005E7C37" w:rsidRPr="005E7C37" w:rsidRDefault="005E7C37" w:rsidP="005E7C37">
      <w:pPr>
        <w:widowControl w:val="0"/>
        <w:autoSpaceDE w:val="0"/>
        <w:autoSpaceDN w:val="0"/>
        <w:spacing w:after="0" w:line="240" w:lineRule="auto"/>
        <w:ind w:left="709" w:hanging="142"/>
        <w:jc w:val="both"/>
        <w:rPr>
          <w:rFonts w:ascii="Times New Roman" w:eastAsia="Times New Roman" w:hAnsi="Times New Roman" w:cs="Times New Roman"/>
          <w:b/>
          <w:bCs/>
          <w:sz w:val="28"/>
          <w:szCs w:val="28"/>
          <w:lang w:eastAsia="ru-RU"/>
        </w:rPr>
      </w:pPr>
      <w:r w:rsidRPr="005E7C37">
        <w:rPr>
          <w:rFonts w:ascii="Times New Roman" w:eastAsia="Times New Roman" w:hAnsi="Times New Roman" w:cs="Times New Roman"/>
          <w:b/>
          <w:bCs/>
          <w:sz w:val="28"/>
          <w:szCs w:val="28"/>
          <w:lang w:eastAsia="ru-RU"/>
        </w:rPr>
        <w:t xml:space="preserve">              Республики Дагестан                                                           М. Рамазанов</w:t>
      </w:r>
    </w:p>
    <w:p w14:paraId="0B5285DC" w14:textId="77777777" w:rsidR="00992401" w:rsidRPr="00AA2FE1" w:rsidRDefault="00992401" w:rsidP="005E7C37">
      <w:pPr>
        <w:widowControl w:val="0"/>
        <w:autoSpaceDE w:val="0"/>
        <w:autoSpaceDN w:val="0"/>
        <w:spacing w:after="0" w:line="240" w:lineRule="auto"/>
        <w:jc w:val="both"/>
        <w:rPr>
          <w:rFonts w:ascii="Times New Roman" w:eastAsia="Times New Roman" w:hAnsi="Times New Roman" w:cs="Times New Roman"/>
          <w:b/>
          <w:bCs/>
          <w:sz w:val="28"/>
          <w:szCs w:val="28"/>
          <w:lang w:eastAsia="ru-RU"/>
        </w:rPr>
      </w:pPr>
    </w:p>
    <w:p w14:paraId="119F185D" w14:textId="7777777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5215F92C" w14:textId="7777777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4958545B" w14:textId="7777777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4C7CFA38"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751B856E"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tbl>
      <w:tblPr>
        <w:tblpPr w:leftFromText="181" w:rightFromText="181" w:vertAnchor="page" w:horzAnchor="page" w:tblpX="7246" w:tblpY="8746"/>
        <w:tblOverlap w:val="never"/>
        <w:tblW w:w="0" w:type="auto"/>
        <w:tblLayout w:type="fixed"/>
        <w:tblLook w:val="0000" w:firstRow="0" w:lastRow="0" w:firstColumn="0" w:lastColumn="0" w:noHBand="0" w:noVBand="0"/>
      </w:tblPr>
      <w:tblGrid>
        <w:gridCol w:w="3119"/>
      </w:tblGrid>
      <w:tr w:rsidR="00992401" w:rsidRPr="004E665B" w14:paraId="5A7EE591" w14:textId="77777777" w:rsidTr="00992401">
        <w:trPr>
          <w:cantSplit/>
          <w:trHeight w:val="2041"/>
        </w:trPr>
        <w:tc>
          <w:tcPr>
            <w:tcW w:w="3119" w:type="dxa"/>
          </w:tcPr>
          <w:p w14:paraId="7EEA99C8" w14:textId="77777777" w:rsidR="00992401" w:rsidRPr="00567155" w:rsidRDefault="00992401" w:rsidP="00992401">
            <w:pPr>
              <w:spacing w:before="120" w:after="0" w:line="240" w:lineRule="auto"/>
              <w:jc w:val="center"/>
              <w:rPr>
                <w:rFonts w:ascii="Times New Roman" w:hAnsi="Times New Roman" w:cs="Times New Roman"/>
                <w:sz w:val="28"/>
                <w:szCs w:val="28"/>
              </w:rPr>
            </w:pPr>
            <w:r w:rsidRPr="00567155">
              <w:rPr>
                <w:rFonts w:ascii="Times New Roman" w:hAnsi="Times New Roman" w:cs="Times New Roman"/>
                <w:sz w:val="28"/>
                <w:szCs w:val="28"/>
              </w:rPr>
              <w:t>[</w:t>
            </w:r>
            <w:r w:rsidRPr="004E665B">
              <w:rPr>
                <w:rFonts w:ascii="Times New Roman" w:hAnsi="Times New Roman" w:cs="Times New Roman"/>
                <w:sz w:val="28"/>
                <w:szCs w:val="28"/>
              </w:rPr>
              <w:t>SIGNERSTAMP1</w:t>
            </w:r>
            <w:r w:rsidRPr="00567155">
              <w:rPr>
                <w:rFonts w:ascii="Times New Roman" w:hAnsi="Times New Roman" w:cs="Times New Roman"/>
                <w:sz w:val="28"/>
                <w:szCs w:val="28"/>
              </w:rPr>
              <w:t>]</w:t>
            </w:r>
          </w:p>
          <w:p w14:paraId="091A8C24" w14:textId="77777777" w:rsidR="00992401" w:rsidRPr="00567155" w:rsidRDefault="00992401" w:rsidP="00992401">
            <w:pPr>
              <w:spacing w:after="0" w:line="360" w:lineRule="exact"/>
              <w:rPr>
                <w:rFonts w:ascii="Times New Roman" w:eastAsia="Times New Roman" w:hAnsi="Times New Roman" w:cs="Times New Roman"/>
                <w:color w:val="808080" w:themeColor="background1" w:themeShade="80"/>
                <w:sz w:val="28"/>
                <w:szCs w:val="28"/>
                <w:lang w:eastAsia="ru-RU"/>
              </w:rPr>
            </w:pPr>
          </w:p>
        </w:tc>
      </w:tr>
    </w:tbl>
    <w:p w14:paraId="5CA5316E" w14:textId="7777777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12999568" w14:textId="7777777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6154A7AD"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3E60333B"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33C185E2"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24E674B6"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12F74214"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7561A172"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48FF45C8"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186317DA"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2ED65C37"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3EFE4686"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407F45DB"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53EB49A5"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1B3902D9" w14:textId="77777777" w:rsidR="00992401" w:rsidRDefault="00992401" w:rsidP="00A25610">
      <w:pPr>
        <w:tabs>
          <w:tab w:val="left" w:pos="7200"/>
        </w:tabs>
        <w:spacing w:after="0" w:line="240" w:lineRule="auto"/>
        <w:jc w:val="center"/>
        <w:rPr>
          <w:rFonts w:ascii="Times New Roman" w:eastAsia="Times New Roman" w:hAnsi="Times New Roman" w:cs="Times New Roman"/>
          <w:b/>
          <w:sz w:val="28"/>
          <w:szCs w:val="28"/>
          <w:lang w:eastAsia="ru-RU"/>
        </w:rPr>
      </w:pPr>
    </w:p>
    <w:p w14:paraId="1B0DC671" w14:textId="48662B57" w:rsidR="00894793" w:rsidRDefault="00894793" w:rsidP="00A25610">
      <w:pPr>
        <w:tabs>
          <w:tab w:val="left" w:pos="720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2A41B00"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r w:rsidRPr="00941835">
        <w:rPr>
          <w:rFonts w:ascii="Times New Roman" w:eastAsia="Times New Roman" w:hAnsi="Times New Roman" w:cs="Times New Roman"/>
          <w:b/>
          <w:sz w:val="28"/>
          <w:szCs w:val="28"/>
          <w:lang w:eastAsia="ru-RU"/>
        </w:rPr>
        <w:lastRenderedPageBreak/>
        <w:t xml:space="preserve">ПОЯСНИТЕЛЬНАЯ ЗАПИСКА </w:t>
      </w:r>
    </w:p>
    <w:p w14:paraId="7CACAA2F"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p>
    <w:p w14:paraId="0709CF74"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r w:rsidRPr="00941835">
        <w:rPr>
          <w:rFonts w:ascii="Times New Roman" w:eastAsia="Times New Roman" w:hAnsi="Times New Roman" w:cs="Times New Roman"/>
          <w:b/>
          <w:sz w:val="28"/>
          <w:szCs w:val="28"/>
          <w:lang w:eastAsia="ru-RU"/>
        </w:rPr>
        <w:t xml:space="preserve">к </w:t>
      </w:r>
      <w:bookmarkStart w:id="1" w:name="_Hlk239324846"/>
      <w:r w:rsidRPr="00941835">
        <w:rPr>
          <w:rFonts w:ascii="Times New Roman" w:eastAsia="Times New Roman" w:hAnsi="Times New Roman" w:cs="Times New Roman"/>
          <w:b/>
          <w:sz w:val="28"/>
          <w:szCs w:val="28"/>
          <w:lang w:eastAsia="ru-RU"/>
        </w:rPr>
        <w:t xml:space="preserve">проекту распоряжения Правительства Республики Дагестан </w:t>
      </w:r>
    </w:p>
    <w:p w14:paraId="1E684AB7"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r w:rsidRPr="00941835">
        <w:rPr>
          <w:rFonts w:ascii="Times New Roman" w:eastAsia="Times New Roman" w:hAnsi="Times New Roman" w:cs="Times New Roman"/>
          <w:b/>
          <w:sz w:val="28"/>
          <w:szCs w:val="28"/>
          <w:lang w:eastAsia="ru-RU"/>
        </w:rPr>
        <w:t xml:space="preserve">о внесении изменений в состав Комиссии по рассмотрению заявлений </w:t>
      </w:r>
    </w:p>
    <w:p w14:paraId="22072374"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r w:rsidRPr="00941835">
        <w:rPr>
          <w:rFonts w:ascii="Times New Roman" w:eastAsia="Times New Roman" w:hAnsi="Times New Roman" w:cs="Times New Roman"/>
          <w:b/>
          <w:sz w:val="28"/>
          <w:szCs w:val="28"/>
          <w:lang w:eastAsia="ru-RU"/>
        </w:rPr>
        <w:t xml:space="preserve">на заключение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Дагестан, </w:t>
      </w:r>
      <w:r w:rsidRPr="00941835">
        <w:rPr>
          <w:rFonts w:ascii="Times New Roman" w:eastAsia="Times New Roman" w:hAnsi="Times New Roman" w:cs="Times New Roman"/>
          <w:b/>
          <w:sz w:val="28"/>
          <w:szCs w:val="28"/>
          <w:lang w:eastAsia="ru-RU"/>
        </w:rPr>
        <w:br/>
        <w:t>по должностям</w:t>
      </w:r>
    </w:p>
    <w:bookmarkEnd w:id="1"/>
    <w:p w14:paraId="06E7CBDF" w14:textId="77777777" w:rsidR="00941835" w:rsidRPr="00941835" w:rsidRDefault="00941835" w:rsidP="00941835">
      <w:pPr>
        <w:tabs>
          <w:tab w:val="left" w:pos="7200"/>
        </w:tabs>
        <w:spacing w:after="0" w:line="240" w:lineRule="auto"/>
        <w:jc w:val="center"/>
        <w:rPr>
          <w:rFonts w:ascii="Times New Roman" w:eastAsia="Times New Roman" w:hAnsi="Times New Roman" w:cs="Times New Roman"/>
          <w:b/>
          <w:sz w:val="28"/>
          <w:szCs w:val="28"/>
          <w:lang w:eastAsia="ru-RU"/>
        </w:rPr>
      </w:pPr>
    </w:p>
    <w:p w14:paraId="05815326" w14:textId="77777777"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Настоящий проект распоряжения Правительства Республики Дагестан разработан в целях актуализации состава Комиссии по рассмотрению заявлений </w:t>
      </w:r>
      <w:r w:rsidRPr="00941835">
        <w:rPr>
          <w:rFonts w:ascii="Times New Roman" w:eastAsia="Times New Roman" w:hAnsi="Times New Roman" w:cs="Times New Roman"/>
          <w:sz w:val="28"/>
          <w:szCs w:val="28"/>
          <w:lang w:eastAsia="ru-RU"/>
        </w:rPr>
        <w:br/>
        <w:t xml:space="preserve">на заключение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Дагестан, по должностям, утвержденного </w:t>
      </w:r>
      <w:bookmarkStart w:id="2" w:name="_Hlk239324884"/>
      <w:r w:rsidRPr="00941835">
        <w:rPr>
          <w:rFonts w:ascii="Times New Roman" w:eastAsia="Times New Roman" w:hAnsi="Times New Roman" w:cs="Times New Roman"/>
          <w:sz w:val="28"/>
          <w:szCs w:val="28"/>
          <w:lang w:eastAsia="ru-RU"/>
        </w:rPr>
        <w:t>распоряжением Правительства Республики Дагестан от 20 апреля 2022 г. № 104-р</w:t>
      </w:r>
      <w:bookmarkEnd w:id="2"/>
      <w:r w:rsidRPr="00941835">
        <w:rPr>
          <w:rFonts w:ascii="Times New Roman" w:eastAsia="Times New Roman" w:hAnsi="Times New Roman" w:cs="Times New Roman"/>
          <w:sz w:val="28"/>
          <w:szCs w:val="28"/>
          <w:lang w:eastAsia="ru-RU"/>
        </w:rPr>
        <w:t xml:space="preserve"> (далее – проект распоряжения, Комиссия, ТОР, соответственно).</w:t>
      </w:r>
    </w:p>
    <w:p w14:paraId="4D5F96EB" w14:textId="77777777"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Актуализация состава Комиссии обусловлена следующими причинами.</w:t>
      </w:r>
    </w:p>
    <w:p w14:paraId="672DA576" w14:textId="2F1244AA"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В соответствии с Указом Главы Республики Дагестан от 21 мая 2026 г. № 84 </w:t>
      </w:r>
      <w:r>
        <w:rPr>
          <w:rFonts w:ascii="Times New Roman" w:eastAsia="Times New Roman" w:hAnsi="Times New Roman" w:cs="Times New Roman"/>
          <w:sz w:val="28"/>
          <w:szCs w:val="28"/>
          <w:lang w:eastAsia="ru-RU"/>
        </w:rPr>
        <w:br/>
      </w:r>
      <w:r w:rsidRPr="00941835">
        <w:rPr>
          <w:rFonts w:ascii="Times New Roman" w:eastAsia="Times New Roman" w:hAnsi="Times New Roman" w:cs="Times New Roman"/>
          <w:sz w:val="28"/>
          <w:szCs w:val="28"/>
          <w:lang w:eastAsia="ru-RU"/>
        </w:rPr>
        <w:t xml:space="preserve">«О структуре органов исполнительной власти Республики Дагестан» Агентство </w:t>
      </w:r>
      <w:r w:rsidRPr="00941835">
        <w:rPr>
          <w:rFonts w:ascii="Times New Roman" w:eastAsia="Times New Roman" w:hAnsi="Times New Roman" w:cs="Times New Roman"/>
          <w:sz w:val="28"/>
          <w:szCs w:val="28"/>
          <w:lang w:eastAsia="ru-RU"/>
        </w:rPr>
        <w:br/>
        <w:t xml:space="preserve">по предпринимательству и инвестициям Республики Дагестан упразднено </w:t>
      </w:r>
      <w:r w:rsidRPr="00941835">
        <w:rPr>
          <w:rFonts w:ascii="Times New Roman" w:eastAsia="Times New Roman" w:hAnsi="Times New Roman" w:cs="Times New Roman"/>
          <w:sz w:val="28"/>
          <w:szCs w:val="28"/>
          <w:lang w:eastAsia="ru-RU"/>
        </w:rPr>
        <w:br/>
        <w:t>с передачей его функций Министерству экономики и территориального развития Республики Дагестан. В связи с этим из состава Комиссии исключается должность руководителя Агентства по предпринимательству и инвестициям Республики Дагестан.</w:t>
      </w:r>
    </w:p>
    <w:p w14:paraId="5D3195E1" w14:textId="6AE0F9A8"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Постановлением Правительства Республики Дагестан от 1 сентября 2026 г. </w:t>
      </w:r>
      <w:r>
        <w:rPr>
          <w:rFonts w:ascii="Times New Roman" w:eastAsia="Times New Roman" w:hAnsi="Times New Roman" w:cs="Times New Roman"/>
          <w:sz w:val="28"/>
          <w:szCs w:val="28"/>
          <w:lang w:eastAsia="ru-RU"/>
        </w:rPr>
        <w:br/>
      </w:r>
      <w:r w:rsidRPr="00941835">
        <w:rPr>
          <w:rFonts w:ascii="Times New Roman" w:eastAsia="Times New Roman" w:hAnsi="Times New Roman" w:cs="Times New Roman"/>
          <w:sz w:val="28"/>
          <w:szCs w:val="28"/>
          <w:lang w:eastAsia="ru-RU"/>
        </w:rPr>
        <w:t xml:space="preserve">№ 168 утверждена новая структура аппарата Министерства экономики </w:t>
      </w:r>
      <w:r w:rsidRPr="00941835">
        <w:rPr>
          <w:rFonts w:ascii="Times New Roman" w:eastAsia="Times New Roman" w:hAnsi="Times New Roman" w:cs="Times New Roman"/>
          <w:sz w:val="28"/>
          <w:szCs w:val="28"/>
          <w:lang w:eastAsia="ru-RU"/>
        </w:rPr>
        <w:br/>
        <w:t>и территориального развития Республики Дагестан, в соответствии которой актуализирована должность секретаря Комиссии.</w:t>
      </w:r>
    </w:p>
    <w:p w14:paraId="524FB5CC" w14:textId="77777777"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Включение в состав Комиссии заместителя руководителя Управления Федеральной налоговой службы по Республике Дагестан (далее – УФНС России </w:t>
      </w:r>
      <w:r w:rsidRPr="00941835">
        <w:rPr>
          <w:rFonts w:ascii="Times New Roman" w:eastAsia="Times New Roman" w:hAnsi="Times New Roman" w:cs="Times New Roman"/>
          <w:sz w:val="28"/>
          <w:szCs w:val="28"/>
          <w:lang w:eastAsia="ru-RU"/>
        </w:rPr>
        <w:br/>
        <w:t xml:space="preserve">по Республике Дагестан) обусловлено необходимостью решения вопросов применения налоговых льгот для резидентов ТОР. </w:t>
      </w:r>
    </w:p>
    <w:p w14:paraId="56FE43E0" w14:textId="40B933B2" w:rsidR="00941835" w:rsidRPr="00941835" w:rsidRDefault="00941835" w:rsidP="00941835">
      <w:pPr>
        <w:tabs>
          <w:tab w:val="left" w:pos="7200"/>
        </w:tabs>
        <w:spacing w:after="0" w:line="240" w:lineRule="auto"/>
        <w:ind w:firstLine="709"/>
        <w:contextualSpacing/>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Кроме того, пунктом 17 Правил ведения реестра резидентов территорий опережающего развития, создаваемых на территориях монопрофильных муниципальных образований Российской Федерации (моногородов), утвержденных постановлением Правительства Российской Федерации от 22 июня 2015 г. № 614, предусмотрено направление копий соглашений с резидентами </w:t>
      </w:r>
      <w:r w:rsidRPr="00941835">
        <w:rPr>
          <w:rFonts w:ascii="Times New Roman" w:eastAsia="Times New Roman" w:hAnsi="Times New Roman" w:cs="Times New Roman"/>
          <w:sz w:val="28"/>
          <w:szCs w:val="28"/>
          <w:lang w:eastAsia="ru-RU"/>
        </w:rPr>
        <w:br/>
        <w:t xml:space="preserve">в налоговый орган. Участие представителя УФНС России по Республике Дагестан </w:t>
      </w:r>
      <w:r>
        <w:rPr>
          <w:rFonts w:ascii="Times New Roman" w:eastAsia="Times New Roman" w:hAnsi="Times New Roman" w:cs="Times New Roman"/>
          <w:sz w:val="28"/>
          <w:szCs w:val="28"/>
          <w:lang w:eastAsia="ru-RU"/>
        </w:rPr>
        <w:br/>
      </w:r>
      <w:r w:rsidRPr="00941835">
        <w:rPr>
          <w:rFonts w:ascii="Times New Roman" w:eastAsia="Times New Roman" w:hAnsi="Times New Roman" w:cs="Times New Roman"/>
          <w:sz w:val="28"/>
          <w:szCs w:val="28"/>
          <w:lang w:eastAsia="ru-RU"/>
        </w:rPr>
        <w:t>в работе Комиссии позволит обеспечить надлежащий контроль за соблюдением налогового законодательства при заключении соглашений.</w:t>
      </w:r>
    </w:p>
    <w:p w14:paraId="737ED05F" w14:textId="77777777" w:rsidR="00941835" w:rsidRPr="00941835" w:rsidRDefault="00941835" w:rsidP="00941835">
      <w:pPr>
        <w:spacing w:after="0" w:line="240" w:lineRule="auto"/>
        <w:ind w:firstLine="709"/>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В целях повышения эффективности работы Комиссии и обеспечения всестороннего рассмотрения заявлений проектом распоряжения предусматривается включение в её состав председателя Комитета Народного Собрания Республики Дагестан по экономической политике, инвестициям и предпринимательству. </w:t>
      </w:r>
    </w:p>
    <w:p w14:paraId="630CD135" w14:textId="6C12FA1E" w:rsidR="00941835" w:rsidRPr="00941835" w:rsidRDefault="00941835" w:rsidP="00941835">
      <w:pPr>
        <w:spacing w:after="0" w:line="240" w:lineRule="auto"/>
        <w:ind w:firstLine="709"/>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lastRenderedPageBreak/>
        <w:t xml:space="preserve">Участие председателя Комитета Народного Собрания Республики Дагестан </w:t>
      </w:r>
      <w:r>
        <w:rPr>
          <w:rFonts w:ascii="Times New Roman" w:eastAsia="Times New Roman" w:hAnsi="Times New Roman" w:cs="Times New Roman"/>
          <w:sz w:val="28"/>
          <w:szCs w:val="28"/>
          <w:lang w:eastAsia="ru-RU"/>
        </w:rPr>
        <w:br/>
      </w:r>
      <w:r w:rsidRPr="00941835">
        <w:rPr>
          <w:rFonts w:ascii="Times New Roman" w:eastAsia="Times New Roman" w:hAnsi="Times New Roman" w:cs="Times New Roman"/>
          <w:sz w:val="28"/>
          <w:szCs w:val="28"/>
          <w:lang w:eastAsia="ru-RU"/>
        </w:rPr>
        <w:t>по экономической политике, инвестициям и предпринимательству обеспечит системное взаимодействие Комиссии с Народным Собранием Республики Дагестан, позволит учитывать приоритеты экономической политики при формировании благоприятных условий для резидентов ТОР, будет способствовать продвижению инвестиционных проектов на ТОР, в том числе через проведение совместных мероприятий с депутатским корпусом и потенциальными инвесторами, а также обеспечит подготовку и направление в федеральные органы государственной власти предложений по совершенствованию правового регулирования и улучшению условий ведения деятельности на ТОР.</w:t>
      </w:r>
    </w:p>
    <w:p w14:paraId="7DC2D277" w14:textId="77777777" w:rsidR="00941835" w:rsidRPr="00941835" w:rsidRDefault="00941835" w:rsidP="00941835">
      <w:pPr>
        <w:spacing w:after="0" w:line="240" w:lineRule="auto"/>
        <w:ind w:firstLine="709"/>
        <w:jc w:val="both"/>
        <w:rPr>
          <w:rFonts w:ascii="Times New Roman" w:eastAsia="Times New Roman" w:hAnsi="Times New Roman" w:cs="Times New Roman"/>
          <w:sz w:val="28"/>
          <w:szCs w:val="28"/>
          <w:lang w:eastAsia="ru-RU"/>
        </w:rPr>
      </w:pPr>
      <w:r w:rsidRPr="00941835">
        <w:rPr>
          <w:rFonts w:ascii="Times New Roman" w:eastAsia="Times New Roman" w:hAnsi="Times New Roman" w:cs="Times New Roman"/>
          <w:sz w:val="28"/>
          <w:szCs w:val="28"/>
          <w:lang w:eastAsia="ru-RU"/>
        </w:rPr>
        <w:t xml:space="preserve">Принятие настоящего распоряжения Правительства Республики Дагестан </w:t>
      </w:r>
      <w:r w:rsidRPr="00941835">
        <w:rPr>
          <w:rFonts w:ascii="Times New Roman" w:eastAsia="Times New Roman" w:hAnsi="Times New Roman" w:cs="Times New Roman"/>
          <w:sz w:val="28"/>
          <w:szCs w:val="28"/>
          <w:lang w:eastAsia="ru-RU"/>
        </w:rPr>
        <w:br/>
        <w:t>не повлечет дополнительных расходов из республиканского бюджета Республики Дагестан, а также не потребует внесения изменений, дополнений и признания утратившими силу иных нормативных правовых актов Республики Дагестан.</w:t>
      </w:r>
    </w:p>
    <w:p w14:paraId="7E0479F3" w14:textId="77777777" w:rsidR="00A25610" w:rsidRPr="00A25610" w:rsidRDefault="00A25610" w:rsidP="00A25610">
      <w:pPr>
        <w:spacing w:after="0" w:line="240" w:lineRule="auto"/>
        <w:rPr>
          <w:rFonts w:ascii="Times New Roman" w:eastAsia="Times New Roman" w:hAnsi="Times New Roman" w:cs="Times New Roman"/>
          <w:sz w:val="24"/>
          <w:szCs w:val="24"/>
          <w:lang w:eastAsia="ru-RU"/>
        </w:rPr>
      </w:pPr>
    </w:p>
    <w:p w14:paraId="16A490F0" w14:textId="4258F1E6" w:rsidR="0023512F" w:rsidRDefault="0023512F" w:rsidP="0023512F">
      <w:pPr>
        <w:spacing w:after="0"/>
        <w:ind w:firstLine="709"/>
        <w:jc w:val="center"/>
        <w:rPr>
          <w:rFonts w:ascii="Times New Roman" w:hAnsi="Times New Roman" w:cs="Times New Roman"/>
          <w:b/>
          <w:sz w:val="28"/>
          <w:szCs w:val="28"/>
        </w:rPr>
      </w:pPr>
    </w:p>
    <w:p w14:paraId="29633C02" w14:textId="77777777" w:rsidR="00910488" w:rsidRDefault="00910488" w:rsidP="0023512F">
      <w:pPr>
        <w:spacing w:after="0"/>
        <w:ind w:firstLine="709"/>
        <w:jc w:val="center"/>
        <w:rPr>
          <w:rFonts w:ascii="Times New Roman" w:hAnsi="Times New Roman" w:cs="Times New Roman"/>
          <w:b/>
          <w:sz w:val="28"/>
          <w:szCs w:val="28"/>
        </w:rPr>
      </w:pPr>
    </w:p>
    <w:p w14:paraId="25CBE201" w14:textId="77777777" w:rsidR="00A25610" w:rsidRDefault="00A25610" w:rsidP="0023512F">
      <w:pPr>
        <w:spacing w:after="0"/>
        <w:ind w:firstLine="709"/>
        <w:jc w:val="center"/>
        <w:rPr>
          <w:rFonts w:ascii="Times New Roman" w:hAnsi="Times New Roman" w:cs="Times New Roman"/>
          <w:b/>
          <w:sz w:val="28"/>
          <w:szCs w:val="28"/>
        </w:rPr>
      </w:pPr>
    </w:p>
    <w:p w14:paraId="2B7768B0" w14:textId="77777777" w:rsidR="00A25610" w:rsidRDefault="00A25610" w:rsidP="0023512F">
      <w:pPr>
        <w:spacing w:after="0"/>
        <w:ind w:firstLine="709"/>
        <w:jc w:val="center"/>
        <w:rPr>
          <w:rFonts w:ascii="Times New Roman" w:hAnsi="Times New Roman" w:cs="Times New Roman"/>
          <w:b/>
          <w:sz w:val="28"/>
          <w:szCs w:val="28"/>
        </w:rPr>
      </w:pPr>
    </w:p>
    <w:p w14:paraId="299D15A9" w14:textId="77777777" w:rsidR="00A25610" w:rsidRDefault="00A25610" w:rsidP="0023512F">
      <w:pPr>
        <w:spacing w:after="0"/>
        <w:ind w:firstLine="709"/>
        <w:jc w:val="center"/>
        <w:rPr>
          <w:rFonts w:ascii="Times New Roman" w:hAnsi="Times New Roman" w:cs="Times New Roman"/>
          <w:b/>
          <w:sz w:val="28"/>
          <w:szCs w:val="28"/>
        </w:rPr>
      </w:pPr>
    </w:p>
    <w:p w14:paraId="6DBB9C0B" w14:textId="77777777" w:rsidR="00A25610" w:rsidRDefault="00A25610" w:rsidP="0023512F">
      <w:pPr>
        <w:spacing w:after="0"/>
        <w:ind w:firstLine="709"/>
        <w:jc w:val="center"/>
        <w:rPr>
          <w:rFonts w:ascii="Times New Roman" w:hAnsi="Times New Roman" w:cs="Times New Roman"/>
          <w:b/>
          <w:sz w:val="28"/>
          <w:szCs w:val="28"/>
        </w:rPr>
      </w:pPr>
    </w:p>
    <w:p w14:paraId="269BED48" w14:textId="77777777" w:rsidR="00A25610" w:rsidRDefault="00A25610" w:rsidP="0023512F">
      <w:pPr>
        <w:spacing w:after="0"/>
        <w:ind w:firstLine="709"/>
        <w:jc w:val="center"/>
        <w:rPr>
          <w:rFonts w:ascii="Times New Roman" w:hAnsi="Times New Roman" w:cs="Times New Roman"/>
          <w:b/>
          <w:sz w:val="28"/>
          <w:szCs w:val="28"/>
        </w:rPr>
      </w:pPr>
    </w:p>
    <w:p w14:paraId="047D0C18" w14:textId="77777777" w:rsidR="00A25610" w:rsidRDefault="00A25610" w:rsidP="0023512F">
      <w:pPr>
        <w:spacing w:after="0"/>
        <w:ind w:firstLine="709"/>
        <w:jc w:val="center"/>
        <w:rPr>
          <w:rFonts w:ascii="Times New Roman" w:hAnsi="Times New Roman" w:cs="Times New Roman"/>
          <w:b/>
          <w:sz w:val="28"/>
          <w:szCs w:val="28"/>
        </w:rPr>
      </w:pPr>
    </w:p>
    <w:p w14:paraId="25BD0A13" w14:textId="77777777" w:rsidR="00A25610" w:rsidRDefault="00A25610" w:rsidP="0023512F">
      <w:pPr>
        <w:spacing w:after="0"/>
        <w:ind w:firstLine="709"/>
        <w:jc w:val="center"/>
        <w:rPr>
          <w:rFonts w:ascii="Times New Roman" w:hAnsi="Times New Roman" w:cs="Times New Roman"/>
          <w:b/>
          <w:sz w:val="28"/>
          <w:szCs w:val="28"/>
        </w:rPr>
      </w:pPr>
    </w:p>
    <w:p w14:paraId="33CF11ED" w14:textId="77777777" w:rsidR="00A25610" w:rsidRDefault="00A25610" w:rsidP="0023512F">
      <w:pPr>
        <w:spacing w:after="0"/>
        <w:ind w:firstLine="709"/>
        <w:jc w:val="center"/>
        <w:rPr>
          <w:rFonts w:ascii="Times New Roman" w:hAnsi="Times New Roman" w:cs="Times New Roman"/>
          <w:b/>
          <w:sz w:val="28"/>
          <w:szCs w:val="28"/>
        </w:rPr>
      </w:pPr>
    </w:p>
    <w:p w14:paraId="63536625" w14:textId="77777777" w:rsidR="00A25610" w:rsidRDefault="00A25610" w:rsidP="0023512F">
      <w:pPr>
        <w:spacing w:after="0"/>
        <w:ind w:firstLine="709"/>
        <w:jc w:val="center"/>
        <w:rPr>
          <w:rFonts w:ascii="Times New Roman" w:hAnsi="Times New Roman" w:cs="Times New Roman"/>
          <w:b/>
          <w:sz w:val="28"/>
          <w:szCs w:val="28"/>
        </w:rPr>
      </w:pPr>
    </w:p>
    <w:p w14:paraId="58505781" w14:textId="77777777" w:rsidR="00A25610" w:rsidRDefault="00A25610" w:rsidP="00992401">
      <w:pPr>
        <w:spacing w:after="0"/>
        <w:rPr>
          <w:rFonts w:ascii="Times New Roman" w:hAnsi="Times New Roman" w:cs="Times New Roman"/>
          <w:b/>
          <w:sz w:val="28"/>
          <w:szCs w:val="28"/>
        </w:rPr>
      </w:pPr>
    </w:p>
    <w:tbl>
      <w:tblPr>
        <w:tblpPr w:leftFromText="181" w:rightFromText="181" w:vertAnchor="page" w:horzAnchor="margin" w:tblpXSpec="right" w:tblpY="8356"/>
        <w:tblOverlap w:val="never"/>
        <w:tblW w:w="0" w:type="auto"/>
        <w:tblLayout w:type="fixed"/>
        <w:tblLook w:val="0000" w:firstRow="0" w:lastRow="0" w:firstColumn="0" w:lastColumn="0" w:noHBand="0" w:noVBand="0"/>
      </w:tblPr>
      <w:tblGrid>
        <w:gridCol w:w="3119"/>
      </w:tblGrid>
      <w:tr w:rsidR="00894793" w:rsidRPr="004E665B" w14:paraId="50FB3A93" w14:textId="77777777" w:rsidTr="00894793">
        <w:trPr>
          <w:cantSplit/>
          <w:trHeight w:val="2041"/>
        </w:trPr>
        <w:tc>
          <w:tcPr>
            <w:tcW w:w="3119" w:type="dxa"/>
          </w:tcPr>
          <w:p w14:paraId="517A9689" w14:textId="77777777" w:rsidR="00894793" w:rsidRPr="00567155" w:rsidRDefault="00894793" w:rsidP="00894793">
            <w:pPr>
              <w:spacing w:before="120" w:after="0" w:line="240" w:lineRule="auto"/>
              <w:jc w:val="center"/>
              <w:rPr>
                <w:rFonts w:ascii="Times New Roman" w:hAnsi="Times New Roman" w:cs="Times New Roman"/>
                <w:sz w:val="28"/>
                <w:szCs w:val="28"/>
              </w:rPr>
            </w:pPr>
            <w:r w:rsidRPr="00567155">
              <w:rPr>
                <w:rFonts w:ascii="Times New Roman" w:hAnsi="Times New Roman" w:cs="Times New Roman"/>
                <w:sz w:val="28"/>
                <w:szCs w:val="28"/>
              </w:rPr>
              <w:t>[</w:t>
            </w:r>
            <w:r w:rsidRPr="004E665B">
              <w:rPr>
                <w:rFonts w:ascii="Times New Roman" w:hAnsi="Times New Roman" w:cs="Times New Roman"/>
                <w:sz w:val="28"/>
                <w:szCs w:val="28"/>
              </w:rPr>
              <w:t>SIGNERSTAMP1</w:t>
            </w:r>
            <w:r w:rsidRPr="00567155">
              <w:rPr>
                <w:rFonts w:ascii="Times New Roman" w:hAnsi="Times New Roman" w:cs="Times New Roman"/>
                <w:sz w:val="28"/>
                <w:szCs w:val="28"/>
              </w:rPr>
              <w:t>]</w:t>
            </w:r>
          </w:p>
          <w:p w14:paraId="66EDEF1E" w14:textId="77777777" w:rsidR="00894793" w:rsidRPr="00567155" w:rsidRDefault="00894793" w:rsidP="00894793">
            <w:pPr>
              <w:spacing w:after="0" w:line="360" w:lineRule="exact"/>
              <w:rPr>
                <w:rFonts w:ascii="Times New Roman" w:eastAsia="Times New Roman" w:hAnsi="Times New Roman" w:cs="Times New Roman"/>
                <w:color w:val="808080" w:themeColor="background1" w:themeShade="80"/>
                <w:sz w:val="28"/>
                <w:szCs w:val="28"/>
                <w:lang w:eastAsia="ru-RU"/>
              </w:rPr>
            </w:pPr>
          </w:p>
        </w:tc>
      </w:tr>
    </w:tbl>
    <w:p w14:paraId="4CFEAFEF" w14:textId="77777777" w:rsidR="00A25610" w:rsidRDefault="00A25610" w:rsidP="0023512F">
      <w:pPr>
        <w:spacing w:after="0"/>
        <w:ind w:firstLine="709"/>
        <w:jc w:val="center"/>
        <w:rPr>
          <w:rFonts w:ascii="Times New Roman" w:hAnsi="Times New Roman" w:cs="Times New Roman"/>
          <w:b/>
          <w:sz w:val="28"/>
          <w:szCs w:val="28"/>
        </w:rPr>
      </w:pPr>
    </w:p>
    <w:p w14:paraId="1C604E81" w14:textId="77777777" w:rsidR="00894793" w:rsidRDefault="00894793" w:rsidP="00894793">
      <w:pPr>
        <w:spacing w:after="0" w:line="240" w:lineRule="auto"/>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br w:type="page"/>
      </w:r>
    </w:p>
    <w:p w14:paraId="311416D8" w14:textId="77777777" w:rsidR="00941835" w:rsidRPr="00941835" w:rsidRDefault="00941835" w:rsidP="00941835">
      <w:pPr>
        <w:spacing w:after="0" w:line="240" w:lineRule="auto"/>
        <w:jc w:val="center"/>
        <w:rPr>
          <w:rFonts w:ascii="Times New Roman" w:eastAsia="Calibri" w:hAnsi="Times New Roman" w:cs="Times New Roman"/>
          <w:b/>
          <w:iCs/>
          <w:sz w:val="28"/>
          <w:szCs w:val="28"/>
        </w:rPr>
      </w:pPr>
      <w:r w:rsidRPr="00941835">
        <w:rPr>
          <w:rFonts w:ascii="Times New Roman" w:eastAsia="Calibri" w:hAnsi="Times New Roman" w:cs="Times New Roman"/>
          <w:b/>
          <w:iCs/>
          <w:sz w:val="28"/>
          <w:szCs w:val="28"/>
        </w:rPr>
        <w:lastRenderedPageBreak/>
        <w:t>СПРАВКА</w:t>
      </w:r>
    </w:p>
    <w:p w14:paraId="6ABD3495" w14:textId="77777777" w:rsidR="00941835" w:rsidRPr="00941835" w:rsidRDefault="00941835" w:rsidP="00941835">
      <w:pPr>
        <w:spacing w:after="0" w:line="240" w:lineRule="auto"/>
        <w:jc w:val="center"/>
        <w:rPr>
          <w:rFonts w:ascii="Times New Roman" w:eastAsia="Calibri" w:hAnsi="Times New Roman" w:cs="Times New Roman"/>
          <w:b/>
          <w:iCs/>
          <w:sz w:val="28"/>
          <w:szCs w:val="28"/>
        </w:rPr>
      </w:pPr>
    </w:p>
    <w:p w14:paraId="77972958" w14:textId="77777777" w:rsidR="00941835" w:rsidRPr="00941835" w:rsidRDefault="00941835" w:rsidP="00941835">
      <w:pPr>
        <w:spacing w:after="0" w:line="240" w:lineRule="auto"/>
        <w:jc w:val="center"/>
        <w:rPr>
          <w:rFonts w:ascii="Times New Roman" w:eastAsia="Calibri" w:hAnsi="Times New Roman" w:cs="Times New Roman"/>
          <w:b/>
          <w:iCs/>
          <w:sz w:val="28"/>
          <w:szCs w:val="28"/>
        </w:rPr>
      </w:pPr>
      <w:r w:rsidRPr="00941835">
        <w:rPr>
          <w:rFonts w:ascii="Times New Roman" w:eastAsia="Calibri" w:hAnsi="Times New Roman" w:cs="Times New Roman"/>
          <w:b/>
          <w:iCs/>
          <w:sz w:val="28"/>
          <w:szCs w:val="28"/>
        </w:rPr>
        <w:t xml:space="preserve">по результатам проведенного мониторинга состояния федеральной </w:t>
      </w:r>
    </w:p>
    <w:p w14:paraId="7D1A006A" w14:textId="77777777" w:rsidR="00941835" w:rsidRPr="00941835" w:rsidRDefault="00941835" w:rsidP="00941835">
      <w:pPr>
        <w:spacing w:after="0" w:line="240" w:lineRule="auto"/>
        <w:jc w:val="center"/>
        <w:rPr>
          <w:rFonts w:ascii="Times New Roman" w:eastAsia="Calibri" w:hAnsi="Times New Roman" w:cs="Times New Roman"/>
          <w:b/>
          <w:iCs/>
          <w:sz w:val="28"/>
          <w:szCs w:val="28"/>
        </w:rPr>
      </w:pPr>
      <w:r w:rsidRPr="00941835">
        <w:rPr>
          <w:rFonts w:ascii="Times New Roman" w:eastAsia="Calibri" w:hAnsi="Times New Roman" w:cs="Times New Roman"/>
          <w:b/>
          <w:iCs/>
          <w:sz w:val="28"/>
          <w:szCs w:val="28"/>
        </w:rPr>
        <w:t xml:space="preserve">и региональной нормативной правовой базы по вопросам, регулируемым </w:t>
      </w:r>
    </w:p>
    <w:p w14:paraId="698ECEA1" w14:textId="77777777" w:rsidR="00941835" w:rsidRPr="00941835" w:rsidRDefault="00941835" w:rsidP="00941835">
      <w:pPr>
        <w:spacing w:after="0" w:line="240" w:lineRule="auto"/>
        <w:jc w:val="center"/>
        <w:rPr>
          <w:rFonts w:ascii="Times New Roman" w:eastAsia="Calibri" w:hAnsi="Times New Roman" w:cs="Times New Roman"/>
          <w:b/>
          <w:sz w:val="28"/>
        </w:rPr>
      </w:pPr>
      <w:r w:rsidRPr="00941835">
        <w:rPr>
          <w:rFonts w:ascii="Times New Roman" w:eastAsia="Calibri" w:hAnsi="Times New Roman" w:cs="Times New Roman"/>
          <w:b/>
          <w:iCs/>
          <w:sz w:val="28"/>
          <w:szCs w:val="28"/>
        </w:rPr>
        <w:t>проектом</w:t>
      </w:r>
      <w:r w:rsidRPr="00941835">
        <w:rPr>
          <w:rFonts w:ascii="Times New Roman" w:eastAsia="Calibri" w:hAnsi="Times New Roman" w:cs="Times New Roman"/>
          <w:b/>
          <w:sz w:val="28"/>
        </w:rPr>
        <w:t xml:space="preserve"> распоряжения Правительства Республики Дагестан </w:t>
      </w:r>
    </w:p>
    <w:p w14:paraId="2699D486" w14:textId="77777777" w:rsidR="00941835" w:rsidRPr="00941835" w:rsidRDefault="00941835" w:rsidP="00941835">
      <w:pPr>
        <w:spacing w:after="0" w:line="240" w:lineRule="auto"/>
        <w:jc w:val="center"/>
        <w:rPr>
          <w:rFonts w:ascii="Times New Roman" w:eastAsia="Calibri" w:hAnsi="Times New Roman" w:cs="Times New Roman"/>
          <w:b/>
          <w:sz w:val="28"/>
        </w:rPr>
      </w:pPr>
      <w:r w:rsidRPr="00941835">
        <w:rPr>
          <w:rFonts w:ascii="Times New Roman" w:eastAsia="Calibri" w:hAnsi="Times New Roman" w:cs="Times New Roman"/>
          <w:b/>
          <w:sz w:val="28"/>
        </w:rPr>
        <w:t xml:space="preserve">о внесении изменений в состав Комиссии по рассмотрению заявлений </w:t>
      </w:r>
    </w:p>
    <w:p w14:paraId="767AF0F1" w14:textId="77777777" w:rsidR="00941835" w:rsidRPr="00941835" w:rsidRDefault="00941835" w:rsidP="00941835">
      <w:pPr>
        <w:spacing w:after="0" w:line="240" w:lineRule="auto"/>
        <w:jc w:val="center"/>
        <w:rPr>
          <w:rFonts w:ascii="Times New Roman" w:eastAsia="Calibri" w:hAnsi="Times New Roman" w:cs="Times New Roman"/>
          <w:b/>
          <w:sz w:val="28"/>
        </w:rPr>
      </w:pPr>
      <w:r w:rsidRPr="00941835">
        <w:rPr>
          <w:rFonts w:ascii="Times New Roman" w:eastAsia="Calibri" w:hAnsi="Times New Roman" w:cs="Times New Roman"/>
          <w:b/>
          <w:sz w:val="28"/>
        </w:rPr>
        <w:t xml:space="preserve">на заключение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Дагестан, </w:t>
      </w:r>
    </w:p>
    <w:p w14:paraId="657A4CB4" w14:textId="77777777" w:rsidR="00941835" w:rsidRPr="00941835" w:rsidRDefault="00941835" w:rsidP="00941835">
      <w:pPr>
        <w:spacing w:after="0" w:line="240" w:lineRule="auto"/>
        <w:jc w:val="center"/>
        <w:rPr>
          <w:rFonts w:ascii="Times New Roman" w:eastAsia="Calibri" w:hAnsi="Times New Roman" w:cs="Times New Roman"/>
          <w:b/>
          <w:bCs/>
          <w:sz w:val="28"/>
        </w:rPr>
      </w:pPr>
      <w:r w:rsidRPr="00941835">
        <w:rPr>
          <w:rFonts w:ascii="Times New Roman" w:eastAsia="Calibri" w:hAnsi="Times New Roman" w:cs="Times New Roman"/>
          <w:b/>
          <w:sz w:val="28"/>
        </w:rPr>
        <w:t>по должностям</w:t>
      </w:r>
    </w:p>
    <w:p w14:paraId="1FDD78AC" w14:textId="77777777" w:rsidR="00941835" w:rsidRPr="00941835" w:rsidRDefault="00941835" w:rsidP="00941835">
      <w:pPr>
        <w:spacing w:after="0" w:line="240" w:lineRule="auto"/>
        <w:ind w:firstLine="709"/>
        <w:jc w:val="center"/>
        <w:rPr>
          <w:rFonts w:ascii="Times New Roman" w:eastAsia="Calibri" w:hAnsi="Times New Roman" w:cs="Times New Roman"/>
          <w:color w:val="000000"/>
          <w:sz w:val="28"/>
        </w:rPr>
      </w:pPr>
    </w:p>
    <w:p w14:paraId="0E6B2BD0" w14:textId="77777777" w:rsidR="00941835" w:rsidRPr="00941835" w:rsidRDefault="00941835" w:rsidP="00941835">
      <w:pPr>
        <w:tabs>
          <w:tab w:val="left" w:pos="2460"/>
        </w:tabs>
        <w:spacing w:after="0" w:line="240" w:lineRule="auto"/>
        <w:ind w:firstLine="709"/>
        <w:jc w:val="both"/>
        <w:rPr>
          <w:rFonts w:ascii="Times New Roman" w:eastAsia="Times New Roman" w:hAnsi="Times New Roman" w:cs="Times New Roman"/>
          <w:color w:val="000000"/>
          <w:sz w:val="28"/>
          <w:szCs w:val="28"/>
          <w:lang w:eastAsia="ru-RU"/>
        </w:rPr>
      </w:pPr>
      <w:r w:rsidRPr="00941835">
        <w:rPr>
          <w:rFonts w:ascii="Times New Roman" w:eastAsia="Times New Roman" w:hAnsi="Times New Roman" w:cs="Times New Roman"/>
          <w:color w:val="000000"/>
          <w:sz w:val="28"/>
          <w:szCs w:val="28"/>
          <w:lang w:eastAsia="ru-RU"/>
        </w:rPr>
        <w:t xml:space="preserve">Настоящий проект распоряжения Правительства Республики Дагестан разработан в целях актуализации состава Комиссии по рассмотрению заявлений </w:t>
      </w:r>
      <w:r w:rsidRPr="00941835">
        <w:rPr>
          <w:rFonts w:ascii="Times New Roman" w:eastAsia="Times New Roman" w:hAnsi="Times New Roman" w:cs="Times New Roman"/>
          <w:color w:val="000000"/>
          <w:sz w:val="28"/>
          <w:szCs w:val="28"/>
          <w:lang w:eastAsia="ru-RU"/>
        </w:rPr>
        <w:br/>
        <w:t>на заключение соглашений об осуществлении деятельности на территории опережающего социально-экономического развития, создаваемой на территории монопрофильного муниципального образования (моногорода) Республики Дагестан, по должностям, утвержденного распоряжением Правительства Республики Дагестан от 20 апреля 2022 г. № 104-р.</w:t>
      </w:r>
    </w:p>
    <w:p w14:paraId="407C8F6C" w14:textId="77777777" w:rsidR="00941835" w:rsidRPr="00941835" w:rsidRDefault="00941835" w:rsidP="00941835">
      <w:pPr>
        <w:tabs>
          <w:tab w:val="left" w:pos="2460"/>
        </w:tabs>
        <w:spacing w:after="0" w:line="240" w:lineRule="auto"/>
        <w:ind w:firstLine="709"/>
        <w:jc w:val="both"/>
        <w:rPr>
          <w:rFonts w:ascii="Times New Roman" w:eastAsia="Calibri" w:hAnsi="Times New Roman" w:cs="Times New Roman"/>
          <w:sz w:val="28"/>
        </w:rPr>
      </w:pPr>
      <w:r w:rsidRPr="00941835">
        <w:rPr>
          <w:rFonts w:ascii="Times New Roman" w:eastAsia="Calibri" w:hAnsi="Times New Roman" w:cs="Times New Roman"/>
          <w:sz w:val="28"/>
        </w:rPr>
        <w:t>Мониторинг состояния федеральной и региональной нормативной правовой базы показывает, что аналогичные нормативные правовые акты принимаются практически во всех субъектах Российской Федерации, на территории которых созданы территории опережающего развития в монопрофильных муниципальных образованиях (моногородах). В частности, в состав комиссий по рассмотрению заявок на заключение соглашений об осуществлении деятельности на территориях опережающего развития в различных субъектах Российской Федерации включаются представители законодательных (представительных) органов государственной власти, а также территориальных органов федеральных органов исполнительной власти.</w:t>
      </w:r>
    </w:p>
    <w:p w14:paraId="0596F94E" w14:textId="77777777" w:rsidR="00941835" w:rsidRPr="00941835" w:rsidRDefault="00941835" w:rsidP="00941835">
      <w:pPr>
        <w:tabs>
          <w:tab w:val="left" w:pos="2460"/>
        </w:tabs>
        <w:spacing w:after="0" w:line="240" w:lineRule="auto"/>
        <w:ind w:firstLine="709"/>
        <w:jc w:val="both"/>
        <w:rPr>
          <w:rFonts w:ascii="Times New Roman" w:eastAsia="Calibri" w:hAnsi="Times New Roman" w:cs="Times New Roman"/>
          <w:sz w:val="28"/>
        </w:rPr>
      </w:pPr>
      <w:r w:rsidRPr="00941835">
        <w:rPr>
          <w:rFonts w:ascii="Times New Roman" w:eastAsia="Calibri" w:hAnsi="Times New Roman" w:cs="Times New Roman"/>
          <w:sz w:val="28"/>
        </w:rPr>
        <w:t xml:space="preserve">Так, например, в Республике Татарстан, Ставропольском и Краснодарском краях, Ярославской, Новгородской и Курганской областях в состав соответствующих комиссий по рассмотрению заявок на заключение соглашений </w:t>
      </w:r>
      <w:r w:rsidRPr="00941835">
        <w:rPr>
          <w:rFonts w:ascii="Times New Roman" w:eastAsia="Calibri" w:hAnsi="Times New Roman" w:cs="Times New Roman"/>
          <w:sz w:val="28"/>
        </w:rPr>
        <w:br/>
        <w:t>об осуществлении деятельности на территориях опережающего развития включены указанные должностные лица.</w:t>
      </w:r>
    </w:p>
    <w:p w14:paraId="77561AC4" w14:textId="77777777" w:rsidR="0023512F" w:rsidRDefault="0023512F" w:rsidP="008D1A87">
      <w:pPr>
        <w:tabs>
          <w:tab w:val="left" w:pos="709"/>
        </w:tabs>
        <w:rPr>
          <w:b/>
        </w:rPr>
      </w:pPr>
    </w:p>
    <w:tbl>
      <w:tblPr>
        <w:tblpPr w:leftFromText="181" w:rightFromText="181" w:horzAnchor="margin" w:tblpXSpec="right" w:tblpYSpec="bottom"/>
        <w:tblOverlap w:val="never"/>
        <w:tblW w:w="0" w:type="auto"/>
        <w:tblLayout w:type="fixed"/>
        <w:tblLook w:val="0000" w:firstRow="0" w:lastRow="0" w:firstColumn="0" w:lastColumn="0" w:noHBand="0" w:noVBand="0"/>
      </w:tblPr>
      <w:tblGrid>
        <w:gridCol w:w="3119"/>
      </w:tblGrid>
      <w:tr w:rsidR="00894793" w:rsidRPr="004E665B" w14:paraId="795654CE" w14:textId="77777777" w:rsidTr="00A22D23">
        <w:trPr>
          <w:cantSplit/>
          <w:trHeight w:val="2041"/>
        </w:trPr>
        <w:tc>
          <w:tcPr>
            <w:tcW w:w="3119" w:type="dxa"/>
          </w:tcPr>
          <w:p w14:paraId="39EE2615" w14:textId="77777777" w:rsidR="00894793" w:rsidRPr="00567155" w:rsidRDefault="00894793" w:rsidP="00A22D23">
            <w:pPr>
              <w:spacing w:before="120" w:after="0" w:line="240" w:lineRule="auto"/>
              <w:jc w:val="center"/>
              <w:rPr>
                <w:rFonts w:ascii="Times New Roman" w:hAnsi="Times New Roman" w:cs="Times New Roman"/>
                <w:sz w:val="28"/>
                <w:szCs w:val="28"/>
              </w:rPr>
            </w:pPr>
            <w:bookmarkStart w:id="3" w:name="_Hlk168928938"/>
            <w:r w:rsidRPr="00567155">
              <w:rPr>
                <w:rFonts w:ascii="Times New Roman" w:hAnsi="Times New Roman" w:cs="Times New Roman"/>
                <w:sz w:val="28"/>
                <w:szCs w:val="28"/>
              </w:rPr>
              <w:t>[</w:t>
            </w:r>
            <w:r w:rsidRPr="004E665B">
              <w:rPr>
                <w:rFonts w:ascii="Times New Roman" w:hAnsi="Times New Roman" w:cs="Times New Roman"/>
                <w:sz w:val="28"/>
                <w:szCs w:val="28"/>
              </w:rPr>
              <w:t>SIGNERSTAMP1</w:t>
            </w:r>
            <w:r w:rsidRPr="00567155">
              <w:rPr>
                <w:rFonts w:ascii="Times New Roman" w:hAnsi="Times New Roman" w:cs="Times New Roman"/>
                <w:sz w:val="28"/>
                <w:szCs w:val="28"/>
              </w:rPr>
              <w:t>]</w:t>
            </w:r>
          </w:p>
          <w:p w14:paraId="0037D796" w14:textId="77777777" w:rsidR="00894793" w:rsidRPr="00567155" w:rsidRDefault="00894793" w:rsidP="00A22D23">
            <w:pPr>
              <w:spacing w:after="0" w:line="360" w:lineRule="exact"/>
              <w:rPr>
                <w:rFonts w:ascii="Times New Roman" w:eastAsia="Times New Roman" w:hAnsi="Times New Roman" w:cs="Times New Roman"/>
                <w:color w:val="808080" w:themeColor="background1" w:themeShade="80"/>
                <w:sz w:val="28"/>
                <w:szCs w:val="28"/>
                <w:lang w:eastAsia="ru-RU"/>
              </w:rPr>
            </w:pPr>
          </w:p>
        </w:tc>
      </w:tr>
      <w:bookmarkEnd w:id="3"/>
    </w:tbl>
    <w:p w14:paraId="4A121E7A" w14:textId="2FA07001" w:rsidR="0023512F" w:rsidRDefault="0023512F" w:rsidP="00903AC6">
      <w:pPr>
        <w:rPr>
          <w:b/>
        </w:rPr>
      </w:pPr>
    </w:p>
    <w:p w14:paraId="45157C73" w14:textId="77777777" w:rsidR="001B5E5C" w:rsidRDefault="001B5E5C" w:rsidP="00903AC6">
      <w:pPr>
        <w:rPr>
          <w:b/>
        </w:rPr>
      </w:pPr>
    </w:p>
    <w:p w14:paraId="0C9D04ED" w14:textId="77777777" w:rsidR="001B5E5C" w:rsidRDefault="001B5E5C" w:rsidP="00903AC6">
      <w:pPr>
        <w:rPr>
          <w:b/>
        </w:rPr>
      </w:pPr>
    </w:p>
    <w:p w14:paraId="3D796353" w14:textId="77777777" w:rsidR="00E9620D" w:rsidRDefault="00E9620D" w:rsidP="00903AC6">
      <w:pPr>
        <w:rPr>
          <w:b/>
        </w:rPr>
      </w:pPr>
    </w:p>
    <w:sectPr w:rsidR="00E9620D" w:rsidSect="002C25F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01239" w14:textId="77777777" w:rsidR="0070626F" w:rsidRDefault="0070626F" w:rsidP="0023512F">
      <w:pPr>
        <w:spacing w:after="0" w:line="240" w:lineRule="auto"/>
      </w:pPr>
      <w:r>
        <w:separator/>
      </w:r>
    </w:p>
  </w:endnote>
  <w:endnote w:type="continuationSeparator" w:id="0">
    <w:p w14:paraId="6DBD726C" w14:textId="77777777" w:rsidR="0070626F" w:rsidRDefault="0070626F" w:rsidP="0023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1727" w14:textId="77777777" w:rsidR="0070626F" w:rsidRDefault="0070626F" w:rsidP="0023512F">
      <w:pPr>
        <w:spacing w:after="0" w:line="240" w:lineRule="auto"/>
      </w:pPr>
      <w:r>
        <w:separator/>
      </w:r>
    </w:p>
  </w:footnote>
  <w:footnote w:type="continuationSeparator" w:id="0">
    <w:p w14:paraId="49D43915" w14:textId="77777777" w:rsidR="0070626F" w:rsidRDefault="0070626F" w:rsidP="00235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468"/>
    <w:rsid w:val="000014A7"/>
    <w:rsid w:val="00022923"/>
    <w:rsid w:val="00145D69"/>
    <w:rsid w:val="00182A23"/>
    <w:rsid w:val="001A4A78"/>
    <w:rsid w:val="001B5E5C"/>
    <w:rsid w:val="001C203A"/>
    <w:rsid w:val="00220111"/>
    <w:rsid w:val="0023116A"/>
    <w:rsid w:val="0023512F"/>
    <w:rsid w:val="002648B0"/>
    <w:rsid w:val="00287883"/>
    <w:rsid w:val="002A0AC7"/>
    <w:rsid w:val="002C09B3"/>
    <w:rsid w:val="002C1E7D"/>
    <w:rsid w:val="002C25F5"/>
    <w:rsid w:val="002D04F6"/>
    <w:rsid w:val="002E6F2C"/>
    <w:rsid w:val="002F5E71"/>
    <w:rsid w:val="00314468"/>
    <w:rsid w:val="00365A4A"/>
    <w:rsid w:val="00390126"/>
    <w:rsid w:val="00396CAE"/>
    <w:rsid w:val="003F59C2"/>
    <w:rsid w:val="003F6227"/>
    <w:rsid w:val="003F7890"/>
    <w:rsid w:val="004156A5"/>
    <w:rsid w:val="00450750"/>
    <w:rsid w:val="00501FF3"/>
    <w:rsid w:val="005211D1"/>
    <w:rsid w:val="00547B33"/>
    <w:rsid w:val="005530A9"/>
    <w:rsid w:val="00593018"/>
    <w:rsid w:val="005E7C37"/>
    <w:rsid w:val="00613EF3"/>
    <w:rsid w:val="00633599"/>
    <w:rsid w:val="00642AB3"/>
    <w:rsid w:val="00665887"/>
    <w:rsid w:val="0068717E"/>
    <w:rsid w:val="006A76F9"/>
    <w:rsid w:val="00706022"/>
    <w:rsid w:val="0070626F"/>
    <w:rsid w:val="0070658C"/>
    <w:rsid w:val="00794530"/>
    <w:rsid w:val="0080619A"/>
    <w:rsid w:val="00837AD4"/>
    <w:rsid w:val="00856FA6"/>
    <w:rsid w:val="008645CD"/>
    <w:rsid w:val="00894793"/>
    <w:rsid w:val="008B1F5B"/>
    <w:rsid w:val="008D1A87"/>
    <w:rsid w:val="008D5359"/>
    <w:rsid w:val="008D7E49"/>
    <w:rsid w:val="00903AC6"/>
    <w:rsid w:val="00910488"/>
    <w:rsid w:val="00912216"/>
    <w:rsid w:val="009161F7"/>
    <w:rsid w:val="00941835"/>
    <w:rsid w:val="00964E6A"/>
    <w:rsid w:val="00992401"/>
    <w:rsid w:val="00993E65"/>
    <w:rsid w:val="009A1737"/>
    <w:rsid w:val="009A716E"/>
    <w:rsid w:val="009C1E1E"/>
    <w:rsid w:val="009E3306"/>
    <w:rsid w:val="00A25610"/>
    <w:rsid w:val="00A4307A"/>
    <w:rsid w:val="00A7696C"/>
    <w:rsid w:val="00A76FFE"/>
    <w:rsid w:val="00AA2FE1"/>
    <w:rsid w:val="00B32730"/>
    <w:rsid w:val="00B40ACD"/>
    <w:rsid w:val="00B67DB3"/>
    <w:rsid w:val="00BC2357"/>
    <w:rsid w:val="00BD2F3B"/>
    <w:rsid w:val="00BF3BA5"/>
    <w:rsid w:val="00C07BB8"/>
    <w:rsid w:val="00C5473D"/>
    <w:rsid w:val="00C879C8"/>
    <w:rsid w:val="00CD292A"/>
    <w:rsid w:val="00D12484"/>
    <w:rsid w:val="00D945DA"/>
    <w:rsid w:val="00D949CC"/>
    <w:rsid w:val="00DC75F9"/>
    <w:rsid w:val="00DD09B8"/>
    <w:rsid w:val="00DE38DF"/>
    <w:rsid w:val="00DF6084"/>
    <w:rsid w:val="00E95062"/>
    <w:rsid w:val="00E9620D"/>
    <w:rsid w:val="00EA0FC5"/>
    <w:rsid w:val="00ED2A98"/>
    <w:rsid w:val="00FB6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A171"/>
  <w15:docId w15:val="{C4FA5324-2A5D-46E1-A293-746481FD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7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51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512F"/>
  </w:style>
  <w:style w:type="paragraph" w:styleId="a6">
    <w:name w:val="footer"/>
    <w:basedOn w:val="a"/>
    <w:link w:val="a7"/>
    <w:uiPriority w:val="99"/>
    <w:unhideWhenUsed/>
    <w:rsid w:val="002351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512F"/>
  </w:style>
  <w:style w:type="character" w:styleId="a8">
    <w:name w:val="Hyperlink"/>
    <w:basedOn w:val="a0"/>
    <w:uiPriority w:val="99"/>
    <w:unhideWhenUsed/>
    <w:rsid w:val="00665887"/>
    <w:rPr>
      <w:color w:val="0000FF" w:themeColor="hyperlink"/>
      <w:u w:val="single"/>
    </w:rPr>
  </w:style>
  <w:style w:type="character" w:styleId="a9">
    <w:name w:val="Unresolved Mention"/>
    <w:basedOn w:val="a0"/>
    <w:uiPriority w:val="99"/>
    <w:semiHidden/>
    <w:unhideWhenUsed/>
    <w:rsid w:val="0066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8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5</Pages>
  <Words>1195</Words>
  <Characters>6816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РД</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Knopka</dc:creator>
  <cp:keywords/>
  <dc:description/>
  <cp:lastModifiedBy>Рамазанов Мухаммад Назимович</cp:lastModifiedBy>
  <cp:revision>30</cp:revision>
  <cp:lastPrinted>2026-07-08T07:22:00Z</cp:lastPrinted>
  <dcterms:created xsi:type="dcterms:W3CDTF">2025-03-11T12:16:00Z</dcterms:created>
  <dcterms:modified xsi:type="dcterms:W3CDTF">2026-09-08T15:11:00Z</dcterms:modified>
</cp:coreProperties>
</file>