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CA0" w:rsidRPr="006E4CA0" w:rsidRDefault="006E4CA0" w:rsidP="00CC3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E4CA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1EE5DB7" wp14:editId="208E1624">
            <wp:extent cx="842400" cy="720000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4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CA0" w:rsidRDefault="006E4CA0" w:rsidP="00CC3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F64A3" w:rsidRPr="006E4CA0" w:rsidRDefault="00EF64A3" w:rsidP="00CC33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E4CA0" w:rsidRPr="006E4CA0" w:rsidRDefault="006E4CA0" w:rsidP="00CC33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E4CA0" w:rsidRPr="006E4CA0" w:rsidRDefault="006E4CA0" w:rsidP="00CC3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4CA0">
        <w:rPr>
          <w:rFonts w:ascii="Times New Roman" w:eastAsia="Times New Roman" w:hAnsi="Times New Roman" w:cs="Times New Roman"/>
          <w:b/>
          <w:sz w:val="28"/>
          <w:szCs w:val="28"/>
        </w:rPr>
        <w:t xml:space="preserve">МИНИСТЕРСТВО ЭКОНОМИКИ </w:t>
      </w:r>
    </w:p>
    <w:p w:rsidR="006E4CA0" w:rsidRPr="006E4CA0" w:rsidRDefault="006E4CA0" w:rsidP="00CC3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4CA0">
        <w:rPr>
          <w:rFonts w:ascii="Times New Roman" w:eastAsia="Times New Roman" w:hAnsi="Times New Roman" w:cs="Times New Roman"/>
          <w:b/>
          <w:sz w:val="28"/>
          <w:szCs w:val="28"/>
        </w:rPr>
        <w:t>И ТЕРРИТОРИАЛЬНОГО РАЗВИТИЯ РЕСПУБЛИКИ ДАГЕСТАН</w:t>
      </w:r>
    </w:p>
    <w:p w:rsidR="006E4CA0" w:rsidRPr="006E4CA0" w:rsidRDefault="006E4CA0" w:rsidP="00CC3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4CA0">
        <w:rPr>
          <w:rFonts w:ascii="Times New Roman" w:eastAsia="Times New Roman" w:hAnsi="Times New Roman" w:cs="Times New Roman"/>
          <w:b/>
          <w:sz w:val="28"/>
          <w:szCs w:val="28"/>
        </w:rPr>
        <w:t>(МИНЭКОНОМРАЗВИТИЯ РД)</w:t>
      </w:r>
    </w:p>
    <w:p w:rsidR="006E4CA0" w:rsidRDefault="006E4CA0" w:rsidP="00CC336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F64A3" w:rsidRPr="006E4CA0" w:rsidRDefault="00EF64A3" w:rsidP="00CC3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E4CA0" w:rsidRPr="006E4CA0" w:rsidRDefault="006E4CA0" w:rsidP="00CC3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  <w:proofErr w:type="gramStart"/>
      <w:r w:rsidRPr="006E4CA0">
        <w:rPr>
          <w:rFonts w:ascii="Times New Roman" w:eastAsia="Times New Roman" w:hAnsi="Times New Roman" w:cs="Times New Roman"/>
          <w:sz w:val="72"/>
          <w:szCs w:val="72"/>
        </w:rPr>
        <w:t>П</w:t>
      </w:r>
      <w:proofErr w:type="gramEnd"/>
      <w:r w:rsidRPr="006E4CA0">
        <w:rPr>
          <w:rFonts w:ascii="Times New Roman" w:eastAsia="Times New Roman" w:hAnsi="Times New Roman" w:cs="Times New Roman"/>
          <w:sz w:val="72"/>
          <w:szCs w:val="72"/>
        </w:rPr>
        <w:t xml:space="preserve"> Р И К А З</w:t>
      </w:r>
    </w:p>
    <w:p w:rsidR="006E4CA0" w:rsidRDefault="006E4CA0" w:rsidP="00CC3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64A3" w:rsidRDefault="00EF64A3" w:rsidP="00CC3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64A3" w:rsidRPr="006E4CA0" w:rsidRDefault="00EF64A3" w:rsidP="00CC3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4CA0" w:rsidRPr="006E4CA0" w:rsidRDefault="006E4CA0" w:rsidP="00CC33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4CA0">
        <w:rPr>
          <w:rFonts w:ascii="Times New Roman" w:eastAsia="Times New Roman" w:hAnsi="Times New Roman" w:cs="Times New Roman"/>
          <w:b/>
          <w:sz w:val="24"/>
          <w:szCs w:val="24"/>
        </w:rPr>
        <w:t xml:space="preserve">«_ _» </w:t>
      </w:r>
      <w:r w:rsidR="005B10DA">
        <w:rPr>
          <w:rFonts w:ascii="Times New Roman" w:eastAsia="Times New Roman" w:hAnsi="Times New Roman" w:cs="Times New Roman"/>
          <w:b/>
          <w:sz w:val="24"/>
          <w:szCs w:val="24"/>
        </w:rPr>
        <w:t>июня</w:t>
      </w:r>
      <w:bookmarkStart w:id="0" w:name="_GoBack"/>
      <w:bookmarkEnd w:id="0"/>
      <w:r w:rsidRPr="006E4CA0">
        <w:rPr>
          <w:rFonts w:ascii="Times New Roman" w:eastAsia="Times New Roman" w:hAnsi="Times New Roman" w:cs="Times New Roman"/>
          <w:b/>
          <w:sz w:val="24"/>
          <w:szCs w:val="24"/>
        </w:rPr>
        <w:t xml:space="preserve"> 2021 года                                                                                             №  __- од </w:t>
      </w:r>
    </w:p>
    <w:p w:rsidR="006E4CA0" w:rsidRPr="006E4CA0" w:rsidRDefault="006E4CA0" w:rsidP="00CC3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4CA0">
        <w:rPr>
          <w:rFonts w:ascii="Times New Roman" w:eastAsia="Times New Roman" w:hAnsi="Times New Roman" w:cs="Times New Roman"/>
          <w:b/>
          <w:sz w:val="24"/>
          <w:szCs w:val="24"/>
        </w:rPr>
        <w:t>г. Махачкала</w:t>
      </w:r>
    </w:p>
    <w:p w:rsidR="006E4CA0" w:rsidRPr="006E4CA0" w:rsidRDefault="006E4CA0" w:rsidP="00CC33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64A3" w:rsidRPr="006E4CA0" w:rsidRDefault="00EF64A3" w:rsidP="00CC33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CA0" w:rsidRDefault="00880F2B" w:rsidP="00CC3368">
      <w:pPr>
        <w:spacing w:after="0" w:line="240" w:lineRule="auto"/>
        <w:ind w:right="-8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</w:t>
      </w:r>
      <w:r w:rsidRPr="00880F2B">
        <w:rPr>
          <w:rFonts w:ascii="Times New Roman" w:eastAsia="Times New Roman" w:hAnsi="Times New Roman" w:cs="Times New Roman"/>
          <w:b/>
          <w:sz w:val="28"/>
          <w:szCs w:val="28"/>
        </w:rPr>
        <w:t>Положени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880F2B">
        <w:rPr>
          <w:rFonts w:ascii="Times New Roman" w:eastAsia="Times New Roman" w:hAnsi="Times New Roman" w:cs="Times New Roman"/>
          <w:b/>
          <w:sz w:val="28"/>
          <w:szCs w:val="28"/>
        </w:rPr>
        <w:t xml:space="preserve"> о проведении республиканского конкурса «Лучший многофункциональный центр Республики Дагестана»</w:t>
      </w:r>
    </w:p>
    <w:p w:rsidR="00EF64A3" w:rsidRPr="006E4CA0" w:rsidRDefault="00EF64A3" w:rsidP="00CC3368">
      <w:pPr>
        <w:spacing w:after="0" w:line="240" w:lineRule="auto"/>
        <w:ind w:right="-8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63A4" w:rsidRPr="006E4CA0" w:rsidRDefault="006E4CA0" w:rsidP="00CC33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6E4CA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 </w:t>
      </w:r>
      <w:r w:rsidR="007363A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соответствии с распоряжением Правительства Российской Федерации от 5 июля 2014 года № 1235-р</w:t>
      </w:r>
      <w:r w:rsidR="007363A4" w:rsidRPr="007363A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«О проведении ежегодного Всероссийского конкурса </w:t>
      </w:r>
      <w:r w:rsidR="00792C7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«</w:t>
      </w:r>
      <w:r w:rsidR="007363A4" w:rsidRPr="007363A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Лучший многофункциональный центр России</w:t>
      </w:r>
      <w:r w:rsidR="007363A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»</w:t>
      </w:r>
      <w:r w:rsidR="008E021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,</w:t>
      </w:r>
      <w:r w:rsidR="007363A4" w:rsidRPr="007363A4">
        <w:t xml:space="preserve"> </w:t>
      </w:r>
      <w:r w:rsidR="007363A4" w:rsidRPr="007363A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приказом Минэкономразвития России</w:t>
      </w:r>
      <w:r w:rsidR="007363A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7363A4" w:rsidRPr="006E4CA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от 22 октября</w:t>
      </w:r>
      <w:r w:rsidR="007363A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7363A4" w:rsidRPr="006E4CA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2020 года №  691</w:t>
      </w:r>
      <w:r w:rsidR="007363A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«</w:t>
      </w:r>
      <w:r w:rsidR="007363A4" w:rsidRPr="007363A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Об утверждении Положения о проведении Всероссийского конкурса </w:t>
      </w:r>
      <w:r w:rsidR="007363A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«</w:t>
      </w:r>
      <w:r w:rsidR="007363A4" w:rsidRPr="007363A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Лучший многофункциональный центр России</w:t>
      </w:r>
      <w:r w:rsidR="007363A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»</w:t>
      </w:r>
    </w:p>
    <w:p w:rsidR="006E4CA0" w:rsidRPr="006E4CA0" w:rsidRDefault="006E4CA0" w:rsidP="00CC33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proofErr w:type="gramStart"/>
      <w:r w:rsidRPr="006E4CA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</w:t>
      </w:r>
      <w:proofErr w:type="gramEnd"/>
      <w:r w:rsidRPr="006E4CA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р и к а з ы в а ю:</w:t>
      </w:r>
    </w:p>
    <w:p w:rsidR="007363A4" w:rsidRDefault="007363A4" w:rsidP="00CC3368">
      <w:pPr>
        <w:numPr>
          <w:ilvl w:val="0"/>
          <w:numId w:val="12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Утвердить прилагаемое «Положение о проведении республиканского конкурса «Лучший многофункциональный центр Республики Дагестан»</w:t>
      </w:r>
      <w:r w:rsidR="00F64D8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C3368" w:rsidRPr="00CC3368" w:rsidRDefault="00CC3368" w:rsidP="00FB7421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368">
        <w:rPr>
          <w:rFonts w:ascii="Times New Roman" w:eastAsia="Times New Roman" w:hAnsi="Times New Roman" w:cs="Times New Roman"/>
          <w:sz w:val="28"/>
          <w:szCs w:val="28"/>
        </w:rPr>
        <w:t xml:space="preserve">Направить настоящий приказ на государственную регистрацию в Министерство юстиции Республики Дагестан и официально заверенную копию приказа в </w:t>
      </w:r>
      <w:r w:rsidR="00E264FC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C3368">
        <w:rPr>
          <w:rFonts w:ascii="Times New Roman" w:eastAsia="Times New Roman" w:hAnsi="Times New Roman" w:cs="Times New Roman"/>
          <w:sz w:val="28"/>
          <w:szCs w:val="28"/>
        </w:rPr>
        <w:t xml:space="preserve">рокуратуру Республики Дагестан и </w:t>
      </w:r>
      <w:proofErr w:type="gramStart"/>
      <w:r w:rsidRPr="00CC3368">
        <w:rPr>
          <w:rFonts w:ascii="Times New Roman" w:eastAsia="Times New Roman" w:hAnsi="Times New Roman" w:cs="Times New Roman"/>
          <w:sz w:val="28"/>
          <w:szCs w:val="28"/>
        </w:rPr>
        <w:t>в Управление Министерства   юстиции Российской Федерации по Республике  Дагестан для включения в федеральный регистр Российской Федерации в установленном порядке</w:t>
      </w:r>
      <w:proofErr w:type="gramEnd"/>
      <w:r w:rsidRPr="00CC33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4CA0" w:rsidRPr="006E4CA0" w:rsidRDefault="006E4CA0" w:rsidP="00CC3368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E4CA0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6E4CA0">
        <w:rPr>
          <w:rFonts w:ascii="Times New Roman" w:eastAsia="Times New Roman" w:hAnsi="Times New Roman" w:cs="Times New Roman"/>
          <w:sz w:val="28"/>
          <w:szCs w:val="28"/>
        </w:rPr>
        <w:t xml:space="preserve"> настоящий приказ на официальном сайте Минэкономразвития РД (</w:t>
      </w:r>
      <w:hyperlink r:id="rId10" w:history="1">
        <w:r w:rsidRPr="006E4CA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www.minec-rd.ru</w:t>
        </w:r>
      </w:hyperlink>
      <w:r w:rsidRPr="006E4CA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E4CA0" w:rsidRPr="00CC3368" w:rsidRDefault="00CC3368" w:rsidP="00CC3368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368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E264FC" w:rsidRPr="00CC3368" w:rsidRDefault="00E264FC" w:rsidP="00E264FC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E4CA0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6E4C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приказа оставляю за собой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E4CA0" w:rsidRPr="006E4CA0" w:rsidRDefault="006E4CA0" w:rsidP="00CC33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E4CA0" w:rsidRPr="006E4CA0" w:rsidRDefault="006E4CA0" w:rsidP="00CC3368">
      <w:pPr>
        <w:spacing w:after="0" w:line="240" w:lineRule="auto"/>
        <w:ind w:right="-8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4CA0" w:rsidRPr="006E4CA0" w:rsidRDefault="006E4CA0" w:rsidP="00CC3368">
      <w:pPr>
        <w:spacing w:after="0" w:line="240" w:lineRule="auto"/>
        <w:ind w:right="-8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4CA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Министр                                                                                        Р.А. Алиев</w:t>
      </w:r>
    </w:p>
    <w:p w:rsidR="006E4CA0" w:rsidRPr="006E4CA0" w:rsidRDefault="006E4CA0" w:rsidP="00CC3368">
      <w:pPr>
        <w:widowControl w:val="0"/>
        <w:spacing w:after="0" w:line="240" w:lineRule="auto"/>
        <w:ind w:left="4820" w:right="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6E4CA0" w:rsidRDefault="006E4CA0" w:rsidP="00CC33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CC3FBB" w:rsidRPr="00DE7ED4" w:rsidRDefault="00741FBF" w:rsidP="00CC3368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143015" w:rsidRPr="005E4F89" w:rsidRDefault="00741FBF" w:rsidP="00CC3368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E7E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3015" w:rsidRPr="00DE7ED4">
        <w:rPr>
          <w:rFonts w:ascii="Times New Roman" w:eastAsia="Times New Roman" w:hAnsi="Times New Roman" w:cs="Times New Roman"/>
          <w:sz w:val="28"/>
          <w:szCs w:val="28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143015" w:rsidRPr="00DE7E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0D84" w:rsidRPr="00DE7ED4">
        <w:rPr>
          <w:rFonts w:ascii="Times New Roman" w:eastAsia="Times New Roman" w:hAnsi="Times New Roman" w:cs="Times New Roman"/>
          <w:sz w:val="28"/>
          <w:szCs w:val="28"/>
        </w:rPr>
        <w:t>Минэкономразвития РД</w:t>
      </w:r>
    </w:p>
    <w:p w:rsidR="00143015" w:rsidRPr="005E4F89" w:rsidRDefault="00480D84" w:rsidP="00CC3368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«__» ____________</w:t>
      </w:r>
      <w:r w:rsidR="00143015" w:rsidRPr="005E4F89">
        <w:rPr>
          <w:rFonts w:ascii="Times New Roman" w:eastAsia="Times New Roman" w:hAnsi="Times New Roman" w:cs="Times New Roman"/>
          <w:sz w:val="28"/>
          <w:szCs w:val="28"/>
        </w:rPr>
        <w:t xml:space="preserve">_ </w:t>
      </w:r>
      <w:r w:rsidR="00BD05C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63DAD">
        <w:rPr>
          <w:rFonts w:ascii="Times New Roman" w:eastAsia="Times New Roman" w:hAnsi="Times New Roman" w:cs="Times New Roman"/>
          <w:sz w:val="28"/>
          <w:szCs w:val="28"/>
        </w:rPr>
        <w:t>2</w:t>
      </w:r>
      <w:r w:rsidR="00BD05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143015" w:rsidRPr="005E4F8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313FCA">
        <w:rPr>
          <w:rFonts w:ascii="Times New Roman" w:eastAsia="Times New Roman" w:hAnsi="Times New Roman" w:cs="Times New Roman"/>
          <w:sz w:val="28"/>
          <w:szCs w:val="28"/>
        </w:rPr>
        <w:t xml:space="preserve"> № ___</w:t>
      </w:r>
    </w:p>
    <w:p w:rsidR="00143015" w:rsidRPr="005E4F89" w:rsidRDefault="00143015" w:rsidP="00CC336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43015" w:rsidRPr="005E4F89" w:rsidRDefault="00143015" w:rsidP="00CC336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501DE" w:rsidRPr="005634BE" w:rsidRDefault="001501DE" w:rsidP="00CC33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437421420"/>
      <w:r w:rsidRPr="005634BE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  <w:r w:rsidR="00CC3FBB" w:rsidRPr="005634BE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8F35B6" w:rsidRPr="005634BE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5634BE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проведении </w:t>
      </w:r>
      <w:r w:rsidR="00A8749C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BB3AA0">
        <w:rPr>
          <w:rFonts w:ascii="Times New Roman" w:eastAsia="Times New Roman" w:hAnsi="Times New Roman" w:cs="Times New Roman"/>
          <w:b/>
          <w:sz w:val="28"/>
          <w:szCs w:val="28"/>
        </w:rPr>
        <w:t>еспубликанского</w:t>
      </w:r>
      <w:r w:rsidRPr="005634BE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конкурса</w:t>
      </w:r>
      <w:r w:rsidR="00CC3FBB" w:rsidRPr="005634BE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5634BE">
        <w:rPr>
          <w:rFonts w:ascii="Times New Roman" w:eastAsia="Times New Roman" w:hAnsi="Times New Roman" w:cs="Times New Roman"/>
          <w:b/>
          <w:sz w:val="28"/>
          <w:szCs w:val="28"/>
        </w:rPr>
        <w:t xml:space="preserve">«Лучший многофункциональный центр </w:t>
      </w:r>
      <w:r w:rsidR="00A8749C">
        <w:rPr>
          <w:rFonts w:ascii="Times New Roman" w:eastAsia="Times New Roman" w:hAnsi="Times New Roman" w:cs="Times New Roman"/>
          <w:b/>
          <w:sz w:val="28"/>
          <w:szCs w:val="28"/>
        </w:rPr>
        <w:t>Республики Дагестан</w:t>
      </w:r>
      <w:r w:rsidRPr="005634BE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bookmarkEnd w:id="1"/>
    </w:p>
    <w:p w:rsidR="00CC3FBB" w:rsidRPr="005E4F89" w:rsidRDefault="00CC3FBB" w:rsidP="00CC33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1501DE" w:rsidRPr="000D0AAB" w:rsidRDefault="001501DE" w:rsidP="00CC3368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2" w:name="_Toc437421421"/>
      <w:r w:rsidRPr="000D0AAB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  <w:bookmarkEnd w:id="2"/>
    </w:p>
    <w:p w:rsidR="001501DE" w:rsidRPr="005E4F89" w:rsidRDefault="001501DE" w:rsidP="00CC3368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1501DE" w:rsidRPr="005E4F89" w:rsidRDefault="00A453CA" w:rsidP="00CC3368">
      <w:pPr>
        <w:pStyle w:val="ConsPlusNormal"/>
        <w:numPr>
          <w:ilvl w:val="0"/>
          <w:numId w:val="2"/>
        </w:numPr>
        <w:tabs>
          <w:tab w:val="clear" w:pos="720"/>
          <w:tab w:val="left" w:pos="709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501DE" w:rsidRPr="005E4F89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 проведении </w:t>
      </w:r>
      <w:r w:rsidR="0000241A">
        <w:rPr>
          <w:rFonts w:ascii="Times New Roman" w:eastAsia="Times New Roman" w:hAnsi="Times New Roman" w:cs="Times New Roman"/>
          <w:sz w:val="28"/>
          <w:szCs w:val="28"/>
        </w:rPr>
        <w:t>республиканского</w:t>
      </w:r>
      <w:r w:rsidR="001501DE" w:rsidRPr="005E4F89">
        <w:rPr>
          <w:rFonts w:ascii="Times New Roman" w:eastAsia="Times New Roman" w:hAnsi="Times New Roman" w:cs="Times New Roman"/>
          <w:sz w:val="28"/>
          <w:szCs w:val="28"/>
        </w:rPr>
        <w:t xml:space="preserve"> конкурс</w:t>
      </w:r>
      <w:r w:rsidR="00082054" w:rsidRPr="005E4F8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501DE" w:rsidRPr="005E4F89">
        <w:rPr>
          <w:rFonts w:ascii="Times New Roman" w:eastAsia="Times New Roman" w:hAnsi="Times New Roman" w:cs="Times New Roman"/>
          <w:sz w:val="28"/>
          <w:szCs w:val="28"/>
        </w:rPr>
        <w:t xml:space="preserve"> «Лучший многофункциональный цен</w:t>
      </w:r>
      <w:r w:rsidR="000A4F03" w:rsidRPr="005E4F89">
        <w:rPr>
          <w:rFonts w:ascii="Times New Roman" w:eastAsia="Times New Roman" w:hAnsi="Times New Roman" w:cs="Times New Roman"/>
          <w:sz w:val="28"/>
          <w:szCs w:val="28"/>
        </w:rPr>
        <w:t>т</w:t>
      </w:r>
      <w:r w:rsidR="001501DE" w:rsidRPr="005E4F89">
        <w:rPr>
          <w:rFonts w:ascii="Times New Roman" w:eastAsia="Times New Roman" w:hAnsi="Times New Roman" w:cs="Times New Roman"/>
          <w:sz w:val="28"/>
          <w:szCs w:val="28"/>
        </w:rPr>
        <w:t xml:space="preserve">р </w:t>
      </w:r>
      <w:r w:rsidR="00542761" w:rsidRPr="005E4F8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42761">
        <w:rPr>
          <w:rFonts w:ascii="Times New Roman" w:eastAsia="Times New Roman" w:hAnsi="Times New Roman" w:cs="Times New Roman"/>
          <w:sz w:val="28"/>
          <w:szCs w:val="28"/>
        </w:rPr>
        <w:t>еспублик</w:t>
      </w:r>
      <w:r w:rsidR="00542761" w:rsidRPr="005E4F8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42761">
        <w:rPr>
          <w:rFonts w:ascii="Times New Roman" w:eastAsia="Times New Roman" w:hAnsi="Times New Roman" w:cs="Times New Roman"/>
          <w:sz w:val="28"/>
          <w:szCs w:val="28"/>
        </w:rPr>
        <w:t xml:space="preserve"> Дагестана</w:t>
      </w:r>
      <w:r w:rsidR="001501DE" w:rsidRPr="005E4F8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BF408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1501DE" w:rsidRPr="005E4F89">
        <w:rPr>
          <w:rFonts w:ascii="Times New Roman" w:eastAsia="Times New Roman" w:hAnsi="Times New Roman" w:cs="Times New Roman"/>
          <w:sz w:val="28"/>
          <w:szCs w:val="28"/>
        </w:rPr>
        <w:t xml:space="preserve">(далее соответственно – Положение, Конкурс) устанавливает порядок и условия </w:t>
      </w:r>
      <w:r w:rsidR="00DD74FC" w:rsidRPr="005E4F89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1501DE" w:rsidRPr="005E4F89">
        <w:rPr>
          <w:rFonts w:ascii="Times New Roman" w:eastAsia="Times New Roman" w:hAnsi="Times New Roman" w:cs="Times New Roman"/>
          <w:sz w:val="28"/>
          <w:szCs w:val="28"/>
        </w:rPr>
        <w:t xml:space="preserve"> проведения Конкурса.</w:t>
      </w:r>
    </w:p>
    <w:p w:rsidR="003B012B" w:rsidRPr="005E4F89" w:rsidRDefault="003B012B" w:rsidP="00CC336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В целях проведения Конкурса используются следующие понятия: </w:t>
      </w:r>
    </w:p>
    <w:p w:rsidR="003B012B" w:rsidRPr="005E4F89" w:rsidRDefault="00A8749C" w:rsidP="00CC3368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B012B" w:rsidRPr="005E4F89">
        <w:rPr>
          <w:rFonts w:ascii="Times New Roman" w:eastAsia="Times New Roman" w:hAnsi="Times New Roman" w:cs="Times New Roman"/>
          <w:sz w:val="28"/>
          <w:szCs w:val="28"/>
        </w:rPr>
        <w:t xml:space="preserve">окна предоставления государственных и муниципальных услуг – окна </w:t>
      </w:r>
      <w:r w:rsidR="003B012B">
        <w:rPr>
          <w:rFonts w:ascii="Times New Roman" w:eastAsia="Times New Roman" w:hAnsi="Times New Roman" w:cs="Times New Roman"/>
          <w:sz w:val="28"/>
          <w:szCs w:val="28"/>
        </w:rPr>
        <w:t xml:space="preserve">многофункциональных центров предоставления государственных </w:t>
      </w:r>
      <w:r w:rsidR="003B012B">
        <w:rPr>
          <w:rFonts w:ascii="Times New Roman" w:eastAsia="Times New Roman" w:hAnsi="Times New Roman" w:cs="Times New Roman"/>
          <w:sz w:val="28"/>
          <w:szCs w:val="28"/>
        </w:rPr>
        <w:br/>
        <w:t>и муниципальных услуг (далее – МФЦ)</w:t>
      </w:r>
      <w:r w:rsidR="003B012B" w:rsidRPr="005E4F89">
        <w:rPr>
          <w:rFonts w:ascii="Times New Roman" w:eastAsia="Times New Roman" w:hAnsi="Times New Roman" w:cs="Times New Roman"/>
          <w:sz w:val="28"/>
          <w:szCs w:val="28"/>
        </w:rPr>
        <w:t>, структурного подразделения (</w:t>
      </w:r>
      <w:r w:rsidR="003B012B">
        <w:rPr>
          <w:rFonts w:ascii="Times New Roman" w:eastAsia="Times New Roman" w:hAnsi="Times New Roman" w:cs="Times New Roman"/>
          <w:sz w:val="28"/>
          <w:szCs w:val="28"/>
        </w:rPr>
        <w:t>отделения</w:t>
      </w:r>
      <w:r w:rsidR="003B012B" w:rsidRPr="005E4F89">
        <w:rPr>
          <w:rFonts w:ascii="Times New Roman" w:eastAsia="Times New Roman" w:hAnsi="Times New Roman" w:cs="Times New Roman"/>
          <w:sz w:val="28"/>
          <w:szCs w:val="28"/>
        </w:rPr>
        <w:t xml:space="preserve">) МФЦ или </w:t>
      </w:r>
      <w:r w:rsidR="003B012B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территориально обособленных структурных подразделений (офисов) (далее – </w:t>
      </w:r>
      <w:r w:rsidR="003B012B" w:rsidRPr="005E4F89">
        <w:rPr>
          <w:rFonts w:ascii="Times New Roman" w:eastAsia="Times New Roman" w:hAnsi="Times New Roman" w:cs="Times New Roman"/>
          <w:sz w:val="28"/>
          <w:szCs w:val="28"/>
        </w:rPr>
        <w:t>ТОСП</w:t>
      </w:r>
      <w:r w:rsidR="003B012B">
        <w:rPr>
          <w:rFonts w:ascii="Times New Roman" w:eastAsia="Times New Roman" w:hAnsi="Times New Roman" w:cs="Times New Roman"/>
          <w:sz w:val="28"/>
          <w:szCs w:val="28"/>
        </w:rPr>
        <w:t>)</w:t>
      </w:r>
      <w:r w:rsidR="003B012B" w:rsidRPr="005E4F89">
        <w:rPr>
          <w:rFonts w:ascii="Times New Roman" w:eastAsia="Times New Roman" w:hAnsi="Times New Roman" w:cs="Times New Roman"/>
          <w:sz w:val="28"/>
          <w:szCs w:val="28"/>
        </w:rPr>
        <w:t>, в которых организовано предоставление государственных</w:t>
      </w:r>
      <w:r w:rsidR="00DD74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12B" w:rsidRPr="005E4F89">
        <w:rPr>
          <w:rFonts w:ascii="Times New Roman" w:eastAsia="Times New Roman" w:hAnsi="Times New Roman" w:cs="Times New Roman"/>
          <w:sz w:val="28"/>
          <w:szCs w:val="28"/>
        </w:rPr>
        <w:t>и муниципальных услуг;</w:t>
      </w:r>
    </w:p>
    <w:p w:rsidR="003B012B" w:rsidRPr="005E4F89" w:rsidRDefault="00A8749C" w:rsidP="00CC3368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B012B" w:rsidRPr="005E4F89">
        <w:rPr>
          <w:rFonts w:ascii="Times New Roman" w:eastAsia="Times New Roman" w:hAnsi="Times New Roman" w:cs="Times New Roman"/>
          <w:sz w:val="28"/>
          <w:szCs w:val="28"/>
        </w:rPr>
        <w:t>окна обслуживания – окна МФЦ, структурного подразделения (</w:t>
      </w:r>
      <w:r w:rsidR="003B012B">
        <w:rPr>
          <w:rFonts w:ascii="Times New Roman" w:eastAsia="Times New Roman" w:hAnsi="Times New Roman" w:cs="Times New Roman"/>
          <w:sz w:val="28"/>
          <w:szCs w:val="28"/>
        </w:rPr>
        <w:t>отделения</w:t>
      </w:r>
      <w:r w:rsidR="003B012B" w:rsidRPr="005E4F89">
        <w:rPr>
          <w:rFonts w:ascii="Times New Roman" w:eastAsia="Times New Roman" w:hAnsi="Times New Roman" w:cs="Times New Roman"/>
          <w:sz w:val="28"/>
          <w:szCs w:val="28"/>
        </w:rPr>
        <w:t>) МФЦ или ТОСП, в которых в том числе организовано предоставление услуг, определенных пунктом 4 Правил организации деятельности многофункциональных центров предоставления государственных</w:t>
      </w:r>
      <w:r w:rsidR="003B012B">
        <w:rPr>
          <w:rFonts w:ascii="Times New Roman" w:eastAsia="Times New Roman" w:hAnsi="Times New Roman" w:cs="Times New Roman"/>
          <w:sz w:val="28"/>
          <w:szCs w:val="28"/>
        </w:rPr>
        <w:br/>
      </w:r>
      <w:r w:rsidR="003B012B" w:rsidRPr="005E4F89">
        <w:rPr>
          <w:rFonts w:ascii="Times New Roman" w:eastAsia="Times New Roman" w:hAnsi="Times New Roman" w:cs="Times New Roman"/>
          <w:sz w:val="28"/>
          <w:szCs w:val="28"/>
        </w:rPr>
        <w:t>и муниципальных услуг, утвержденных постановлением Правительства Российской Федерации от 22 декабря 2012 г</w:t>
      </w:r>
      <w:r w:rsidR="000215B3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3B012B" w:rsidRPr="005E4F89">
        <w:rPr>
          <w:rFonts w:ascii="Times New Roman" w:eastAsia="Times New Roman" w:hAnsi="Times New Roman" w:cs="Times New Roman"/>
          <w:sz w:val="28"/>
          <w:szCs w:val="28"/>
        </w:rPr>
        <w:t xml:space="preserve"> № 1376;</w:t>
      </w:r>
    </w:p>
    <w:p w:rsidR="003B012B" w:rsidRPr="005E4F89" w:rsidRDefault="00A8749C" w:rsidP="00CC3368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B012B" w:rsidRPr="005E4F89">
        <w:rPr>
          <w:rFonts w:ascii="Times New Roman" w:eastAsia="Times New Roman" w:hAnsi="Times New Roman" w:cs="Times New Roman"/>
          <w:sz w:val="28"/>
          <w:szCs w:val="28"/>
        </w:rPr>
        <w:t>универсальный специалист МФЦ – работник МФЦ, непосредственно осуществляющий прием и выдачу документов по всем государственным</w:t>
      </w:r>
      <w:r w:rsidR="003B012B">
        <w:rPr>
          <w:rFonts w:ascii="Times New Roman" w:eastAsia="Times New Roman" w:hAnsi="Times New Roman" w:cs="Times New Roman"/>
          <w:sz w:val="28"/>
          <w:szCs w:val="28"/>
        </w:rPr>
        <w:br/>
      </w:r>
      <w:r w:rsidR="003B012B" w:rsidRPr="005E4F89">
        <w:rPr>
          <w:rFonts w:ascii="Times New Roman" w:eastAsia="Times New Roman" w:hAnsi="Times New Roman" w:cs="Times New Roman"/>
          <w:sz w:val="28"/>
          <w:szCs w:val="28"/>
        </w:rPr>
        <w:t>и муниципальным услугам, предоставление которых организовано в МФЦ;</w:t>
      </w:r>
    </w:p>
    <w:p w:rsidR="003B012B" w:rsidRPr="005E4F89" w:rsidRDefault="00A8749C" w:rsidP="00CC3368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B012B" w:rsidRPr="005E4F89">
        <w:rPr>
          <w:rFonts w:ascii="Times New Roman" w:eastAsia="Times New Roman" w:hAnsi="Times New Roman" w:cs="Times New Roman"/>
          <w:sz w:val="28"/>
          <w:szCs w:val="28"/>
        </w:rPr>
        <w:t xml:space="preserve">дата подачи заявки на участие в Конкурсе – дата </w:t>
      </w:r>
      <w:r w:rsidR="0093725C">
        <w:rPr>
          <w:rFonts w:ascii="Times New Roman" w:eastAsia="Times New Roman" w:hAnsi="Times New Roman" w:cs="Times New Roman"/>
          <w:sz w:val="28"/>
          <w:szCs w:val="28"/>
        </w:rPr>
        <w:t>пре</w:t>
      </w:r>
      <w:r w:rsidR="00A26C38">
        <w:rPr>
          <w:rFonts w:ascii="Times New Roman" w:eastAsia="Times New Roman" w:hAnsi="Times New Roman" w:cs="Times New Roman"/>
          <w:sz w:val="28"/>
          <w:szCs w:val="28"/>
        </w:rPr>
        <w:t>доставления</w:t>
      </w:r>
      <w:r w:rsidR="00903C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EB2">
        <w:rPr>
          <w:rFonts w:ascii="Times New Roman" w:eastAsia="Times New Roman" w:hAnsi="Times New Roman" w:cs="Times New Roman"/>
          <w:sz w:val="28"/>
          <w:szCs w:val="28"/>
        </w:rPr>
        <w:t xml:space="preserve">комплекта документов </w:t>
      </w:r>
      <w:r w:rsidR="0093725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03C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12B" w:rsidRPr="005E4F89">
        <w:rPr>
          <w:rFonts w:ascii="Times New Roman" w:eastAsia="Times New Roman" w:hAnsi="Times New Roman" w:cs="Times New Roman"/>
          <w:sz w:val="28"/>
          <w:szCs w:val="28"/>
        </w:rPr>
        <w:t xml:space="preserve">регистрации </w:t>
      </w:r>
      <w:r w:rsidR="00542761" w:rsidRPr="005E4F89">
        <w:rPr>
          <w:rFonts w:ascii="Times New Roman" w:eastAsia="Times New Roman" w:hAnsi="Times New Roman" w:cs="Times New Roman"/>
          <w:sz w:val="28"/>
          <w:szCs w:val="28"/>
        </w:rPr>
        <w:t>заявки</w:t>
      </w:r>
      <w:r w:rsidR="00542761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93725C">
        <w:rPr>
          <w:rFonts w:ascii="Times New Roman" w:eastAsia="Times New Roman" w:hAnsi="Times New Roman" w:cs="Times New Roman"/>
          <w:sz w:val="28"/>
          <w:szCs w:val="28"/>
        </w:rPr>
        <w:t xml:space="preserve"> ГАУ РД «МФЦ в РД»</w:t>
      </w:r>
      <w:r w:rsidR="00F64D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1144" w:rsidRPr="005E4F89" w:rsidRDefault="001501DE" w:rsidP="00CC336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>Конкурс проводится в целях</w:t>
      </w:r>
      <w:r w:rsidR="00F26FEA" w:rsidRPr="005E4F8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D7D07" w:rsidRPr="005E4F89" w:rsidRDefault="00FD7D07" w:rsidP="00CC3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>- содействия в реализации государственных приоритетов развития системы предоставления государственных и муниципальных услуг</w:t>
      </w:r>
      <w:r w:rsidR="005634BE">
        <w:rPr>
          <w:rFonts w:ascii="Times New Roman" w:eastAsia="Times New Roman" w:hAnsi="Times New Roman" w:cs="Times New Roman"/>
          <w:sz w:val="28"/>
          <w:szCs w:val="28"/>
        </w:rPr>
        <w:br/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по принципу «одного окна» в </w:t>
      </w:r>
      <w:r w:rsidR="00A8749C">
        <w:rPr>
          <w:rFonts w:ascii="Times New Roman" w:eastAsia="Times New Roman" w:hAnsi="Times New Roman" w:cs="Times New Roman"/>
          <w:sz w:val="28"/>
          <w:szCs w:val="28"/>
        </w:rPr>
        <w:t>Республике Дагестан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 через создание стимулирующих условий и оказание публичной поддержки деятельности лучших </w:t>
      </w:r>
      <w:r w:rsidR="003B012B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903C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8749C">
        <w:rPr>
          <w:rFonts w:ascii="Times New Roman" w:eastAsia="Times New Roman" w:hAnsi="Times New Roman" w:cs="Times New Roman"/>
          <w:sz w:val="28"/>
          <w:szCs w:val="28"/>
        </w:rPr>
        <w:t>Республике Дагестан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D7D07" w:rsidRPr="005E4F89" w:rsidRDefault="00930E0C" w:rsidP="00CC3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D7D07" w:rsidRPr="005E4F89">
        <w:rPr>
          <w:rFonts w:ascii="Times New Roman" w:eastAsia="Times New Roman" w:hAnsi="Times New Roman" w:cs="Times New Roman"/>
          <w:sz w:val="28"/>
          <w:szCs w:val="28"/>
        </w:rPr>
        <w:t>содействия в повышении качества предоставления государственных</w:t>
      </w:r>
      <w:r w:rsidR="00870DEA">
        <w:rPr>
          <w:rFonts w:ascii="Times New Roman" w:eastAsia="Times New Roman" w:hAnsi="Times New Roman" w:cs="Times New Roman"/>
          <w:sz w:val="28"/>
          <w:szCs w:val="28"/>
        </w:rPr>
        <w:br/>
      </w:r>
      <w:r w:rsidR="00FD7D07" w:rsidRPr="005E4F89">
        <w:rPr>
          <w:rFonts w:ascii="Times New Roman" w:eastAsia="Times New Roman" w:hAnsi="Times New Roman" w:cs="Times New Roman"/>
          <w:sz w:val="28"/>
          <w:szCs w:val="28"/>
        </w:rPr>
        <w:t xml:space="preserve">и муниципальных услуг через выявление лучших практик и </w:t>
      </w:r>
      <w:r w:rsidR="00F310F0" w:rsidRPr="005E4F89">
        <w:rPr>
          <w:rFonts w:ascii="Times New Roman" w:eastAsia="Times New Roman" w:hAnsi="Times New Roman" w:cs="Times New Roman"/>
          <w:sz w:val="28"/>
          <w:szCs w:val="28"/>
        </w:rPr>
        <w:t>содействи</w:t>
      </w:r>
      <w:r w:rsidR="00D0748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A5728">
        <w:rPr>
          <w:rFonts w:ascii="Times New Roman" w:eastAsia="Times New Roman" w:hAnsi="Times New Roman" w:cs="Times New Roman"/>
          <w:sz w:val="28"/>
          <w:szCs w:val="28"/>
        </w:rPr>
        <w:br/>
        <w:t>в их распространении;</w:t>
      </w:r>
    </w:p>
    <w:p w:rsidR="003B012B" w:rsidRPr="003B012B" w:rsidRDefault="00930E0C" w:rsidP="00CC3368">
      <w:pPr>
        <w:pStyle w:val="ConsPlusNormal"/>
        <w:tabs>
          <w:tab w:val="left" w:pos="0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>-</w:t>
      </w:r>
      <w:r w:rsidR="00440D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546F" w:rsidRPr="005E4F89">
        <w:rPr>
          <w:rFonts w:ascii="Times New Roman" w:hAnsi="Times New Roman" w:cs="Times New Roman"/>
          <w:sz w:val="28"/>
          <w:szCs w:val="28"/>
        </w:rPr>
        <w:t xml:space="preserve">привлечения внимания со стороны общества и государства к работе специалистов </w:t>
      </w:r>
      <w:r w:rsidR="00313FCA">
        <w:rPr>
          <w:rFonts w:ascii="Times New Roman" w:hAnsi="Times New Roman" w:cs="Times New Roman"/>
          <w:sz w:val="28"/>
          <w:szCs w:val="28"/>
        </w:rPr>
        <w:t>МФЦ</w:t>
      </w:r>
      <w:r w:rsidR="00BC546F" w:rsidRPr="005E4F89">
        <w:rPr>
          <w:rFonts w:ascii="Times New Roman" w:hAnsi="Times New Roman" w:cs="Times New Roman"/>
          <w:sz w:val="28"/>
          <w:szCs w:val="28"/>
        </w:rPr>
        <w:t>, оценки важности их вклада</w:t>
      </w:r>
      <w:r w:rsidR="00903C38">
        <w:rPr>
          <w:rFonts w:ascii="Times New Roman" w:hAnsi="Times New Roman" w:cs="Times New Roman"/>
          <w:sz w:val="28"/>
          <w:szCs w:val="28"/>
        </w:rPr>
        <w:t xml:space="preserve"> </w:t>
      </w:r>
      <w:r w:rsidR="00BC546F" w:rsidRPr="005E4F89">
        <w:rPr>
          <w:rFonts w:ascii="Times New Roman" w:hAnsi="Times New Roman" w:cs="Times New Roman"/>
          <w:sz w:val="28"/>
          <w:szCs w:val="28"/>
        </w:rPr>
        <w:t xml:space="preserve">в улучшение качества жизни </w:t>
      </w:r>
      <w:r w:rsidR="001E0F39">
        <w:rPr>
          <w:rFonts w:ascii="Times New Roman" w:hAnsi="Times New Roman" w:cs="Times New Roman"/>
          <w:sz w:val="28"/>
          <w:szCs w:val="28"/>
        </w:rPr>
        <w:lastRenderedPageBreak/>
        <w:t xml:space="preserve">граждан </w:t>
      </w:r>
      <w:r w:rsidR="00A8749C">
        <w:rPr>
          <w:rFonts w:ascii="Times New Roman" w:hAnsi="Times New Roman" w:cs="Times New Roman"/>
          <w:sz w:val="28"/>
          <w:szCs w:val="28"/>
        </w:rPr>
        <w:t>Республики</w:t>
      </w:r>
      <w:r w:rsidR="00903C38">
        <w:rPr>
          <w:rFonts w:ascii="Times New Roman" w:hAnsi="Times New Roman" w:cs="Times New Roman"/>
          <w:sz w:val="28"/>
          <w:szCs w:val="28"/>
        </w:rPr>
        <w:t xml:space="preserve"> </w:t>
      </w:r>
      <w:r w:rsidR="00A8749C">
        <w:rPr>
          <w:rFonts w:ascii="Times New Roman" w:hAnsi="Times New Roman" w:cs="Times New Roman"/>
          <w:sz w:val="28"/>
          <w:szCs w:val="28"/>
        </w:rPr>
        <w:t>Дагестан</w:t>
      </w:r>
      <w:r w:rsidR="00BC546F" w:rsidRPr="005E4F89">
        <w:rPr>
          <w:rFonts w:ascii="Times New Roman" w:hAnsi="Times New Roman" w:cs="Times New Roman"/>
          <w:sz w:val="28"/>
          <w:szCs w:val="28"/>
        </w:rPr>
        <w:t>, укрепление авторитета</w:t>
      </w:r>
      <w:r w:rsidR="00903C38">
        <w:rPr>
          <w:rFonts w:ascii="Times New Roman" w:hAnsi="Times New Roman" w:cs="Times New Roman"/>
          <w:sz w:val="28"/>
          <w:szCs w:val="28"/>
        </w:rPr>
        <w:t xml:space="preserve"> </w:t>
      </w:r>
      <w:r w:rsidR="00BC546F" w:rsidRPr="005E4F89">
        <w:rPr>
          <w:rFonts w:ascii="Times New Roman" w:hAnsi="Times New Roman" w:cs="Times New Roman"/>
          <w:sz w:val="28"/>
          <w:szCs w:val="28"/>
        </w:rPr>
        <w:t>и престижа работы универсальных специалистов</w:t>
      </w:r>
      <w:r w:rsidR="003B012B">
        <w:rPr>
          <w:rFonts w:ascii="Times New Roman" w:hAnsi="Times New Roman" w:cs="Times New Roman"/>
          <w:sz w:val="28"/>
          <w:szCs w:val="28"/>
        </w:rPr>
        <w:t xml:space="preserve"> МФЦ</w:t>
      </w:r>
      <w:r w:rsidR="00BC546F" w:rsidRPr="005E4F89">
        <w:rPr>
          <w:rFonts w:ascii="Times New Roman" w:hAnsi="Times New Roman" w:cs="Times New Roman"/>
          <w:sz w:val="28"/>
          <w:szCs w:val="28"/>
        </w:rPr>
        <w:t>.</w:t>
      </w:r>
    </w:p>
    <w:p w:rsidR="003B012B" w:rsidRPr="00BF4081" w:rsidRDefault="003B012B" w:rsidP="00CC3368">
      <w:pPr>
        <w:pStyle w:val="ConsPlusNormal"/>
        <w:numPr>
          <w:ilvl w:val="0"/>
          <w:numId w:val="2"/>
        </w:numPr>
        <w:tabs>
          <w:tab w:val="clear" w:pos="720"/>
          <w:tab w:val="num" w:pos="0"/>
          <w:tab w:val="left" w:pos="709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0FC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</w:t>
      </w:r>
      <w:r w:rsidR="00440D6E" w:rsidRPr="004B30FC">
        <w:rPr>
          <w:rFonts w:ascii="Times New Roman" w:eastAsia="Times New Roman" w:hAnsi="Times New Roman" w:cs="Times New Roman"/>
          <w:sz w:val="28"/>
          <w:szCs w:val="28"/>
        </w:rPr>
        <w:t>Мин</w:t>
      </w:r>
      <w:r w:rsidR="00440D6E">
        <w:rPr>
          <w:rFonts w:ascii="Times New Roman" w:eastAsia="Times New Roman" w:hAnsi="Times New Roman" w:cs="Times New Roman"/>
          <w:sz w:val="28"/>
          <w:szCs w:val="28"/>
        </w:rPr>
        <w:t>истерством экономики и территориального развития Республики Дагестан</w:t>
      </w:r>
      <w:r w:rsidR="00BF4081">
        <w:rPr>
          <w:rFonts w:ascii="Times New Roman" w:eastAsia="Times New Roman" w:hAnsi="Times New Roman" w:cs="Times New Roman"/>
          <w:sz w:val="28"/>
          <w:szCs w:val="28"/>
        </w:rPr>
        <w:t xml:space="preserve"> (далее – Минэкономразвития РД)</w:t>
      </w:r>
      <w:r w:rsidR="00440D6E" w:rsidRPr="00BF408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03C38" w:rsidRPr="00BF4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26D3" w:rsidRPr="00BF4081">
        <w:rPr>
          <w:rFonts w:ascii="Times New Roman" w:eastAsia="Times New Roman" w:hAnsi="Times New Roman" w:cs="Times New Roman"/>
          <w:sz w:val="28"/>
          <w:szCs w:val="28"/>
        </w:rPr>
        <w:t xml:space="preserve">Сбор, анализ, оценка заявок, а также проведение проверки </w:t>
      </w:r>
      <w:r w:rsidR="00DB72EC" w:rsidRPr="00BF4081">
        <w:rPr>
          <w:rFonts w:ascii="Times New Roman" w:eastAsia="Times New Roman" w:hAnsi="Times New Roman" w:cs="Times New Roman"/>
          <w:sz w:val="28"/>
          <w:szCs w:val="28"/>
        </w:rPr>
        <w:t xml:space="preserve">достоверности представленных сведений </w:t>
      </w:r>
      <w:r w:rsidR="00A8749C" w:rsidRPr="00BF4081"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 w:rsidR="00903C38" w:rsidRPr="00BF4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749C" w:rsidRPr="00BF4081">
        <w:rPr>
          <w:rFonts w:ascii="Times New Roman" w:eastAsia="Times New Roman" w:hAnsi="Times New Roman" w:cs="Times New Roman"/>
          <w:sz w:val="28"/>
          <w:szCs w:val="28"/>
        </w:rPr>
        <w:t xml:space="preserve">с пунктом 11 Положения </w:t>
      </w:r>
      <w:r w:rsidR="00DB72EC" w:rsidRPr="00BF408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8749C" w:rsidRPr="00BF4081">
        <w:rPr>
          <w:rFonts w:ascii="Times New Roman" w:eastAsia="Times New Roman" w:hAnsi="Times New Roman" w:cs="Times New Roman"/>
          <w:sz w:val="28"/>
          <w:szCs w:val="28"/>
        </w:rPr>
        <w:t xml:space="preserve">существляется проектным отделом </w:t>
      </w:r>
      <w:r w:rsidR="00DB72EC" w:rsidRPr="00BF4081">
        <w:rPr>
          <w:rFonts w:ascii="Times New Roman" w:eastAsia="Times New Roman" w:hAnsi="Times New Roman" w:cs="Times New Roman"/>
          <w:sz w:val="28"/>
          <w:szCs w:val="28"/>
        </w:rPr>
        <w:t>ГАУ РД «МФЦ в РД».</w:t>
      </w:r>
    </w:p>
    <w:p w:rsidR="00440D6E" w:rsidRPr="00A8749C" w:rsidRDefault="00440D6E" w:rsidP="00CC3368">
      <w:pPr>
        <w:pStyle w:val="ConsPlusNormal"/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5B62" w:rsidRPr="000D0AAB" w:rsidRDefault="00E65B62" w:rsidP="00CC3368">
      <w:pPr>
        <w:pStyle w:val="ConsPlusNormal"/>
        <w:numPr>
          <w:ilvl w:val="0"/>
          <w:numId w:val="1"/>
        </w:numPr>
        <w:tabs>
          <w:tab w:val="left" w:pos="709"/>
          <w:tab w:val="left" w:pos="993"/>
          <w:tab w:val="num" w:pos="1276"/>
        </w:tabs>
        <w:ind w:left="0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3" w:name="_Toc437421422"/>
      <w:r w:rsidRPr="000D0AAB">
        <w:rPr>
          <w:rFonts w:ascii="Times New Roman" w:eastAsia="Times New Roman" w:hAnsi="Times New Roman" w:cs="Times New Roman"/>
          <w:sz w:val="28"/>
          <w:szCs w:val="28"/>
        </w:rPr>
        <w:t>Номинации Конкурса</w:t>
      </w:r>
      <w:bookmarkEnd w:id="3"/>
    </w:p>
    <w:p w:rsidR="005F0DBD" w:rsidRPr="005E4F89" w:rsidRDefault="005F0DBD" w:rsidP="00CC3368">
      <w:pPr>
        <w:pStyle w:val="ConsPlusNormal"/>
        <w:tabs>
          <w:tab w:val="left" w:pos="709"/>
          <w:tab w:val="left" w:pos="993"/>
        </w:tabs>
        <w:ind w:firstLine="709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B62" w:rsidRPr="005E4F89" w:rsidRDefault="00E65B62" w:rsidP="00CC3368">
      <w:pPr>
        <w:pStyle w:val="ConsPlusNormal"/>
        <w:numPr>
          <w:ilvl w:val="0"/>
          <w:numId w:val="2"/>
        </w:numPr>
        <w:tabs>
          <w:tab w:val="clear" w:pos="720"/>
          <w:tab w:val="num" w:pos="0"/>
          <w:tab w:val="left" w:pos="709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по следующим номинациям: </w:t>
      </w:r>
    </w:p>
    <w:p w:rsidR="00E65B62" w:rsidRPr="005E4F89" w:rsidRDefault="00A8749C" w:rsidP="00CC3368">
      <w:pPr>
        <w:pStyle w:val="ConsPlusNormal"/>
        <w:tabs>
          <w:tab w:val="num" w:pos="0"/>
          <w:tab w:val="left" w:pos="709"/>
          <w:tab w:val="left" w:pos="993"/>
          <w:tab w:val="num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65B62" w:rsidRPr="005E4F89">
        <w:rPr>
          <w:rFonts w:ascii="Times New Roman" w:eastAsia="Times New Roman" w:hAnsi="Times New Roman" w:cs="Times New Roman"/>
          <w:sz w:val="28"/>
          <w:szCs w:val="28"/>
        </w:rPr>
        <w:t>«Лучший универсальный специалист МФЦ»;</w:t>
      </w:r>
    </w:p>
    <w:p w:rsidR="00E65B62" w:rsidRDefault="00A8749C" w:rsidP="00CC3368">
      <w:pPr>
        <w:pStyle w:val="ConsPlusNormal"/>
        <w:tabs>
          <w:tab w:val="num" w:pos="0"/>
          <w:tab w:val="left" w:pos="709"/>
          <w:tab w:val="left" w:pos="993"/>
          <w:tab w:val="num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«Лучший МФЦ».</w:t>
      </w:r>
    </w:p>
    <w:p w:rsidR="00440D6E" w:rsidRDefault="00440D6E" w:rsidP="00CC3368">
      <w:pPr>
        <w:pStyle w:val="ConsPlusNormal"/>
        <w:tabs>
          <w:tab w:val="num" w:pos="0"/>
          <w:tab w:val="left" w:pos="709"/>
          <w:tab w:val="left" w:pos="993"/>
          <w:tab w:val="num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0D6E" w:rsidRPr="005E4F89" w:rsidRDefault="00440D6E" w:rsidP="00CC3368">
      <w:pPr>
        <w:pStyle w:val="ConsPlusNormal"/>
        <w:tabs>
          <w:tab w:val="num" w:pos="0"/>
          <w:tab w:val="left" w:pos="709"/>
          <w:tab w:val="left" w:pos="993"/>
          <w:tab w:val="num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5B62" w:rsidRPr="005E4F89" w:rsidRDefault="00E65B62" w:rsidP="00F64D80">
      <w:pPr>
        <w:pStyle w:val="ConsPlusNormal"/>
        <w:tabs>
          <w:tab w:val="num" w:pos="0"/>
          <w:tab w:val="left" w:pos="709"/>
          <w:tab w:val="left" w:pos="993"/>
          <w:tab w:val="num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>К участию в Конкурсе допускаются:</w:t>
      </w:r>
    </w:p>
    <w:p w:rsidR="005814A1" w:rsidRDefault="00A8749C" w:rsidP="00CC3368">
      <w:pPr>
        <w:pStyle w:val="ConsPlusNormal"/>
        <w:tabs>
          <w:tab w:val="left" w:pos="0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501DE" w:rsidRPr="005E4F89">
        <w:rPr>
          <w:rFonts w:ascii="Times New Roman" w:eastAsia="Times New Roman" w:hAnsi="Times New Roman" w:cs="Times New Roman"/>
          <w:sz w:val="28"/>
          <w:szCs w:val="28"/>
        </w:rPr>
        <w:t xml:space="preserve">в номинации «Лучший универсальный специалист МФЦ» – универсальные специалисты </w:t>
      </w:r>
      <w:r w:rsidR="00F111BD" w:rsidRPr="005E4F89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1501DE" w:rsidRPr="005E4F89">
        <w:rPr>
          <w:rFonts w:ascii="Times New Roman" w:eastAsia="Times New Roman" w:hAnsi="Times New Roman" w:cs="Times New Roman"/>
          <w:sz w:val="28"/>
          <w:szCs w:val="28"/>
        </w:rPr>
        <w:t xml:space="preserve"> либо его ТОСП,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>е имеющи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дисциплинарных взысканий и жалоб 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на нарушение порядка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903C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>и муниципальных услуг от населения</w:t>
      </w:r>
      <w:r w:rsidR="00F21A96">
        <w:rPr>
          <w:rFonts w:ascii="Times New Roman" w:eastAsia="Times New Roman" w:hAnsi="Times New Roman" w:cs="Times New Roman"/>
          <w:sz w:val="28"/>
          <w:szCs w:val="28"/>
        </w:rPr>
        <w:t>,</w:t>
      </w:r>
      <w:r w:rsidR="00903C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11BD" w:rsidRPr="005E4F89">
        <w:rPr>
          <w:rFonts w:ascii="Times New Roman" w:eastAsia="Times New Roman" w:hAnsi="Times New Roman" w:cs="Times New Roman"/>
          <w:sz w:val="28"/>
          <w:szCs w:val="28"/>
        </w:rPr>
        <w:t xml:space="preserve">общий </w:t>
      </w:r>
      <w:r w:rsidR="001501DE" w:rsidRPr="005E4F89">
        <w:rPr>
          <w:rFonts w:ascii="Times New Roman" w:eastAsia="Times New Roman" w:hAnsi="Times New Roman" w:cs="Times New Roman"/>
          <w:sz w:val="28"/>
          <w:szCs w:val="28"/>
        </w:rPr>
        <w:t xml:space="preserve">стаж </w:t>
      </w:r>
      <w:r w:rsidR="002D6D56" w:rsidRPr="005E4F89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7E11C8">
        <w:rPr>
          <w:rFonts w:ascii="Times New Roman" w:eastAsia="Times New Roman" w:hAnsi="Times New Roman" w:cs="Times New Roman"/>
          <w:sz w:val="28"/>
          <w:szCs w:val="28"/>
        </w:rPr>
        <w:br/>
      </w:r>
      <w:r w:rsidR="00F111BD" w:rsidRPr="005E4F89">
        <w:rPr>
          <w:rFonts w:ascii="Times New Roman" w:eastAsia="Times New Roman" w:hAnsi="Times New Roman" w:cs="Times New Roman"/>
          <w:sz w:val="28"/>
          <w:szCs w:val="28"/>
        </w:rPr>
        <w:t xml:space="preserve">по приему и выдаче документов в </w:t>
      </w:r>
      <w:r w:rsidR="002D6D56" w:rsidRPr="005E4F89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903C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1DE" w:rsidRPr="00F63DAD">
        <w:rPr>
          <w:rFonts w:ascii="Times New Roman" w:eastAsia="Times New Roman" w:hAnsi="Times New Roman" w:cs="Times New Roman"/>
          <w:sz w:val="28"/>
          <w:szCs w:val="28"/>
        </w:rPr>
        <w:t>которых составляет не менее</w:t>
      </w:r>
      <w:r w:rsidR="00903C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1DE" w:rsidRPr="00F63DAD">
        <w:rPr>
          <w:rFonts w:ascii="Times New Roman" w:eastAsia="Times New Roman" w:hAnsi="Times New Roman" w:cs="Times New Roman"/>
          <w:sz w:val="28"/>
          <w:szCs w:val="28"/>
        </w:rPr>
        <w:t>6</w:t>
      </w:r>
      <w:r w:rsidR="00903C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1DE" w:rsidRPr="00F63DAD">
        <w:rPr>
          <w:rFonts w:ascii="Times New Roman" w:eastAsia="Times New Roman" w:hAnsi="Times New Roman" w:cs="Times New Roman"/>
          <w:sz w:val="28"/>
          <w:szCs w:val="28"/>
        </w:rPr>
        <w:t>месяцев</w:t>
      </w:r>
      <w:r w:rsidRPr="00F63DAD">
        <w:rPr>
          <w:rFonts w:ascii="Times New Roman" w:eastAsia="Times New Roman" w:hAnsi="Times New Roman" w:cs="Times New Roman"/>
          <w:sz w:val="28"/>
          <w:szCs w:val="28"/>
        </w:rPr>
        <w:t xml:space="preserve"> на момент</w:t>
      </w:r>
      <w:r w:rsidR="001501DE" w:rsidRPr="00F63DAD">
        <w:rPr>
          <w:rFonts w:ascii="Times New Roman" w:eastAsia="Times New Roman" w:hAnsi="Times New Roman" w:cs="Times New Roman"/>
          <w:sz w:val="28"/>
          <w:szCs w:val="28"/>
        </w:rPr>
        <w:t xml:space="preserve"> подачи</w:t>
      </w:r>
      <w:r w:rsidR="00A86DF5" w:rsidRPr="00F63DAD">
        <w:rPr>
          <w:rFonts w:ascii="Times New Roman" w:eastAsia="Times New Roman" w:hAnsi="Times New Roman" w:cs="Times New Roman"/>
          <w:sz w:val="28"/>
          <w:szCs w:val="28"/>
        </w:rPr>
        <w:t xml:space="preserve"> заявки</w:t>
      </w:r>
      <w:r w:rsidR="00903C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6DF5" w:rsidRPr="00F63DAD">
        <w:rPr>
          <w:rFonts w:ascii="Times New Roman" w:eastAsia="Times New Roman" w:hAnsi="Times New Roman" w:cs="Times New Roman"/>
          <w:sz w:val="28"/>
          <w:szCs w:val="28"/>
        </w:rPr>
        <w:t>на участие в Конкурсе</w:t>
      </w:r>
      <w:r w:rsidR="00F21A9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F21A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1A96" w:rsidRPr="004B65DE">
        <w:rPr>
          <w:rFonts w:ascii="Times New Roman" w:eastAsia="Times New Roman" w:hAnsi="Times New Roman" w:cs="Times New Roman"/>
          <w:sz w:val="28"/>
          <w:szCs w:val="28"/>
        </w:rPr>
        <w:t xml:space="preserve">Обязательным является  </w:t>
      </w:r>
      <w:r w:rsidR="00434310" w:rsidRPr="004B65DE">
        <w:rPr>
          <w:rFonts w:ascii="Times New Roman" w:eastAsia="Times New Roman" w:hAnsi="Times New Roman" w:cs="Times New Roman"/>
          <w:sz w:val="28"/>
          <w:szCs w:val="28"/>
        </w:rPr>
        <w:t xml:space="preserve">сдача </w:t>
      </w:r>
      <w:r w:rsidR="00903C38" w:rsidRPr="004B65DE">
        <w:rPr>
          <w:rFonts w:ascii="Times New Roman" w:eastAsia="Times New Roman" w:hAnsi="Times New Roman" w:cs="Times New Roman"/>
          <w:sz w:val="28"/>
          <w:szCs w:val="28"/>
        </w:rPr>
        <w:t xml:space="preserve">итогового собеседования или </w:t>
      </w:r>
      <w:r w:rsidR="00F21A96" w:rsidRPr="004B65DE">
        <w:rPr>
          <w:rFonts w:ascii="Times New Roman" w:eastAsia="Times New Roman" w:hAnsi="Times New Roman" w:cs="Times New Roman"/>
          <w:sz w:val="28"/>
          <w:szCs w:val="28"/>
        </w:rPr>
        <w:t>планов</w:t>
      </w:r>
      <w:r w:rsidR="00434310" w:rsidRPr="004B65DE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F21A96" w:rsidRPr="004B65DE">
        <w:rPr>
          <w:rFonts w:ascii="Times New Roman" w:eastAsia="Times New Roman" w:hAnsi="Times New Roman" w:cs="Times New Roman"/>
          <w:sz w:val="28"/>
          <w:szCs w:val="28"/>
        </w:rPr>
        <w:t xml:space="preserve"> аттестаци</w:t>
      </w:r>
      <w:r w:rsidR="00434310" w:rsidRPr="004B65D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40D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1A96" w:rsidRPr="004B65DE">
        <w:rPr>
          <w:rFonts w:ascii="Times New Roman" w:eastAsia="Times New Roman" w:hAnsi="Times New Roman" w:cs="Times New Roman"/>
          <w:sz w:val="28"/>
          <w:szCs w:val="28"/>
        </w:rPr>
        <w:t>с первой попытки</w:t>
      </w:r>
      <w:r w:rsidR="00903C38" w:rsidRPr="004B65DE">
        <w:rPr>
          <w:rFonts w:ascii="Times New Roman" w:eastAsia="Times New Roman" w:hAnsi="Times New Roman" w:cs="Times New Roman"/>
          <w:sz w:val="28"/>
          <w:szCs w:val="28"/>
        </w:rPr>
        <w:t>. Н</w:t>
      </w:r>
      <w:r w:rsidR="00434310" w:rsidRPr="004B65DE">
        <w:rPr>
          <w:rFonts w:ascii="Times New Roman" w:eastAsia="Times New Roman" w:hAnsi="Times New Roman" w:cs="Times New Roman"/>
          <w:sz w:val="28"/>
          <w:szCs w:val="28"/>
        </w:rPr>
        <w:t xml:space="preserve">абранный </w:t>
      </w:r>
      <w:r w:rsidR="00903C38" w:rsidRPr="004B65DE">
        <w:rPr>
          <w:rFonts w:ascii="Times New Roman" w:eastAsia="Times New Roman" w:hAnsi="Times New Roman" w:cs="Times New Roman"/>
          <w:sz w:val="28"/>
          <w:szCs w:val="28"/>
        </w:rPr>
        <w:t xml:space="preserve">балл  </w:t>
      </w:r>
      <w:r w:rsidR="00434310" w:rsidRPr="004B65DE">
        <w:rPr>
          <w:rFonts w:ascii="Times New Roman" w:eastAsia="Times New Roman" w:hAnsi="Times New Roman" w:cs="Times New Roman"/>
          <w:sz w:val="28"/>
          <w:szCs w:val="28"/>
        </w:rPr>
        <w:t xml:space="preserve">должен составлять не менее </w:t>
      </w:r>
      <w:r w:rsidR="005814A1" w:rsidRPr="004B65DE">
        <w:rPr>
          <w:rFonts w:ascii="Times New Roman" w:eastAsia="Times New Roman" w:hAnsi="Times New Roman" w:cs="Times New Roman"/>
          <w:sz w:val="28"/>
          <w:szCs w:val="28"/>
        </w:rPr>
        <w:t>35</w:t>
      </w:r>
      <w:r w:rsidR="001152AC" w:rsidRPr="004B65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7EDB" w:rsidRDefault="00A8749C" w:rsidP="00CC3368">
      <w:pPr>
        <w:pStyle w:val="ConsPlusNormal"/>
        <w:tabs>
          <w:tab w:val="left" w:pos="0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501DE" w:rsidRPr="005E4F89">
        <w:rPr>
          <w:rFonts w:ascii="Times New Roman" w:eastAsia="Times New Roman" w:hAnsi="Times New Roman" w:cs="Times New Roman"/>
          <w:sz w:val="28"/>
          <w:szCs w:val="28"/>
        </w:rPr>
        <w:t>в номинации «</w:t>
      </w:r>
      <w:proofErr w:type="gramStart"/>
      <w:r w:rsidR="001501DE" w:rsidRPr="005E4F89">
        <w:rPr>
          <w:rFonts w:ascii="Times New Roman" w:eastAsia="Times New Roman" w:hAnsi="Times New Roman" w:cs="Times New Roman"/>
          <w:sz w:val="28"/>
          <w:szCs w:val="28"/>
        </w:rPr>
        <w:t>Лучший</w:t>
      </w:r>
      <w:proofErr w:type="gramEnd"/>
      <w:r w:rsidR="001501DE" w:rsidRPr="005E4F89">
        <w:rPr>
          <w:rFonts w:ascii="Times New Roman" w:eastAsia="Times New Roman" w:hAnsi="Times New Roman" w:cs="Times New Roman"/>
          <w:sz w:val="28"/>
          <w:szCs w:val="28"/>
        </w:rPr>
        <w:t xml:space="preserve"> МФЦ» – МФЦ или структурные подразделения (</w:t>
      </w:r>
      <w:r w:rsidR="00F86C9E">
        <w:rPr>
          <w:rFonts w:ascii="Times New Roman" w:eastAsia="Times New Roman" w:hAnsi="Times New Roman" w:cs="Times New Roman"/>
          <w:sz w:val="28"/>
          <w:szCs w:val="28"/>
        </w:rPr>
        <w:t>отделения</w:t>
      </w:r>
      <w:r>
        <w:rPr>
          <w:rFonts w:ascii="Times New Roman" w:eastAsia="Times New Roman" w:hAnsi="Times New Roman" w:cs="Times New Roman"/>
          <w:sz w:val="28"/>
          <w:szCs w:val="28"/>
        </w:rPr>
        <w:t>) МФЦ</w:t>
      </w:r>
      <w:r w:rsidR="00440D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1501DE" w:rsidRPr="005E4F89">
        <w:rPr>
          <w:rFonts w:ascii="Times New Roman" w:eastAsia="Times New Roman" w:hAnsi="Times New Roman" w:cs="Times New Roman"/>
          <w:sz w:val="28"/>
          <w:szCs w:val="28"/>
        </w:rPr>
        <w:t>за исключением ТОСП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1501DE" w:rsidRPr="005E4F89">
        <w:rPr>
          <w:rFonts w:ascii="Times New Roman" w:eastAsia="Times New Roman" w:hAnsi="Times New Roman" w:cs="Times New Roman"/>
          <w:sz w:val="28"/>
          <w:szCs w:val="28"/>
        </w:rPr>
        <w:t>, осуществляющие предоставление государственных и муниципальных у</w:t>
      </w:r>
      <w:r w:rsidR="00A86DF5" w:rsidRPr="005E4F89">
        <w:rPr>
          <w:rFonts w:ascii="Times New Roman" w:eastAsia="Times New Roman" w:hAnsi="Times New Roman" w:cs="Times New Roman"/>
          <w:sz w:val="28"/>
          <w:szCs w:val="28"/>
        </w:rPr>
        <w:t xml:space="preserve">слуг по принципу «одного окна» </w:t>
      </w:r>
      <w:r w:rsidR="00E7408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не менее </w:t>
      </w:r>
      <w:r w:rsidR="001501DE" w:rsidRPr="005E4F89">
        <w:rPr>
          <w:rFonts w:ascii="Times New Roman" w:eastAsia="Times New Roman" w:hAnsi="Times New Roman" w:cs="Times New Roman"/>
          <w:sz w:val="28"/>
          <w:szCs w:val="28"/>
        </w:rPr>
        <w:t>6 месяцев со дня открытия на дату подачи заявки</w:t>
      </w:r>
      <w:r w:rsidR="00903C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1DE" w:rsidRPr="005E4F89">
        <w:rPr>
          <w:rFonts w:ascii="Times New Roman" w:eastAsia="Times New Roman" w:hAnsi="Times New Roman" w:cs="Times New Roman"/>
          <w:sz w:val="28"/>
          <w:szCs w:val="28"/>
        </w:rPr>
        <w:t>на участие в Конкурсе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2D02" w:rsidRPr="009D2A70" w:rsidRDefault="00672D02" w:rsidP="00CC3368">
      <w:pPr>
        <w:pStyle w:val="ConsPlusNormal"/>
        <w:tabs>
          <w:tab w:val="left" w:pos="709"/>
          <w:tab w:val="left" w:pos="993"/>
        </w:tabs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4" w:name="_Toc437421423"/>
    </w:p>
    <w:p w:rsidR="001501DE" w:rsidRPr="00A8749C" w:rsidRDefault="001501DE" w:rsidP="00CC3368">
      <w:pPr>
        <w:pStyle w:val="ConsPlusNormal"/>
        <w:tabs>
          <w:tab w:val="left" w:pos="709"/>
          <w:tab w:val="left" w:pos="993"/>
        </w:tabs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8749C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A8749C">
        <w:rPr>
          <w:rFonts w:ascii="Times New Roman" w:eastAsia="Times New Roman" w:hAnsi="Times New Roman" w:cs="Times New Roman"/>
          <w:sz w:val="28"/>
          <w:szCs w:val="28"/>
        </w:rPr>
        <w:t>. Центральная конкурсная комиссия</w:t>
      </w:r>
      <w:bookmarkEnd w:id="4"/>
    </w:p>
    <w:p w:rsidR="005F0DBD" w:rsidRPr="00A8749C" w:rsidRDefault="005F0DBD" w:rsidP="00CC3368">
      <w:pPr>
        <w:pStyle w:val="ConsPlusNormal"/>
        <w:tabs>
          <w:tab w:val="left" w:pos="709"/>
          <w:tab w:val="left" w:pos="993"/>
        </w:tabs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1501DE" w:rsidRPr="00A8749C" w:rsidRDefault="001501DE" w:rsidP="00CC3368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49C">
        <w:rPr>
          <w:rFonts w:ascii="Times New Roman" w:eastAsia="Times New Roman" w:hAnsi="Times New Roman" w:cs="Times New Roman"/>
          <w:sz w:val="28"/>
          <w:szCs w:val="28"/>
        </w:rPr>
        <w:t>Для проведения Конкурса фор</w:t>
      </w:r>
      <w:r w:rsidR="00BB188E">
        <w:rPr>
          <w:rFonts w:ascii="Times New Roman" w:eastAsia="Times New Roman" w:hAnsi="Times New Roman" w:cs="Times New Roman"/>
          <w:sz w:val="28"/>
          <w:szCs w:val="28"/>
        </w:rPr>
        <w:t xml:space="preserve">мируется центральная конкурсная </w:t>
      </w:r>
      <w:r w:rsidRPr="00A8749C">
        <w:rPr>
          <w:rFonts w:ascii="Times New Roman" w:eastAsia="Times New Roman" w:hAnsi="Times New Roman" w:cs="Times New Roman"/>
          <w:sz w:val="28"/>
          <w:szCs w:val="28"/>
        </w:rPr>
        <w:t>комиссия,</w:t>
      </w:r>
      <w:r w:rsidR="00903C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2EC" w:rsidRPr="00A8749C">
        <w:rPr>
          <w:rFonts w:ascii="Times New Roman" w:eastAsia="Times New Roman" w:hAnsi="Times New Roman" w:cs="Times New Roman"/>
          <w:sz w:val="28"/>
          <w:szCs w:val="28"/>
        </w:rPr>
        <w:t>председателем которой является</w:t>
      </w:r>
      <w:r w:rsidR="00262CA6" w:rsidRPr="00A8749C">
        <w:rPr>
          <w:rFonts w:ascii="Times New Roman" w:eastAsia="Times New Roman" w:hAnsi="Times New Roman" w:cs="Times New Roman"/>
          <w:sz w:val="28"/>
          <w:szCs w:val="28"/>
        </w:rPr>
        <w:t xml:space="preserve"> Министр экономи</w:t>
      </w:r>
      <w:r w:rsidR="00BB188E">
        <w:rPr>
          <w:rFonts w:ascii="Times New Roman" w:eastAsia="Times New Roman" w:hAnsi="Times New Roman" w:cs="Times New Roman"/>
          <w:sz w:val="28"/>
          <w:szCs w:val="28"/>
        </w:rPr>
        <w:t xml:space="preserve">ки и </w:t>
      </w:r>
      <w:r w:rsidR="00480D84" w:rsidRPr="00A8749C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территориального </w:t>
      </w:r>
      <w:r w:rsidR="00262CA6" w:rsidRPr="00A8749C">
        <w:rPr>
          <w:rFonts w:ascii="Times New Roman" w:eastAsia="Times New Roman" w:hAnsi="Times New Roman" w:cs="Times New Roman"/>
          <w:sz w:val="28"/>
          <w:szCs w:val="28"/>
        </w:rPr>
        <w:t>раз</w:t>
      </w:r>
      <w:r w:rsidR="00B43C20" w:rsidRPr="00A8749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62CA6" w:rsidRPr="00A8749C">
        <w:rPr>
          <w:rFonts w:ascii="Times New Roman" w:eastAsia="Times New Roman" w:hAnsi="Times New Roman" w:cs="Times New Roman"/>
          <w:sz w:val="28"/>
          <w:szCs w:val="28"/>
        </w:rPr>
        <w:t>ития Р</w:t>
      </w:r>
      <w:r w:rsidR="00480D84" w:rsidRPr="00A8749C">
        <w:rPr>
          <w:rFonts w:ascii="Times New Roman" w:eastAsia="Times New Roman" w:hAnsi="Times New Roman" w:cs="Times New Roman"/>
          <w:sz w:val="28"/>
          <w:szCs w:val="28"/>
        </w:rPr>
        <w:t>еспублики Дагестан.</w:t>
      </w:r>
    </w:p>
    <w:p w:rsidR="00262CA6" w:rsidRPr="00A8749C" w:rsidRDefault="00262CA6" w:rsidP="00CC3368">
      <w:pPr>
        <w:pStyle w:val="ConsPlusNormal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49C">
        <w:rPr>
          <w:rFonts w:ascii="Times New Roman" w:eastAsia="Times New Roman" w:hAnsi="Times New Roman" w:cs="Times New Roman"/>
          <w:sz w:val="28"/>
          <w:szCs w:val="28"/>
        </w:rPr>
        <w:t>Центральная конкурсная комиссия:</w:t>
      </w:r>
    </w:p>
    <w:p w:rsidR="0037621D" w:rsidRPr="005E4F89" w:rsidRDefault="00BB188E" w:rsidP="00CC3368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7621D" w:rsidRPr="005E4F89">
        <w:rPr>
          <w:rFonts w:ascii="Times New Roman" w:eastAsia="Times New Roman" w:hAnsi="Times New Roman" w:cs="Times New Roman"/>
          <w:sz w:val="28"/>
          <w:szCs w:val="28"/>
        </w:rPr>
        <w:t>рассматривает</w:t>
      </w:r>
      <w:r w:rsidR="00B43C20" w:rsidRPr="005E4F89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представленные в соответствии </w:t>
      </w:r>
      <w:r w:rsidR="0037621D" w:rsidRPr="005E4F89">
        <w:rPr>
          <w:rFonts w:ascii="Times New Roman" w:eastAsia="Times New Roman" w:hAnsi="Times New Roman" w:cs="Times New Roman"/>
          <w:sz w:val="28"/>
          <w:szCs w:val="28"/>
        </w:rPr>
        <w:t>с пунктом</w:t>
      </w:r>
      <w:r w:rsidR="00440D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6505" w:rsidRPr="005E4F89">
        <w:rPr>
          <w:rFonts w:ascii="Times New Roman" w:eastAsia="Times New Roman" w:hAnsi="Times New Roman" w:cs="Times New Roman"/>
          <w:sz w:val="28"/>
          <w:szCs w:val="28"/>
        </w:rPr>
        <w:t>1</w:t>
      </w:r>
      <w:r w:rsidR="00415D2C">
        <w:rPr>
          <w:rFonts w:ascii="Times New Roman" w:eastAsia="Times New Roman" w:hAnsi="Times New Roman" w:cs="Times New Roman"/>
          <w:sz w:val="28"/>
          <w:szCs w:val="28"/>
        </w:rPr>
        <w:t>1</w:t>
      </w:r>
      <w:r w:rsidR="00440D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621D" w:rsidRPr="005E4F89">
        <w:rPr>
          <w:rFonts w:ascii="Times New Roman" w:eastAsia="Times New Roman" w:hAnsi="Times New Roman" w:cs="Times New Roman"/>
          <w:sz w:val="28"/>
          <w:szCs w:val="28"/>
        </w:rPr>
        <w:t>Положения комплекты документов (далее</w:t>
      </w:r>
      <w:r w:rsidR="00440D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6D56" w:rsidRPr="005E4F8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40D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2EC" w:rsidRPr="005E4F89">
        <w:rPr>
          <w:rFonts w:ascii="Times New Roman" w:eastAsia="Times New Roman" w:hAnsi="Times New Roman" w:cs="Times New Roman"/>
          <w:sz w:val="28"/>
          <w:szCs w:val="28"/>
        </w:rPr>
        <w:t>з</w:t>
      </w:r>
      <w:r w:rsidR="00DB72E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7621D" w:rsidRPr="005E4F89">
        <w:rPr>
          <w:rFonts w:ascii="Times New Roman" w:eastAsia="Times New Roman" w:hAnsi="Times New Roman" w:cs="Times New Roman"/>
          <w:sz w:val="28"/>
          <w:szCs w:val="28"/>
        </w:rPr>
        <w:t>явка на участие</w:t>
      </w:r>
      <w:r w:rsidR="00440D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621D" w:rsidRPr="005E4F89">
        <w:rPr>
          <w:rFonts w:ascii="Times New Roman" w:eastAsia="Times New Roman" w:hAnsi="Times New Roman" w:cs="Times New Roman"/>
          <w:sz w:val="28"/>
          <w:szCs w:val="28"/>
        </w:rPr>
        <w:t>в Конкурсе)</w:t>
      </w:r>
      <w:r w:rsidR="00E7408B">
        <w:rPr>
          <w:rFonts w:ascii="Times New Roman" w:eastAsia="Times New Roman" w:hAnsi="Times New Roman" w:cs="Times New Roman"/>
          <w:sz w:val="28"/>
          <w:szCs w:val="28"/>
        </w:rPr>
        <w:br/>
      </w:r>
      <w:r w:rsidR="0037621D" w:rsidRPr="005E4F8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E12CF3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="00DB72E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621D" w:rsidRPr="005E4F89" w:rsidRDefault="00BB188E" w:rsidP="00CC3368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F50AF" w:rsidRPr="005E4F89">
        <w:rPr>
          <w:rFonts w:ascii="Times New Roman" w:eastAsia="Times New Roman" w:hAnsi="Times New Roman" w:cs="Times New Roman"/>
          <w:sz w:val="28"/>
          <w:szCs w:val="28"/>
        </w:rPr>
        <w:t>подводит итоги и определяет ла</w:t>
      </w:r>
      <w:r w:rsidR="0037621D" w:rsidRPr="005E4F89">
        <w:rPr>
          <w:rFonts w:ascii="Times New Roman" w:eastAsia="Times New Roman" w:hAnsi="Times New Roman" w:cs="Times New Roman"/>
          <w:sz w:val="28"/>
          <w:szCs w:val="28"/>
        </w:rPr>
        <w:t xml:space="preserve">уреатов Конкурса по номинациям, </w:t>
      </w:r>
      <w:r w:rsidR="002D6D56" w:rsidRPr="005E4F8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7621D" w:rsidRPr="005E4F89">
        <w:rPr>
          <w:rFonts w:ascii="Times New Roman" w:eastAsia="Times New Roman" w:hAnsi="Times New Roman" w:cs="Times New Roman"/>
          <w:sz w:val="28"/>
          <w:szCs w:val="28"/>
        </w:rPr>
        <w:t xml:space="preserve">казанным в пункте </w:t>
      </w:r>
      <w:r w:rsidR="00196505">
        <w:rPr>
          <w:rFonts w:ascii="Times New Roman" w:eastAsia="Times New Roman" w:hAnsi="Times New Roman" w:cs="Times New Roman"/>
          <w:sz w:val="28"/>
          <w:szCs w:val="28"/>
        </w:rPr>
        <w:t>5</w:t>
      </w:r>
      <w:r w:rsidR="00440D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621D" w:rsidRPr="005E4F89">
        <w:rPr>
          <w:rFonts w:ascii="Times New Roman" w:eastAsia="Times New Roman" w:hAnsi="Times New Roman" w:cs="Times New Roman"/>
          <w:sz w:val="28"/>
          <w:szCs w:val="28"/>
        </w:rPr>
        <w:t>Положения.</w:t>
      </w:r>
    </w:p>
    <w:p w:rsidR="0037621D" w:rsidRPr="005E4F89" w:rsidRDefault="0037621D" w:rsidP="00CC3368">
      <w:pPr>
        <w:pStyle w:val="ConsPlusNormal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В состав центральной конкурсной комиссии входят представители </w:t>
      </w:r>
      <w:r w:rsidR="00480D84" w:rsidRPr="00BD05CB">
        <w:rPr>
          <w:rFonts w:ascii="Times New Roman" w:eastAsia="Times New Roman" w:hAnsi="Times New Roman" w:cs="Times New Roman"/>
          <w:sz w:val="28"/>
          <w:szCs w:val="28"/>
        </w:rPr>
        <w:t>Минэкономразвития РД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E3B07">
        <w:rPr>
          <w:rFonts w:ascii="Times New Roman" w:eastAsia="Times New Roman" w:hAnsi="Times New Roman" w:cs="Times New Roman"/>
          <w:sz w:val="28"/>
          <w:szCs w:val="28"/>
        </w:rPr>
        <w:t xml:space="preserve">а также могут входить представители </w:t>
      </w:r>
      <w:r w:rsidR="00DB72EC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BB188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D05CB">
        <w:rPr>
          <w:rFonts w:ascii="Times New Roman" w:eastAsia="Times New Roman" w:hAnsi="Times New Roman" w:cs="Times New Roman"/>
          <w:sz w:val="28"/>
          <w:szCs w:val="28"/>
        </w:rPr>
        <w:t xml:space="preserve">РД и </w:t>
      </w:r>
      <w:r w:rsidR="00FE58B2">
        <w:rPr>
          <w:rFonts w:ascii="Times New Roman" w:eastAsia="Times New Roman" w:hAnsi="Times New Roman" w:cs="Times New Roman"/>
          <w:sz w:val="28"/>
          <w:szCs w:val="28"/>
        </w:rPr>
        <w:t>ГАУ РД «</w:t>
      </w:r>
      <w:r w:rsidR="00DB72E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FE58B2">
        <w:rPr>
          <w:rFonts w:ascii="Times New Roman" w:eastAsia="Times New Roman" w:hAnsi="Times New Roman" w:cs="Times New Roman"/>
          <w:sz w:val="28"/>
          <w:szCs w:val="28"/>
        </w:rPr>
        <w:t xml:space="preserve"> в РД»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0D6E" w:rsidRDefault="0037621D" w:rsidP="00CC3368">
      <w:pPr>
        <w:pStyle w:val="ConsPlusNormal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88E">
        <w:rPr>
          <w:rFonts w:ascii="Times New Roman" w:eastAsia="Times New Roman" w:hAnsi="Times New Roman" w:cs="Times New Roman"/>
          <w:sz w:val="28"/>
          <w:szCs w:val="28"/>
        </w:rPr>
        <w:lastRenderedPageBreak/>
        <w:t>Состав центральной конкурсной комиссии утвержда</w:t>
      </w:r>
      <w:r w:rsidR="00B43C20" w:rsidRPr="00BB188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B188E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FE58B2" w:rsidRPr="00BB188E">
        <w:rPr>
          <w:rFonts w:ascii="Times New Roman" w:eastAsia="Times New Roman" w:hAnsi="Times New Roman" w:cs="Times New Roman"/>
          <w:sz w:val="28"/>
          <w:szCs w:val="28"/>
        </w:rPr>
        <w:t>Министром экономики и территориального  развития Республики Дагестан.</w:t>
      </w:r>
    </w:p>
    <w:p w:rsidR="0037621D" w:rsidRPr="00440D6E" w:rsidRDefault="0037621D" w:rsidP="00CC3368">
      <w:pPr>
        <w:pStyle w:val="ConsPlusNormal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D6E">
        <w:rPr>
          <w:rFonts w:ascii="Times New Roman" w:eastAsia="Times New Roman" w:hAnsi="Times New Roman" w:cs="Times New Roman"/>
          <w:sz w:val="28"/>
          <w:szCs w:val="28"/>
        </w:rPr>
        <w:t>Члены центральной конкурсной комиссии вправе осуществлять проверку достоверности представленных сведений, в том ч</w:t>
      </w:r>
      <w:r w:rsidR="00BB188E" w:rsidRPr="00440D6E">
        <w:rPr>
          <w:rFonts w:ascii="Times New Roman" w:eastAsia="Times New Roman" w:hAnsi="Times New Roman" w:cs="Times New Roman"/>
          <w:sz w:val="28"/>
          <w:szCs w:val="28"/>
        </w:rPr>
        <w:t>исле путем выезда</w:t>
      </w:r>
      <w:r w:rsidR="00F8626F" w:rsidRPr="00440D6E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="008F35B6" w:rsidRPr="00440D6E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8F35B6" w:rsidRPr="00440D6E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соответствующий</w:t>
      </w:r>
      <w:r w:rsidRPr="00440D6E">
        <w:rPr>
          <w:rFonts w:ascii="Times New Roman" w:eastAsia="Times New Roman" w:hAnsi="Times New Roman" w:cs="Times New Roman"/>
          <w:sz w:val="28"/>
          <w:szCs w:val="28"/>
        </w:rPr>
        <w:t xml:space="preserve"> МФЦ.</w:t>
      </w:r>
    </w:p>
    <w:p w:rsidR="00EF0BD4" w:rsidRPr="005E4F89" w:rsidRDefault="00EF0BD4" w:rsidP="00CC3368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21D" w:rsidRPr="000D0AAB" w:rsidRDefault="0037621D" w:rsidP="00CC3368">
      <w:pPr>
        <w:pStyle w:val="ConsPlusNormal"/>
        <w:tabs>
          <w:tab w:val="left" w:pos="709"/>
          <w:tab w:val="left" w:pos="993"/>
          <w:tab w:val="num" w:pos="1276"/>
        </w:tabs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5" w:name="_Toc437421424"/>
      <w:r w:rsidRPr="000D0AAB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0D0AAB">
        <w:rPr>
          <w:rFonts w:ascii="Times New Roman" w:eastAsia="Times New Roman" w:hAnsi="Times New Roman" w:cs="Times New Roman"/>
          <w:sz w:val="28"/>
          <w:szCs w:val="28"/>
        </w:rPr>
        <w:t>. Общий порядок организации и проведения конкурса</w:t>
      </w:r>
      <w:bookmarkEnd w:id="5"/>
    </w:p>
    <w:p w:rsidR="005F0DBD" w:rsidRPr="005E4F89" w:rsidRDefault="005F0DBD" w:rsidP="00CC3368">
      <w:pPr>
        <w:pStyle w:val="ConsPlusNormal"/>
        <w:tabs>
          <w:tab w:val="left" w:pos="709"/>
          <w:tab w:val="left" w:pos="993"/>
          <w:tab w:val="num" w:pos="1276"/>
        </w:tabs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612CC" w:rsidRPr="007C4919" w:rsidRDefault="008E6B26" w:rsidP="00CC3368">
      <w:pPr>
        <w:pStyle w:val="ConsPlusNormal"/>
        <w:numPr>
          <w:ilvl w:val="0"/>
          <w:numId w:val="2"/>
        </w:numPr>
        <w:tabs>
          <w:tab w:val="num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>Для участия в Конкурсе МФЦ</w:t>
      </w:r>
      <w:r w:rsidR="00440D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5D6F" w:rsidRPr="007C4919">
        <w:rPr>
          <w:rFonts w:ascii="Times New Roman" w:eastAsia="Times New Roman" w:hAnsi="Times New Roman" w:cs="Times New Roman"/>
          <w:sz w:val="28"/>
          <w:szCs w:val="28"/>
        </w:rPr>
        <w:t>представляет заявки на участие</w:t>
      </w:r>
      <w:r w:rsidR="00E7408B" w:rsidRPr="007C4919">
        <w:rPr>
          <w:rFonts w:ascii="Times New Roman" w:eastAsia="Times New Roman" w:hAnsi="Times New Roman" w:cs="Times New Roman"/>
          <w:sz w:val="28"/>
          <w:szCs w:val="28"/>
        </w:rPr>
        <w:br/>
      </w:r>
      <w:r w:rsidR="00FF5D6F" w:rsidRPr="007C4919">
        <w:rPr>
          <w:rFonts w:ascii="Times New Roman" w:eastAsia="Times New Roman" w:hAnsi="Times New Roman" w:cs="Times New Roman"/>
          <w:sz w:val="28"/>
          <w:szCs w:val="28"/>
        </w:rPr>
        <w:t xml:space="preserve">в Конкурсе в центральную конкурсную комиссию: </w:t>
      </w:r>
    </w:p>
    <w:p w:rsidR="00B43C20" w:rsidRPr="005E4F89" w:rsidRDefault="00BB188E" w:rsidP="00CC3368">
      <w:pPr>
        <w:pStyle w:val="ConsPlusNormal"/>
        <w:tabs>
          <w:tab w:val="left" w:pos="709"/>
          <w:tab w:val="left" w:pos="993"/>
          <w:tab w:val="num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</w:t>
      </w:r>
      <w:r w:rsidR="008E6B26" w:rsidRPr="005E4F89">
        <w:rPr>
          <w:rFonts w:ascii="Times New Roman" w:eastAsia="Times New Roman" w:hAnsi="Times New Roman" w:cs="Times New Roman"/>
          <w:sz w:val="28"/>
          <w:szCs w:val="28"/>
        </w:rPr>
        <w:t xml:space="preserve"> номинации «Лучший универсальный специалист МФЦ» </w:t>
      </w:r>
      <w:r w:rsidR="002D6D56" w:rsidRPr="005E4F8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E6B26" w:rsidRPr="005E4F89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приложениям №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459D8" w:rsidRPr="005E4F89">
        <w:rPr>
          <w:rFonts w:ascii="Times New Roman" w:eastAsia="Times New Roman" w:hAnsi="Times New Roman" w:cs="Times New Roman"/>
          <w:sz w:val="28"/>
          <w:szCs w:val="28"/>
        </w:rPr>
        <w:t>1–1.3</w:t>
      </w:r>
      <w:r w:rsidR="008E6B26" w:rsidRPr="005E4F89">
        <w:rPr>
          <w:rFonts w:ascii="Times New Roman" w:eastAsia="Times New Roman" w:hAnsi="Times New Roman" w:cs="Times New Roman"/>
          <w:sz w:val="28"/>
          <w:szCs w:val="28"/>
        </w:rPr>
        <w:t xml:space="preserve"> к Положению;</w:t>
      </w:r>
    </w:p>
    <w:p w:rsidR="00B43C20" w:rsidRPr="00BD05CB" w:rsidRDefault="00BB188E" w:rsidP="00CC3368">
      <w:pPr>
        <w:pStyle w:val="ConsPlusNormal"/>
        <w:tabs>
          <w:tab w:val="left" w:pos="709"/>
          <w:tab w:val="left" w:pos="993"/>
          <w:tab w:val="num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для</w:t>
      </w:r>
      <w:r w:rsidR="008E6B26" w:rsidRPr="005E4F89">
        <w:rPr>
          <w:rFonts w:ascii="Times New Roman" w:eastAsia="Times New Roman" w:hAnsi="Times New Roman" w:cs="Times New Roman"/>
          <w:sz w:val="28"/>
          <w:szCs w:val="28"/>
        </w:rPr>
        <w:t xml:space="preserve"> номинации «</w:t>
      </w:r>
      <w:proofErr w:type="gramStart"/>
      <w:r w:rsidR="008E6B26" w:rsidRPr="005E4F89">
        <w:rPr>
          <w:rFonts w:ascii="Times New Roman" w:eastAsia="Times New Roman" w:hAnsi="Times New Roman" w:cs="Times New Roman"/>
          <w:sz w:val="28"/>
          <w:szCs w:val="28"/>
        </w:rPr>
        <w:t>Лучший</w:t>
      </w:r>
      <w:proofErr w:type="gramEnd"/>
      <w:r w:rsidR="008E6B26" w:rsidRPr="005E4F89">
        <w:rPr>
          <w:rFonts w:ascii="Times New Roman" w:eastAsia="Times New Roman" w:hAnsi="Times New Roman" w:cs="Times New Roman"/>
          <w:sz w:val="28"/>
          <w:szCs w:val="28"/>
        </w:rPr>
        <w:t xml:space="preserve"> МФЦ» </w:t>
      </w:r>
      <w:r w:rsidR="002D6D56" w:rsidRPr="005E4F8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E6B26" w:rsidRPr="005E4F89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приложениям №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E6B26" w:rsidRPr="005E4F89">
        <w:rPr>
          <w:rFonts w:ascii="Times New Roman" w:eastAsia="Times New Roman" w:hAnsi="Times New Roman" w:cs="Times New Roman"/>
          <w:sz w:val="28"/>
          <w:szCs w:val="28"/>
        </w:rPr>
        <w:t xml:space="preserve"> 2–2.</w:t>
      </w:r>
      <w:r w:rsidR="00B13E6D" w:rsidRPr="005E4F89">
        <w:rPr>
          <w:rFonts w:ascii="Times New Roman" w:eastAsia="Times New Roman" w:hAnsi="Times New Roman" w:cs="Times New Roman"/>
          <w:sz w:val="28"/>
          <w:szCs w:val="28"/>
        </w:rPr>
        <w:t>3</w:t>
      </w:r>
      <w:r w:rsidR="00E7408B">
        <w:rPr>
          <w:rFonts w:ascii="Times New Roman" w:eastAsia="Times New Roman" w:hAnsi="Times New Roman" w:cs="Times New Roman"/>
          <w:sz w:val="28"/>
          <w:szCs w:val="28"/>
        </w:rPr>
        <w:br/>
      </w:r>
      <w:r w:rsidR="008E6B26" w:rsidRPr="005E4F89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8E6B26" w:rsidRPr="00BD05CB">
        <w:rPr>
          <w:rFonts w:ascii="Times New Roman" w:eastAsia="Times New Roman" w:hAnsi="Times New Roman" w:cs="Times New Roman"/>
          <w:sz w:val="28"/>
          <w:szCs w:val="28"/>
        </w:rPr>
        <w:t>Положению</w:t>
      </w:r>
      <w:r w:rsidR="00F64D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6B26" w:rsidRPr="007717EC" w:rsidRDefault="008E6B26" w:rsidP="007717EC">
      <w:pPr>
        <w:pStyle w:val="ConsPlusNormal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5CB">
        <w:rPr>
          <w:rFonts w:ascii="Times New Roman" w:eastAsia="Times New Roman" w:hAnsi="Times New Roman" w:cs="Times New Roman"/>
          <w:sz w:val="28"/>
          <w:szCs w:val="28"/>
        </w:rPr>
        <w:t>Информация о сроках проведения К</w:t>
      </w:r>
      <w:r w:rsidR="0026316C" w:rsidRPr="00BD05CB">
        <w:rPr>
          <w:rFonts w:ascii="Times New Roman" w:eastAsia="Times New Roman" w:hAnsi="Times New Roman" w:cs="Times New Roman"/>
          <w:sz w:val="28"/>
          <w:szCs w:val="28"/>
        </w:rPr>
        <w:t>онкурса, определяем</w:t>
      </w:r>
      <w:r w:rsidR="007E11C8" w:rsidRPr="00BD05CB">
        <w:rPr>
          <w:rFonts w:ascii="Times New Roman" w:eastAsia="Times New Roman" w:hAnsi="Times New Roman" w:cs="Times New Roman"/>
          <w:sz w:val="28"/>
          <w:szCs w:val="28"/>
        </w:rPr>
        <w:t xml:space="preserve">ых </w:t>
      </w:r>
      <w:r w:rsidR="00480D84" w:rsidRPr="00BD05CB">
        <w:rPr>
          <w:rFonts w:ascii="Times New Roman" w:eastAsia="Times New Roman" w:hAnsi="Times New Roman" w:cs="Times New Roman"/>
          <w:sz w:val="28"/>
          <w:szCs w:val="28"/>
        </w:rPr>
        <w:t>Минэкономразвития РД</w:t>
      </w:r>
      <w:r w:rsidRPr="00BD05CB">
        <w:rPr>
          <w:rFonts w:ascii="Times New Roman" w:eastAsia="Times New Roman" w:hAnsi="Times New Roman" w:cs="Times New Roman"/>
          <w:sz w:val="28"/>
          <w:szCs w:val="28"/>
        </w:rPr>
        <w:t>, в том числе о сроках подачи заявок на участие</w:t>
      </w:r>
      <w:r w:rsidR="00E7408B" w:rsidRPr="00BD05CB">
        <w:rPr>
          <w:rFonts w:ascii="Times New Roman" w:eastAsia="Times New Roman" w:hAnsi="Times New Roman" w:cs="Times New Roman"/>
          <w:sz w:val="28"/>
          <w:szCs w:val="28"/>
        </w:rPr>
        <w:br/>
      </w:r>
      <w:r w:rsidRPr="00BD05CB">
        <w:rPr>
          <w:rFonts w:ascii="Times New Roman" w:eastAsia="Times New Roman" w:hAnsi="Times New Roman" w:cs="Times New Roman"/>
          <w:sz w:val="28"/>
          <w:szCs w:val="28"/>
        </w:rPr>
        <w:t>в Конкурсе, их рассмотрения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 и определения лауреатов Конкурса, размещается</w:t>
      </w:r>
      <w:r w:rsidR="00B412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05CB" w:rsidRPr="00BD05CB">
        <w:rPr>
          <w:rFonts w:ascii="Times New Roman" w:eastAsia="Times New Roman" w:hAnsi="Times New Roman" w:cs="Times New Roman"/>
          <w:sz w:val="28"/>
          <w:szCs w:val="28"/>
        </w:rPr>
        <w:t>на сайте Минэкономразвития РД</w:t>
      </w:r>
      <w:r w:rsidR="00440D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17EC" w:rsidRPr="007717EC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11" w:history="1">
        <w:r w:rsidR="007717EC" w:rsidRPr="007717E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www.minec-rd.ru</w:t>
        </w:r>
      </w:hyperlink>
      <w:r w:rsidRPr="007717EC">
        <w:rPr>
          <w:rFonts w:ascii="Times New Roman" w:eastAsia="Times New Roman" w:hAnsi="Times New Roman" w:cs="Times New Roman"/>
          <w:sz w:val="28"/>
          <w:szCs w:val="28"/>
        </w:rPr>
        <w:t>)</w:t>
      </w:r>
      <w:r w:rsidR="005D3F5F" w:rsidRPr="007717EC">
        <w:rPr>
          <w:rFonts w:ascii="Times New Roman" w:eastAsia="Times New Roman" w:hAnsi="Times New Roman" w:cs="Times New Roman"/>
          <w:sz w:val="28"/>
          <w:szCs w:val="28"/>
        </w:rPr>
        <w:t xml:space="preserve"> не позднее</w:t>
      </w:r>
      <w:r w:rsidR="00792C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7E11C8" w:rsidRPr="007717EC">
        <w:rPr>
          <w:rFonts w:ascii="Times New Roman" w:eastAsia="Times New Roman" w:hAnsi="Times New Roman" w:cs="Times New Roman"/>
          <w:sz w:val="28"/>
          <w:szCs w:val="28"/>
        </w:rPr>
        <w:br/>
      </w:r>
      <w:r w:rsidR="00444FB8" w:rsidRPr="007717EC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7717EC">
        <w:rPr>
          <w:rFonts w:ascii="Times New Roman" w:eastAsia="Times New Roman" w:hAnsi="Times New Roman" w:cs="Times New Roman"/>
          <w:sz w:val="28"/>
          <w:szCs w:val="28"/>
        </w:rPr>
        <w:t xml:space="preserve"> за месяц до начала подачи заявок на участие в Конкурсе.</w:t>
      </w:r>
      <w:r w:rsidR="00444FB8" w:rsidRPr="007717EC">
        <w:rPr>
          <w:rFonts w:ascii="Times New Roman" w:eastAsia="Times New Roman" w:hAnsi="Times New Roman" w:cs="Times New Roman"/>
          <w:sz w:val="28"/>
          <w:szCs w:val="28"/>
        </w:rPr>
        <w:t xml:space="preserve"> Определение лауреатов Конкурса осуществляется не позднее 30 </w:t>
      </w:r>
      <w:r w:rsidR="00DB72EC" w:rsidRPr="007717EC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="00444FB8" w:rsidRPr="007717E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EF65DC" w:rsidRPr="007717EC">
        <w:rPr>
          <w:rFonts w:ascii="Times New Roman" w:eastAsia="Times New Roman" w:hAnsi="Times New Roman" w:cs="Times New Roman"/>
          <w:sz w:val="28"/>
          <w:szCs w:val="28"/>
        </w:rPr>
        <w:t xml:space="preserve"> проведения Конкурса</w:t>
      </w:r>
      <w:r w:rsidR="00444FB8" w:rsidRPr="007717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6B26" w:rsidRPr="008F213A" w:rsidRDefault="008E6B26" w:rsidP="00CC3368">
      <w:pPr>
        <w:pStyle w:val="ConsPlusNormal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13A">
        <w:rPr>
          <w:rFonts w:ascii="Times New Roman" w:eastAsia="Times New Roman" w:hAnsi="Times New Roman" w:cs="Times New Roman"/>
          <w:sz w:val="28"/>
          <w:szCs w:val="28"/>
        </w:rPr>
        <w:t xml:space="preserve">От каждого </w:t>
      </w:r>
      <w:r w:rsidR="008F213A" w:rsidRPr="008F213A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8F213A">
        <w:rPr>
          <w:rFonts w:ascii="Times New Roman" w:eastAsia="Times New Roman" w:hAnsi="Times New Roman" w:cs="Times New Roman"/>
          <w:sz w:val="28"/>
          <w:szCs w:val="28"/>
        </w:rPr>
        <w:t xml:space="preserve"> могут быть представлены заявки на участие в Конкурсе во всех номинациях</w:t>
      </w:r>
      <w:r w:rsidR="00440D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13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440D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13A">
        <w:rPr>
          <w:rFonts w:ascii="Times New Roman" w:eastAsia="Times New Roman" w:hAnsi="Times New Roman" w:cs="Times New Roman"/>
          <w:sz w:val="28"/>
          <w:szCs w:val="28"/>
        </w:rPr>
        <w:t>в отдельных номинациях,</w:t>
      </w:r>
      <w:r w:rsidR="00440D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13A">
        <w:rPr>
          <w:rFonts w:ascii="Times New Roman" w:eastAsia="Times New Roman" w:hAnsi="Times New Roman" w:cs="Times New Roman"/>
          <w:sz w:val="28"/>
          <w:szCs w:val="28"/>
        </w:rPr>
        <w:t>но не более одной заявки в каждой номинации.</w:t>
      </w:r>
    </w:p>
    <w:p w:rsidR="008E6B26" w:rsidRPr="005D3F5F" w:rsidRDefault="008E6B26" w:rsidP="00CC3368">
      <w:pPr>
        <w:pStyle w:val="ConsPlusNormal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>Каждая заявка на участие в Конкурсе по номинациям, указанным</w:t>
      </w:r>
      <w:r w:rsidR="00E7408B">
        <w:rPr>
          <w:rFonts w:ascii="Times New Roman" w:eastAsia="Times New Roman" w:hAnsi="Times New Roman" w:cs="Times New Roman"/>
          <w:sz w:val="28"/>
          <w:szCs w:val="28"/>
        </w:rPr>
        <w:br/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в пункте </w:t>
      </w:r>
      <w:r w:rsidR="00DB4B88">
        <w:rPr>
          <w:rFonts w:ascii="Times New Roman" w:eastAsia="Times New Roman" w:hAnsi="Times New Roman" w:cs="Times New Roman"/>
          <w:sz w:val="28"/>
          <w:szCs w:val="28"/>
        </w:rPr>
        <w:t>5</w:t>
      </w:r>
      <w:r w:rsidR="00697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Положения, </w:t>
      </w:r>
      <w:r w:rsidR="002D6D56" w:rsidRPr="005E4F89">
        <w:rPr>
          <w:rFonts w:ascii="Times New Roman" w:eastAsia="Times New Roman" w:hAnsi="Times New Roman" w:cs="Times New Roman"/>
          <w:sz w:val="28"/>
          <w:szCs w:val="28"/>
        </w:rPr>
        <w:t>пронумеровывается</w:t>
      </w:r>
      <w:r w:rsidR="00697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38E1" w:rsidRPr="005E4F89">
        <w:rPr>
          <w:rFonts w:ascii="Times New Roman" w:eastAsia="Times New Roman" w:hAnsi="Times New Roman" w:cs="Times New Roman"/>
          <w:sz w:val="28"/>
          <w:szCs w:val="28"/>
        </w:rPr>
        <w:t>и прошивается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>.</w:t>
      </w:r>
      <w:r w:rsidR="00697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3F5F">
        <w:rPr>
          <w:rFonts w:ascii="Times New Roman" w:eastAsia="Times New Roman" w:hAnsi="Times New Roman" w:cs="Times New Roman"/>
          <w:sz w:val="28"/>
          <w:szCs w:val="28"/>
        </w:rPr>
        <w:t>Все сформиро</w:t>
      </w:r>
      <w:r w:rsidR="0026316C" w:rsidRPr="005D3F5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3F5F">
        <w:rPr>
          <w:rFonts w:ascii="Times New Roman" w:eastAsia="Times New Roman" w:hAnsi="Times New Roman" w:cs="Times New Roman"/>
          <w:sz w:val="28"/>
          <w:szCs w:val="28"/>
        </w:rPr>
        <w:t>анные з</w:t>
      </w:r>
      <w:r w:rsidR="0026316C" w:rsidRPr="005D3F5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D3F5F">
        <w:rPr>
          <w:rFonts w:ascii="Times New Roman" w:eastAsia="Times New Roman" w:hAnsi="Times New Roman" w:cs="Times New Roman"/>
          <w:sz w:val="28"/>
          <w:szCs w:val="28"/>
        </w:rPr>
        <w:t>явки на участие в Конкурсе направляются</w:t>
      </w:r>
      <w:r w:rsidR="001038E1" w:rsidRPr="005D3F5F">
        <w:rPr>
          <w:rFonts w:ascii="Times New Roman" w:eastAsia="Times New Roman" w:hAnsi="Times New Roman" w:cs="Times New Roman"/>
          <w:sz w:val="28"/>
          <w:szCs w:val="28"/>
        </w:rPr>
        <w:br/>
      </w:r>
      <w:r w:rsidRPr="005D3F5F">
        <w:rPr>
          <w:rFonts w:ascii="Times New Roman" w:eastAsia="Times New Roman" w:hAnsi="Times New Roman" w:cs="Times New Roman"/>
          <w:sz w:val="28"/>
          <w:szCs w:val="28"/>
        </w:rPr>
        <w:t xml:space="preserve">с сопроводительным письмом, подписанным </w:t>
      </w:r>
      <w:r w:rsidR="00F07E66" w:rsidRPr="005D3F5F">
        <w:rPr>
          <w:rFonts w:ascii="Times New Roman" w:eastAsia="Times New Roman" w:hAnsi="Times New Roman" w:cs="Times New Roman"/>
          <w:sz w:val="28"/>
          <w:szCs w:val="28"/>
        </w:rPr>
        <w:t>директором МФЦ</w:t>
      </w:r>
      <w:r w:rsidRPr="005D3F5F">
        <w:rPr>
          <w:rFonts w:ascii="Times New Roman" w:eastAsia="Times New Roman" w:hAnsi="Times New Roman" w:cs="Times New Roman"/>
          <w:sz w:val="28"/>
          <w:szCs w:val="28"/>
        </w:rPr>
        <w:t>,</w:t>
      </w:r>
      <w:r w:rsidR="00697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3F5F">
        <w:rPr>
          <w:rFonts w:ascii="Times New Roman" w:eastAsia="Times New Roman" w:hAnsi="Times New Roman" w:cs="Times New Roman"/>
          <w:sz w:val="28"/>
          <w:szCs w:val="28"/>
        </w:rPr>
        <w:t>с указанием номинаций</w:t>
      </w:r>
      <w:r w:rsidR="00697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05CB" w:rsidRPr="005D3F5F">
        <w:rPr>
          <w:rFonts w:ascii="Times New Roman" w:eastAsia="Times New Roman" w:hAnsi="Times New Roman" w:cs="Times New Roman"/>
          <w:sz w:val="28"/>
          <w:szCs w:val="28"/>
        </w:rPr>
        <w:t>в ГАУ РД «</w:t>
      </w:r>
      <w:r w:rsidR="00DB72EC" w:rsidRPr="005D3F5F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BD05CB" w:rsidRPr="005D3F5F">
        <w:rPr>
          <w:rFonts w:ascii="Times New Roman" w:eastAsia="Times New Roman" w:hAnsi="Times New Roman" w:cs="Times New Roman"/>
          <w:sz w:val="28"/>
          <w:szCs w:val="28"/>
        </w:rPr>
        <w:t xml:space="preserve"> в РД»</w:t>
      </w:r>
      <w:r w:rsidR="00697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38E1" w:rsidRPr="005D3F5F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 w:rsidR="00590DE9" w:rsidRPr="005D3F5F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697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05CB" w:rsidRPr="005D3F5F">
        <w:rPr>
          <w:rFonts w:ascii="Times New Roman" w:eastAsia="Times New Roman" w:hAnsi="Times New Roman" w:cs="Times New Roman"/>
          <w:sz w:val="28"/>
          <w:szCs w:val="28"/>
        </w:rPr>
        <w:t>Махачкала</w:t>
      </w:r>
      <w:r w:rsidR="005E5688" w:rsidRPr="005D3F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D05CB" w:rsidRPr="005D3F5F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5E5688" w:rsidRPr="005D3F5F">
        <w:rPr>
          <w:rFonts w:ascii="Times New Roman" w:eastAsia="Times New Roman" w:hAnsi="Times New Roman" w:cs="Times New Roman"/>
          <w:sz w:val="28"/>
          <w:szCs w:val="28"/>
        </w:rPr>
        <w:noBreakHyphen/>
      </w:r>
      <w:r w:rsidR="00BD05CB" w:rsidRPr="005D3F5F">
        <w:rPr>
          <w:rFonts w:ascii="Times New Roman" w:eastAsia="Times New Roman" w:hAnsi="Times New Roman" w:cs="Times New Roman"/>
          <w:sz w:val="28"/>
          <w:szCs w:val="28"/>
        </w:rPr>
        <w:t>т</w:t>
      </w:r>
      <w:r w:rsidR="005E5688" w:rsidRPr="005D3F5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BD05CB" w:rsidRPr="005D3F5F">
        <w:rPr>
          <w:rFonts w:ascii="Times New Roman" w:eastAsia="Times New Roman" w:hAnsi="Times New Roman" w:cs="Times New Roman"/>
          <w:sz w:val="28"/>
          <w:szCs w:val="28"/>
        </w:rPr>
        <w:t>Насрутдинова</w:t>
      </w:r>
      <w:r w:rsidR="00F07E66" w:rsidRPr="005D3F5F"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 w:rsidR="00BD05CB" w:rsidRPr="005D3F5F">
        <w:rPr>
          <w:rFonts w:ascii="Times New Roman" w:eastAsia="Times New Roman" w:hAnsi="Times New Roman" w:cs="Times New Roman"/>
          <w:sz w:val="28"/>
          <w:szCs w:val="28"/>
        </w:rPr>
        <w:t>1</w:t>
      </w:r>
      <w:r w:rsidR="00F07E66" w:rsidRPr="005D3F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6B26" w:rsidRPr="005E4F89" w:rsidRDefault="008E6B26" w:rsidP="00CC3368">
      <w:pPr>
        <w:pStyle w:val="ConsPlusNormal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Основаниями для отказа в </w:t>
      </w:r>
      <w:r w:rsidR="005D3F5F">
        <w:rPr>
          <w:rFonts w:ascii="Times New Roman" w:eastAsia="Times New Roman" w:hAnsi="Times New Roman" w:cs="Times New Roman"/>
          <w:sz w:val="28"/>
          <w:szCs w:val="28"/>
        </w:rPr>
        <w:t>допуске МФЦ к участию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 в Конкурсе являются:</w:t>
      </w:r>
    </w:p>
    <w:p w:rsidR="00487153" w:rsidRPr="005E4F89" w:rsidRDefault="005E5688" w:rsidP="00CC3368">
      <w:pPr>
        <w:pStyle w:val="ConsPlusNormal"/>
        <w:tabs>
          <w:tab w:val="left" w:pos="709"/>
          <w:tab w:val="left" w:pos="993"/>
          <w:tab w:val="num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23D70">
        <w:rPr>
          <w:rFonts w:ascii="Times New Roman" w:eastAsia="Times New Roman" w:hAnsi="Times New Roman" w:cs="Times New Roman"/>
          <w:sz w:val="28"/>
          <w:szCs w:val="28"/>
        </w:rPr>
        <w:t>несвоевременная подача заявки</w:t>
      </w:r>
      <w:r w:rsidR="00487153" w:rsidRPr="005E4F89">
        <w:rPr>
          <w:rFonts w:ascii="Times New Roman" w:eastAsia="Times New Roman" w:hAnsi="Times New Roman" w:cs="Times New Roman"/>
          <w:sz w:val="28"/>
          <w:szCs w:val="28"/>
        </w:rPr>
        <w:t xml:space="preserve"> на участие в Конкурсе;</w:t>
      </w:r>
    </w:p>
    <w:p w:rsidR="00487153" w:rsidRPr="005E4F89" w:rsidRDefault="005E5688" w:rsidP="00CC3368">
      <w:pPr>
        <w:pStyle w:val="ConsPlusNormal"/>
        <w:tabs>
          <w:tab w:val="left" w:pos="709"/>
          <w:tab w:val="left" w:pos="993"/>
          <w:tab w:val="num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923D70">
        <w:rPr>
          <w:rFonts w:ascii="Times New Roman" w:eastAsia="Times New Roman" w:hAnsi="Times New Roman" w:cs="Times New Roman"/>
          <w:sz w:val="28"/>
          <w:szCs w:val="28"/>
        </w:rPr>
        <w:t>несоответств</w:t>
      </w:r>
      <w:r>
        <w:rPr>
          <w:rFonts w:ascii="Times New Roman" w:eastAsia="Times New Roman" w:hAnsi="Times New Roman" w:cs="Times New Roman"/>
          <w:sz w:val="28"/>
          <w:szCs w:val="28"/>
        </w:rPr>
        <w:t>ие заявки на участие в Конкурсе</w:t>
      </w:r>
      <w:r w:rsidR="00923D70">
        <w:rPr>
          <w:rFonts w:ascii="Times New Roman" w:eastAsia="Times New Roman" w:hAnsi="Times New Roman" w:cs="Times New Roman"/>
          <w:sz w:val="28"/>
          <w:szCs w:val="28"/>
        </w:rPr>
        <w:t xml:space="preserve"> предъявляемым к ней требованиям </w:t>
      </w:r>
      <w:r w:rsidR="00487153" w:rsidRPr="005E4F89">
        <w:rPr>
          <w:rFonts w:ascii="Times New Roman" w:eastAsia="Times New Roman" w:hAnsi="Times New Roman" w:cs="Times New Roman"/>
          <w:sz w:val="28"/>
          <w:szCs w:val="28"/>
        </w:rPr>
        <w:t xml:space="preserve">(пункт </w:t>
      </w:r>
      <w:r w:rsidR="00DB4B88" w:rsidRPr="005E4F89">
        <w:rPr>
          <w:rFonts w:ascii="Times New Roman" w:eastAsia="Times New Roman" w:hAnsi="Times New Roman" w:cs="Times New Roman"/>
          <w:sz w:val="28"/>
          <w:szCs w:val="28"/>
        </w:rPr>
        <w:t>1</w:t>
      </w:r>
      <w:r w:rsidR="00DB72EC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487153" w:rsidRPr="005E4F89">
        <w:rPr>
          <w:rFonts w:ascii="Times New Roman" w:eastAsia="Times New Roman" w:hAnsi="Times New Roman" w:cs="Times New Roman"/>
          <w:sz w:val="28"/>
          <w:szCs w:val="28"/>
        </w:rPr>
        <w:t>Положения);</w:t>
      </w:r>
    </w:p>
    <w:p w:rsidR="004268AA" w:rsidRDefault="005E5688" w:rsidP="00CC3368">
      <w:pPr>
        <w:pStyle w:val="ConsPlusNormal"/>
        <w:tabs>
          <w:tab w:val="left" w:pos="709"/>
          <w:tab w:val="left" w:pos="993"/>
          <w:tab w:val="num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87153" w:rsidRPr="005E4F89">
        <w:rPr>
          <w:rFonts w:ascii="Times New Roman" w:eastAsia="Times New Roman" w:hAnsi="Times New Roman" w:cs="Times New Roman"/>
          <w:sz w:val="28"/>
          <w:szCs w:val="28"/>
        </w:rPr>
        <w:t>наличие в заявке на участие в Конкурсе недо</w:t>
      </w:r>
      <w:r w:rsidR="0026316C" w:rsidRPr="005E4F89">
        <w:rPr>
          <w:rFonts w:ascii="Times New Roman" w:eastAsia="Times New Roman" w:hAnsi="Times New Roman" w:cs="Times New Roman"/>
          <w:sz w:val="28"/>
          <w:szCs w:val="28"/>
        </w:rPr>
        <w:t>стоверны</w:t>
      </w:r>
      <w:r w:rsidR="00487153" w:rsidRPr="005E4F89">
        <w:rPr>
          <w:rFonts w:ascii="Times New Roman" w:eastAsia="Times New Roman" w:hAnsi="Times New Roman" w:cs="Times New Roman"/>
          <w:sz w:val="28"/>
          <w:szCs w:val="28"/>
        </w:rPr>
        <w:t>х сведений</w:t>
      </w:r>
      <w:r w:rsidR="004268A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87153" w:rsidRPr="005E4F89" w:rsidRDefault="005E5688" w:rsidP="00CC3368">
      <w:pPr>
        <w:pStyle w:val="ConsPlusNormal"/>
        <w:tabs>
          <w:tab w:val="left" w:pos="709"/>
          <w:tab w:val="left" w:pos="993"/>
          <w:tab w:val="num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4268AA">
        <w:rPr>
          <w:rFonts w:ascii="Times New Roman" w:eastAsia="Times New Roman" w:hAnsi="Times New Roman" w:cs="Times New Roman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sz w:val="28"/>
          <w:szCs w:val="28"/>
        </w:rPr>
        <w:t>оответствие участников Конкурса</w:t>
      </w:r>
      <w:r w:rsidR="004268AA">
        <w:rPr>
          <w:rFonts w:ascii="Times New Roman" w:eastAsia="Times New Roman" w:hAnsi="Times New Roman" w:cs="Times New Roman"/>
          <w:sz w:val="28"/>
          <w:szCs w:val="28"/>
        </w:rPr>
        <w:t xml:space="preserve"> предъявляемым к ним требованиям (пункт </w:t>
      </w:r>
      <w:r w:rsidR="00DB72EC">
        <w:rPr>
          <w:rFonts w:ascii="Times New Roman" w:eastAsia="Times New Roman" w:hAnsi="Times New Roman" w:cs="Times New Roman"/>
          <w:sz w:val="28"/>
          <w:szCs w:val="28"/>
        </w:rPr>
        <w:t>5</w:t>
      </w:r>
      <w:r w:rsidR="004268AA">
        <w:rPr>
          <w:rFonts w:ascii="Times New Roman" w:eastAsia="Times New Roman" w:hAnsi="Times New Roman" w:cs="Times New Roman"/>
          <w:sz w:val="28"/>
          <w:szCs w:val="28"/>
        </w:rPr>
        <w:t xml:space="preserve"> Положения)</w:t>
      </w:r>
      <w:r w:rsidR="00767D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7153" w:rsidRPr="005E4F89" w:rsidRDefault="0026316C" w:rsidP="00CC3368">
      <w:pPr>
        <w:pStyle w:val="ConsPlusNormal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>Количество призовых мест соста</w:t>
      </w:r>
      <w:r w:rsidR="00487153" w:rsidRPr="005E4F89">
        <w:rPr>
          <w:rFonts w:ascii="Times New Roman" w:eastAsia="Times New Roman" w:hAnsi="Times New Roman" w:cs="Times New Roman"/>
          <w:sz w:val="28"/>
          <w:szCs w:val="28"/>
        </w:rPr>
        <w:t>вляет:</w:t>
      </w:r>
    </w:p>
    <w:p w:rsidR="00487153" w:rsidRPr="005E4F89" w:rsidRDefault="005E5688" w:rsidP="00CC3368">
      <w:pPr>
        <w:pStyle w:val="ConsPlusNormal"/>
        <w:tabs>
          <w:tab w:val="left" w:pos="709"/>
          <w:tab w:val="left" w:pos="993"/>
          <w:tab w:val="num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87153" w:rsidRPr="005E4F89">
        <w:rPr>
          <w:rFonts w:ascii="Times New Roman" w:eastAsia="Times New Roman" w:hAnsi="Times New Roman" w:cs="Times New Roman"/>
          <w:sz w:val="28"/>
          <w:szCs w:val="28"/>
        </w:rPr>
        <w:t xml:space="preserve">в номинации «Лучший универсальный специалист МФЦ» </w:t>
      </w:r>
      <w:r w:rsidR="001038E1" w:rsidRPr="005E4F8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87153" w:rsidRPr="005E4F89">
        <w:rPr>
          <w:rFonts w:ascii="Times New Roman" w:eastAsia="Times New Roman" w:hAnsi="Times New Roman" w:cs="Times New Roman"/>
          <w:sz w:val="28"/>
          <w:szCs w:val="28"/>
        </w:rPr>
        <w:t xml:space="preserve"> не более</w:t>
      </w:r>
      <w:r w:rsidR="00196505">
        <w:rPr>
          <w:rFonts w:ascii="Times New Roman" w:eastAsia="Times New Roman" w:hAnsi="Times New Roman" w:cs="Times New Roman"/>
          <w:sz w:val="28"/>
          <w:szCs w:val="28"/>
        </w:rPr>
        <w:br/>
      </w:r>
      <w:r w:rsidR="00487153" w:rsidRPr="00BD05CB">
        <w:rPr>
          <w:rFonts w:ascii="Times New Roman" w:eastAsia="Times New Roman" w:hAnsi="Times New Roman" w:cs="Times New Roman"/>
          <w:sz w:val="28"/>
          <w:szCs w:val="28"/>
        </w:rPr>
        <w:t>5 лауреатов Конкурса;</w:t>
      </w:r>
    </w:p>
    <w:p w:rsidR="00487153" w:rsidRPr="005E4F89" w:rsidRDefault="005E5688" w:rsidP="00CC3368">
      <w:pPr>
        <w:pStyle w:val="ConsPlusNormal"/>
        <w:tabs>
          <w:tab w:val="left" w:pos="709"/>
          <w:tab w:val="left" w:pos="993"/>
          <w:tab w:val="num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87153" w:rsidRPr="005E4F89">
        <w:rPr>
          <w:rFonts w:ascii="Times New Roman" w:eastAsia="Times New Roman" w:hAnsi="Times New Roman" w:cs="Times New Roman"/>
          <w:sz w:val="28"/>
          <w:szCs w:val="28"/>
        </w:rPr>
        <w:t>в номинации «</w:t>
      </w:r>
      <w:proofErr w:type="gramStart"/>
      <w:r w:rsidR="00487153" w:rsidRPr="005E4F89">
        <w:rPr>
          <w:rFonts w:ascii="Times New Roman" w:eastAsia="Times New Roman" w:hAnsi="Times New Roman" w:cs="Times New Roman"/>
          <w:sz w:val="28"/>
          <w:szCs w:val="28"/>
        </w:rPr>
        <w:t>Лучший</w:t>
      </w:r>
      <w:proofErr w:type="gramEnd"/>
      <w:r w:rsidR="00487153" w:rsidRPr="005E4F89">
        <w:rPr>
          <w:rFonts w:ascii="Times New Roman" w:eastAsia="Times New Roman" w:hAnsi="Times New Roman" w:cs="Times New Roman"/>
          <w:sz w:val="28"/>
          <w:szCs w:val="28"/>
        </w:rPr>
        <w:t xml:space="preserve"> МФЦ» </w:t>
      </w:r>
      <w:r w:rsidR="001038E1" w:rsidRPr="005E4F8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87153" w:rsidRPr="005E4F89">
        <w:rPr>
          <w:rFonts w:ascii="Times New Roman" w:eastAsia="Times New Roman" w:hAnsi="Times New Roman" w:cs="Times New Roman"/>
          <w:sz w:val="28"/>
          <w:szCs w:val="28"/>
        </w:rPr>
        <w:t xml:space="preserve"> не более </w:t>
      </w:r>
      <w:r w:rsidR="00C23609" w:rsidRPr="00BD05CB">
        <w:rPr>
          <w:rFonts w:ascii="Times New Roman" w:eastAsia="Times New Roman" w:hAnsi="Times New Roman" w:cs="Times New Roman"/>
          <w:sz w:val="28"/>
          <w:szCs w:val="28"/>
        </w:rPr>
        <w:t>10</w:t>
      </w:r>
      <w:r w:rsidR="00487153" w:rsidRPr="00BD05CB">
        <w:rPr>
          <w:rFonts w:ascii="Times New Roman" w:eastAsia="Times New Roman" w:hAnsi="Times New Roman" w:cs="Times New Roman"/>
          <w:sz w:val="28"/>
          <w:szCs w:val="28"/>
        </w:rPr>
        <w:t xml:space="preserve"> лау</w:t>
      </w:r>
      <w:r w:rsidR="00BD0511" w:rsidRPr="00BD05CB">
        <w:rPr>
          <w:rFonts w:ascii="Times New Roman" w:eastAsia="Times New Roman" w:hAnsi="Times New Roman" w:cs="Times New Roman"/>
          <w:sz w:val="28"/>
          <w:szCs w:val="28"/>
        </w:rPr>
        <w:t>реатов Конкурса.</w:t>
      </w:r>
    </w:p>
    <w:p w:rsidR="007B5BF3" w:rsidRDefault="00487153" w:rsidP="00CC3368">
      <w:pPr>
        <w:tabs>
          <w:tab w:val="left" w:pos="709"/>
          <w:tab w:val="left" w:pos="851"/>
          <w:tab w:val="left" w:pos="993"/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>Лауреаты Конкурса в номинации «</w:t>
      </w:r>
      <w:proofErr w:type="gramStart"/>
      <w:r w:rsidRPr="005E4F89">
        <w:rPr>
          <w:rFonts w:ascii="Times New Roman" w:eastAsia="Times New Roman" w:hAnsi="Times New Roman" w:cs="Times New Roman"/>
          <w:sz w:val="28"/>
          <w:szCs w:val="28"/>
        </w:rPr>
        <w:t>Лучший</w:t>
      </w:r>
      <w:proofErr w:type="gramEnd"/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 МФЦ» определяются</w:t>
      </w:r>
      <w:r w:rsidR="001038E1">
        <w:rPr>
          <w:rFonts w:ascii="Times New Roman" w:eastAsia="Times New Roman" w:hAnsi="Times New Roman" w:cs="Times New Roman"/>
          <w:sz w:val="28"/>
          <w:szCs w:val="28"/>
        </w:rPr>
        <w:br/>
      </w:r>
      <w:r w:rsidR="005E5688">
        <w:rPr>
          <w:rFonts w:ascii="Times New Roman" w:eastAsia="Times New Roman" w:hAnsi="Times New Roman" w:cs="Times New Roman"/>
          <w:sz w:val="28"/>
          <w:szCs w:val="28"/>
        </w:rPr>
        <w:t>в рамках категорий</w:t>
      </w:r>
      <w:r w:rsidR="007B5BF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87153" w:rsidRPr="005E4F89" w:rsidRDefault="005E5688" w:rsidP="00CC3368">
      <w:pPr>
        <w:tabs>
          <w:tab w:val="left" w:pos="709"/>
          <w:tab w:val="left" w:pos="851"/>
          <w:tab w:val="left" w:pos="993"/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«МФЦ </w:t>
      </w:r>
      <w:r w:rsidR="007B5BF3">
        <w:rPr>
          <w:rFonts w:ascii="Times New Roman" w:eastAsia="Times New Roman" w:hAnsi="Times New Roman" w:cs="Times New Roman"/>
          <w:sz w:val="28"/>
          <w:szCs w:val="28"/>
        </w:rPr>
        <w:t xml:space="preserve">малых городов». Под малыми городами для целей Положения понимаются </w:t>
      </w:r>
      <w:r w:rsidR="008825D6">
        <w:rPr>
          <w:rFonts w:ascii="Times New Roman" w:eastAsia="Times New Roman" w:hAnsi="Times New Roman" w:cs="Times New Roman"/>
          <w:sz w:val="28"/>
          <w:szCs w:val="28"/>
        </w:rPr>
        <w:t xml:space="preserve">населенные пункты </w:t>
      </w:r>
      <w:r w:rsidR="00487153" w:rsidRPr="005E4F8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825D6">
        <w:rPr>
          <w:rFonts w:ascii="Times New Roman" w:eastAsia="Times New Roman" w:hAnsi="Times New Roman" w:cs="Times New Roman"/>
          <w:sz w:val="28"/>
          <w:szCs w:val="28"/>
        </w:rPr>
        <w:t xml:space="preserve"> численностью населения до 25 тыс. человек;</w:t>
      </w:r>
    </w:p>
    <w:p w:rsidR="008825D6" w:rsidRPr="005E4F89" w:rsidRDefault="008825D6" w:rsidP="00CC3368">
      <w:pPr>
        <w:tabs>
          <w:tab w:val="left" w:pos="709"/>
          <w:tab w:val="left" w:pos="851"/>
          <w:tab w:val="left" w:pos="993"/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«МФЦ средних городов». Под </w:t>
      </w:r>
      <w:r w:rsidR="00697CEE">
        <w:rPr>
          <w:rFonts w:ascii="Times New Roman" w:eastAsia="Times New Roman" w:hAnsi="Times New Roman" w:cs="Times New Roman"/>
          <w:sz w:val="28"/>
          <w:szCs w:val="28"/>
        </w:rPr>
        <w:t>средними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городами для целей Положения понимаются населенные пункты 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численностью населения от 25 до 100 тыс. человек;</w:t>
      </w:r>
    </w:p>
    <w:p w:rsidR="008825D6" w:rsidRPr="005E4F89" w:rsidRDefault="008825D6" w:rsidP="00CC3368">
      <w:pPr>
        <w:tabs>
          <w:tab w:val="left" w:pos="709"/>
          <w:tab w:val="left" w:pos="851"/>
          <w:tab w:val="left" w:pos="993"/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«МФЦ больших городов». Под </w:t>
      </w:r>
      <w:r w:rsidR="0068207C">
        <w:rPr>
          <w:rFonts w:ascii="Times New Roman" w:eastAsia="Times New Roman" w:hAnsi="Times New Roman" w:cs="Times New Roman"/>
          <w:sz w:val="28"/>
          <w:szCs w:val="28"/>
        </w:rPr>
        <w:t>большими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городами для целей Положения понимаются населенные пункты 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численностью населения от 100 тыс. человек</w:t>
      </w:r>
      <w:r w:rsidR="004B33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7153" w:rsidRPr="005E4F89" w:rsidRDefault="00487153" w:rsidP="00CC3368">
      <w:pPr>
        <w:tabs>
          <w:tab w:val="left" w:pos="709"/>
          <w:tab w:val="left" w:pos="851"/>
          <w:tab w:val="left" w:pos="993"/>
          <w:tab w:val="num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>Участник Конкурса может стать лауреатом не более чем в одной категории соответствующей номинации.</w:t>
      </w:r>
    </w:p>
    <w:p w:rsidR="00487153" w:rsidRDefault="00C40461" w:rsidP="00CC3368">
      <w:pPr>
        <w:pStyle w:val="ConsPlusNormal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4046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Определение победителя в номинации </w:t>
      </w:r>
      <w:r w:rsidR="00697CEE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proofErr w:type="gramStart"/>
      <w:r w:rsidRPr="00C40461">
        <w:rPr>
          <w:rFonts w:ascii="Times New Roman" w:eastAsia="Times New Roman" w:hAnsi="Times New Roman" w:cs="Times New Roman"/>
          <w:sz w:val="28"/>
          <w:szCs w:val="28"/>
          <w:lang w:eastAsia="en-US"/>
        </w:rPr>
        <w:t>Лучший</w:t>
      </w:r>
      <w:proofErr w:type="gramEnd"/>
      <w:r w:rsidRPr="00C4046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МФЦ</w:t>
      </w:r>
      <w:r w:rsidR="00697CEE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Pr="00C4046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проходит в соответствии с </w:t>
      </w:r>
      <w:r w:rsidR="00495D10">
        <w:rPr>
          <w:rFonts w:ascii="Times New Roman" w:eastAsia="Times New Roman" w:hAnsi="Times New Roman" w:cs="Times New Roman"/>
          <w:sz w:val="28"/>
          <w:szCs w:val="28"/>
          <w:lang w:eastAsia="en-US"/>
        </w:rPr>
        <w:t>критериями</w:t>
      </w:r>
      <w:r w:rsidRPr="00C4046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(приложение № 3 к Положению).</w:t>
      </w:r>
    </w:p>
    <w:p w:rsidR="001A6F91" w:rsidRPr="00F7421E" w:rsidRDefault="001A6F91" w:rsidP="00CC3368">
      <w:pPr>
        <w:pStyle w:val="ConsPlusNormal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742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Конкурс в номинации «Лучший универсальный специалист МФЦ» проходит в </w:t>
      </w:r>
      <w:r w:rsidR="006B2C1C" w:rsidRPr="00F7421E">
        <w:rPr>
          <w:rFonts w:ascii="Times New Roman" w:eastAsia="Times New Roman" w:hAnsi="Times New Roman" w:cs="Times New Roman"/>
          <w:sz w:val="28"/>
          <w:szCs w:val="28"/>
          <w:lang w:eastAsia="en-US"/>
        </w:rPr>
        <w:t>три</w:t>
      </w:r>
      <w:r w:rsidRPr="00F7421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этапа:</w:t>
      </w:r>
    </w:p>
    <w:p w:rsidR="006B2C1C" w:rsidRPr="005D3F5F" w:rsidRDefault="006B2C1C" w:rsidP="00CC3368">
      <w:pPr>
        <w:pStyle w:val="ConsPlusNormal"/>
        <w:tabs>
          <w:tab w:val="left" w:pos="142"/>
          <w:tab w:val="left" w:pos="709"/>
        </w:tabs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7421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первый этап</w:t>
      </w:r>
      <w:r w:rsidRPr="006B2C1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–</w:t>
      </w:r>
      <w:r w:rsidR="00697C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B2C1C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рассмотрение поданных заявок на участие в Конкурсе и определение баллов в соответствии с методикой (</w:t>
      </w:r>
      <w:r w:rsidR="005D3F5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приложение № 4 к Положению)</w:t>
      </w:r>
      <w:r w:rsidR="005D3F5F" w:rsidRPr="005D3F5F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697CEE" w:rsidRDefault="006B2C1C" w:rsidP="00CC3368">
      <w:pPr>
        <w:pStyle w:val="ConsPlusNormal"/>
        <w:tabs>
          <w:tab w:val="left" w:pos="142"/>
          <w:tab w:val="left" w:pos="709"/>
          <w:tab w:val="left" w:pos="993"/>
        </w:tabs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7421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второй этап</w:t>
      </w:r>
      <w:r w:rsidRPr="006B2C1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–</w:t>
      </w:r>
      <w:r w:rsidR="00697C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B2C1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прохождение тестирования, позволяющего определить личностный потенциал участника Конкурса, проверить знания нормативно-правовых актов о порядке предоставления государственных и муниципальных услуг, практичес</w:t>
      </w:r>
      <w:r w:rsidR="00697CEE">
        <w:rPr>
          <w:rFonts w:ascii="Times New Roman" w:eastAsia="Times New Roman" w:hAnsi="Times New Roman" w:cs="Times New Roman"/>
          <w:sz w:val="28"/>
          <w:szCs w:val="28"/>
          <w:lang w:eastAsia="en-US"/>
        </w:rPr>
        <w:t>кие навыки работы с заявителем.</w:t>
      </w:r>
    </w:p>
    <w:p w:rsidR="006B2C1C" w:rsidRPr="006B2C1C" w:rsidRDefault="006B2C1C" w:rsidP="00CC3368">
      <w:pPr>
        <w:pStyle w:val="ConsPlusNormal"/>
        <w:tabs>
          <w:tab w:val="left" w:pos="142"/>
          <w:tab w:val="left" w:pos="709"/>
          <w:tab w:val="left" w:pos="993"/>
        </w:tabs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2C1C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Результаты тестирования конкурсантов подлежат оценке в соответствии с методиками (</w:t>
      </w:r>
      <w:r w:rsidR="00BD05CB" w:rsidRPr="00BD05C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приложения № 5</w:t>
      </w:r>
      <w:r w:rsidRPr="00BD05C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 Положению).</w:t>
      </w:r>
    </w:p>
    <w:p w:rsidR="00697CEE" w:rsidRDefault="00697CEE" w:rsidP="00CC3368">
      <w:pPr>
        <w:pStyle w:val="ConsPlusNormal"/>
        <w:tabs>
          <w:tab w:val="left" w:pos="142"/>
          <w:tab w:val="left" w:pos="709"/>
          <w:tab w:val="left" w:pos="993"/>
        </w:tabs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Третий этап </w:t>
      </w:r>
      <w:r w:rsidR="00DE2235" w:rsidRPr="006B2C1C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E2235" w:rsidRPr="006B2C1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прохождение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53D6D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собеседования,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53D6D" w:rsidRPr="006B2C1C"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позволяющего определить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C5EE4" w:rsidRPr="005E4F89">
        <w:rPr>
          <w:rFonts w:ascii="Times New Roman" w:eastAsia="Times New Roman" w:hAnsi="Times New Roman" w:cs="Times New Roman"/>
          <w:sz w:val="28"/>
          <w:szCs w:val="28"/>
        </w:rPr>
        <w:t>профессиональные знания и навыки универсального специалиста по предоставлению государственных и муниципальных услуг</w:t>
      </w:r>
      <w:r w:rsidR="00BC5EE4">
        <w:rPr>
          <w:rFonts w:ascii="Times New Roman" w:eastAsia="Times New Roman" w:hAnsi="Times New Roman" w:cs="Times New Roman"/>
          <w:sz w:val="28"/>
          <w:szCs w:val="28"/>
        </w:rPr>
        <w:t>,</w:t>
      </w:r>
      <w:r w:rsidR="00BC5EE4" w:rsidRPr="005E4F89">
        <w:rPr>
          <w:rFonts w:ascii="Times New Roman" w:eastAsia="Times New Roman" w:hAnsi="Times New Roman" w:cs="Times New Roman"/>
          <w:sz w:val="28"/>
          <w:szCs w:val="28"/>
        </w:rPr>
        <w:t xml:space="preserve"> общие знания законодательства Российской Федерации в рамках организации предоставления услуг по принципу «одного окна», коммуникабельность, находчивость, стрессоустойчивость, иные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3F5F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BC5EE4" w:rsidRPr="005E4F8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697CEE" w:rsidRDefault="00BD05CB" w:rsidP="00CC3368">
      <w:pPr>
        <w:pStyle w:val="ConsPlusNormal"/>
        <w:tabs>
          <w:tab w:val="left" w:pos="142"/>
          <w:tab w:val="left" w:pos="709"/>
          <w:tab w:val="left" w:pos="993"/>
        </w:tabs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C1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Результаты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собеседования</w:t>
      </w:r>
      <w:r w:rsidRPr="006B2C1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конкурсантов подлежат оценке в соответствии с методиками (</w:t>
      </w:r>
      <w:r w:rsidRPr="00BD05C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приложения №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Pr="00BD05C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 Положению).</w:t>
      </w:r>
    </w:p>
    <w:p w:rsidR="006B2C1C" w:rsidRDefault="006B2C1C" w:rsidP="00CC3368">
      <w:pPr>
        <w:pStyle w:val="ConsPlusNormal"/>
        <w:tabs>
          <w:tab w:val="left" w:pos="142"/>
          <w:tab w:val="left" w:pos="709"/>
          <w:tab w:val="left" w:pos="993"/>
        </w:tabs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C1C">
        <w:rPr>
          <w:rFonts w:ascii="Times New Roman" w:eastAsia="Times New Roman" w:hAnsi="Times New Roman" w:cs="Times New Roman"/>
          <w:sz w:val="28"/>
          <w:szCs w:val="28"/>
          <w:lang w:eastAsia="en-US"/>
        </w:rPr>
        <w:t>Победитель Конкурса в номинации «Лучший универсальный специали</w:t>
      </w:r>
      <w:r w:rsidR="00753D6D">
        <w:rPr>
          <w:rFonts w:ascii="Times New Roman" w:eastAsia="Times New Roman" w:hAnsi="Times New Roman" w:cs="Times New Roman"/>
          <w:sz w:val="28"/>
          <w:szCs w:val="28"/>
          <w:lang w:eastAsia="en-US"/>
        </w:rPr>
        <w:t>ст МФЦ» определяется по итогам тре</w:t>
      </w:r>
      <w:r w:rsidRPr="006B2C1C">
        <w:rPr>
          <w:rFonts w:ascii="Times New Roman" w:eastAsia="Times New Roman" w:hAnsi="Times New Roman" w:cs="Times New Roman"/>
          <w:sz w:val="28"/>
          <w:szCs w:val="28"/>
          <w:lang w:eastAsia="en-US"/>
        </w:rPr>
        <w:t>х этапов Конкурса.</w:t>
      </w:r>
    </w:p>
    <w:p w:rsidR="00487153" w:rsidRPr="005E4F89" w:rsidRDefault="00487153" w:rsidP="00CC3368">
      <w:pPr>
        <w:pStyle w:val="ConsPlusNormal"/>
        <w:numPr>
          <w:ilvl w:val="0"/>
          <w:numId w:val="2"/>
        </w:numPr>
        <w:tabs>
          <w:tab w:val="clear" w:pos="720"/>
          <w:tab w:val="left" w:pos="709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E4F89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центральной конкурсной комиссии об определении лауреатов Конкурса принимается открытым голосованием на заседании центральной конкурсной комиссии при соблюдении кворума большинством голосов. Решения</w:t>
      </w:r>
      <w:r w:rsidR="00697C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E4F89">
        <w:rPr>
          <w:rFonts w:ascii="Times New Roman" w:eastAsia="Times New Roman" w:hAnsi="Times New Roman" w:cs="Times New Roman"/>
          <w:sz w:val="28"/>
          <w:szCs w:val="28"/>
          <w:lang w:eastAsia="en-US"/>
        </w:rPr>
        <w:t>об определении лауреатов Конкурса оформляются протоколом, который подписывается председателем центральной конкурсной комиссии и членами центральной конкурсной комиссии, присутствовавшими на заседании.</w:t>
      </w:r>
    </w:p>
    <w:p w:rsidR="00487153" w:rsidRPr="005E4F89" w:rsidRDefault="00487153" w:rsidP="00CC3368">
      <w:pPr>
        <w:pStyle w:val="ConsPlusNormal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E4F89">
        <w:rPr>
          <w:rFonts w:ascii="Times New Roman" w:eastAsia="Times New Roman" w:hAnsi="Times New Roman" w:cs="Times New Roman"/>
          <w:sz w:val="28"/>
          <w:szCs w:val="28"/>
          <w:lang w:eastAsia="en-US"/>
        </w:rPr>
        <w:t>Кворум для проведения заседания центральной конкурсной комиссии</w:t>
      </w:r>
      <w:r w:rsidR="00724753" w:rsidRPr="005E4F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не должен быть менее половины ее членов.</w:t>
      </w:r>
    </w:p>
    <w:p w:rsidR="00724753" w:rsidRPr="00BD05CB" w:rsidRDefault="00724753" w:rsidP="00CC3368">
      <w:pPr>
        <w:pStyle w:val="ConsPlusNormal"/>
        <w:numPr>
          <w:ilvl w:val="0"/>
          <w:numId w:val="2"/>
        </w:numPr>
        <w:tabs>
          <w:tab w:val="clear" w:pos="720"/>
          <w:tab w:val="left" w:pos="709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D05C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 итогам проведения Конкурса </w:t>
      </w:r>
      <w:r w:rsidR="00480D84" w:rsidRPr="00BD05CB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Минэкономразвития РД</w:t>
      </w:r>
      <w:r w:rsidRPr="00BD05C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размещает информацию о лауреатах Конкурса на </w:t>
      </w:r>
      <w:r w:rsidR="00BD05CB" w:rsidRPr="00BD05C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официальном сайте </w:t>
      </w:r>
      <w:hyperlink r:id="rId12" w:history="1">
        <w:r w:rsidR="00792C72" w:rsidRPr="006E4CA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www.minec-rd.ru</w:t>
        </w:r>
      </w:hyperlink>
      <w:r w:rsidRPr="00BD05CB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697C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D05CB">
        <w:rPr>
          <w:rFonts w:ascii="Times New Roman" w:eastAsia="Times New Roman" w:hAnsi="Times New Roman" w:cs="Times New Roman"/>
          <w:sz w:val="28"/>
          <w:szCs w:val="28"/>
          <w:lang w:eastAsia="en-US"/>
        </w:rPr>
        <w:t>а также направляет ее в Правительство Р</w:t>
      </w:r>
      <w:r w:rsidR="00BD05CB" w:rsidRPr="00BD05CB">
        <w:rPr>
          <w:rFonts w:ascii="Times New Roman" w:eastAsia="Times New Roman" w:hAnsi="Times New Roman" w:cs="Times New Roman"/>
          <w:sz w:val="28"/>
          <w:szCs w:val="28"/>
          <w:lang w:eastAsia="en-US"/>
        </w:rPr>
        <w:t>еспублики</w:t>
      </w:r>
      <w:r w:rsidR="00697C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D05CB" w:rsidRPr="00BD05CB">
        <w:rPr>
          <w:rFonts w:ascii="Times New Roman" w:eastAsia="Times New Roman" w:hAnsi="Times New Roman" w:cs="Times New Roman"/>
          <w:sz w:val="28"/>
          <w:szCs w:val="28"/>
          <w:lang w:eastAsia="en-US"/>
        </w:rPr>
        <w:t>Дагестан</w:t>
      </w:r>
      <w:r w:rsidR="005D3F5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органы </w:t>
      </w:r>
      <w:r w:rsidR="005D3F5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исполнительной власти, представители которых </w:t>
      </w:r>
      <w:r w:rsidRPr="00BD05CB">
        <w:rPr>
          <w:rFonts w:ascii="Times New Roman" w:eastAsia="Times New Roman" w:hAnsi="Times New Roman" w:cs="Times New Roman"/>
          <w:sz w:val="28"/>
          <w:szCs w:val="28"/>
          <w:lang w:eastAsia="en-US"/>
        </w:rPr>
        <w:t>входят</w:t>
      </w:r>
      <w:r w:rsidR="00697C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D05CB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состав центральной конкурсной комиссии.</w:t>
      </w:r>
    </w:p>
    <w:p w:rsidR="00864D3E" w:rsidRPr="005E4F89" w:rsidRDefault="00864D3E" w:rsidP="00CC3368">
      <w:pPr>
        <w:pStyle w:val="ConsPlusNormal"/>
        <w:numPr>
          <w:ilvl w:val="0"/>
          <w:numId w:val="2"/>
        </w:numPr>
        <w:tabs>
          <w:tab w:val="clear" w:pos="720"/>
          <w:tab w:val="left" w:pos="709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E4F89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Размещение и направление информации о лауреатах Конкурса осуществляются в срок не позднее двух недель с момента утверждения протокола заседания центральной конкурсной комиссии.</w:t>
      </w:r>
    </w:p>
    <w:p w:rsidR="0050344A" w:rsidRDefault="00864D3E" w:rsidP="00CC3368">
      <w:pPr>
        <w:pStyle w:val="ConsPlusNormal"/>
        <w:numPr>
          <w:ilvl w:val="0"/>
          <w:numId w:val="2"/>
        </w:numPr>
        <w:tabs>
          <w:tab w:val="clear" w:pos="720"/>
          <w:tab w:val="left" w:pos="709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B188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Лауреаты Конкурса поощряются </w:t>
      </w:r>
      <w:r w:rsidR="0068207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ведомственными </w:t>
      </w:r>
      <w:r w:rsidR="001E0F39" w:rsidRPr="00BB188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наградами </w:t>
      </w:r>
      <w:r w:rsidR="00480D84" w:rsidRPr="00BB188E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Минэкономразвития</w:t>
      </w:r>
      <w:r w:rsidR="00697C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480D84" w:rsidRPr="00BB188E">
        <w:rPr>
          <w:rFonts w:ascii="Times New Roman" w:eastAsia="Times New Roman" w:hAnsi="Times New Roman" w:cs="Times New Roman"/>
          <w:sz w:val="28"/>
          <w:szCs w:val="28"/>
          <w:lang w:eastAsia="en-US"/>
        </w:rPr>
        <w:t>РД</w:t>
      </w:r>
      <w:r w:rsidR="005E5688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68207C" w:rsidRPr="005E5688" w:rsidRDefault="0068207C" w:rsidP="00CC3368">
      <w:pPr>
        <w:pStyle w:val="ConsPlusNormal"/>
        <w:numPr>
          <w:ilvl w:val="0"/>
          <w:numId w:val="2"/>
        </w:numPr>
        <w:tabs>
          <w:tab w:val="clear" w:pos="720"/>
          <w:tab w:val="left" w:pos="709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68207C" w:rsidRPr="005E5688" w:rsidSect="00F64D80">
          <w:headerReference w:type="default" r:id="rId13"/>
          <w:pgSz w:w="11906" w:h="16838"/>
          <w:pgMar w:top="709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459D8" w:rsidRPr="005E4F89" w:rsidRDefault="001459D8" w:rsidP="00CC3368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:rsidR="001459D8" w:rsidRPr="005E4F89" w:rsidRDefault="001459D8" w:rsidP="00CC336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проведении </w:t>
      </w:r>
      <w:r w:rsidR="009D2A70">
        <w:rPr>
          <w:rFonts w:ascii="Times New Roman" w:eastAsia="Times New Roman" w:hAnsi="Times New Roman" w:cs="Times New Roman"/>
          <w:sz w:val="28"/>
          <w:szCs w:val="28"/>
        </w:rPr>
        <w:t>Республикан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ского конкурса 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br/>
        <w:t xml:space="preserve">«Лучший многофункциональный центр </w:t>
      </w:r>
      <w:r w:rsidR="009D2A70">
        <w:rPr>
          <w:rFonts w:ascii="Times New Roman" w:eastAsia="Times New Roman" w:hAnsi="Times New Roman" w:cs="Times New Roman"/>
          <w:sz w:val="28"/>
          <w:szCs w:val="28"/>
        </w:rPr>
        <w:t>Республики Дагестана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», утвержденному приказом </w:t>
      </w:r>
      <w:r w:rsidR="00480D84" w:rsidRPr="00BD05CB">
        <w:rPr>
          <w:rFonts w:ascii="Times New Roman" w:eastAsia="Times New Roman" w:hAnsi="Times New Roman" w:cs="Times New Roman"/>
          <w:sz w:val="28"/>
          <w:szCs w:val="28"/>
        </w:rPr>
        <w:t>Минэкономразвития РД</w:t>
      </w:r>
    </w:p>
    <w:p w:rsidR="001459D8" w:rsidRPr="005E4F89" w:rsidRDefault="001459D8" w:rsidP="00CC336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от «__» _______ </w:t>
      </w:r>
      <w:r w:rsidR="00AA092A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 г. № ___</w:t>
      </w:r>
    </w:p>
    <w:p w:rsidR="001424A6" w:rsidRDefault="001424A6" w:rsidP="00CC336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408B" w:rsidRPr="005E4F89" w:rsidRDefault="00E7408B" w:rsidP="00CC336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4A6" w:rsidRPr="005E4F89" w:rsidRDefault="0050344A" w:rsidP="00CC33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" w:name="Par250"/>
      <w:bookmarkStart w:id="7" w:name="_Toc437421426"/>
      <w:bookmarkEnd w:id="6"/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1424A6"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документов, представляемых в центральную конкурсную комиссию </w:t>
      </w:r>
      <w:r w:rsidR="001424A6"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для участия в </w:t>
      </w:r>
      <w:r w:rsidR="00B55D3E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Республиканском</w:t>
      </w:r>
      <w:r w:rsidR="001424A6"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конкурсе </w:t>
      </w:r>
      <w:r w:rsidR="001424A6"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«Лучший многофункциональный центр Р</w:t>
      </w:r>
      <w:r w:rsidR="00B55D3E">
        <w:rPr>
          <w:rFonts w:ascii="Times New Roman" w:eastAsia="Times New Roman" w:hAnsi="Times New Roman" w:cs="Times New Roman"/>
          <w:b/>
          <w:bCs/>
          <w:sz w:val="28"/>
          <w:szCs w:val="28"/>
        </w:rPr>
        <w:t>еспублики Дагестана</w:t>
      </w:r>
      <w:r w:rsidR="001424A6"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19650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1424A6"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>в номинации «Лучший универсальный специалист МФЦ»</w:t>
      </w:r>
      <w:bookmarkEnd w:id="7"/>
    </w:p>
    <w:p w:rsidR="001459D8" w:rsidRPr="005E4F89" w:rsidRDefault="001459D8" w:rsidP="00CC336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1424A6" w:rsidRPr="005E4F89" w:rsidRDefault="001424A6" w:rsidP="00CC33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iCs/>
          <w:sz w:val="28"/>
          <w:szCs w:val="28"/>
        </w:rPr>
        <w:t xml:space="preserve">(подготовленный комплект документов </w:t>
      </w:r>
      <w:r w:rsidR="007E349C" w:rsidRPr="005E4F8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пронумеровывается, </w:t>
      </w:r>
      <w:r w:rsidRPr="005E4F89">
        <w:rPr>
          <w:rFonts w:ascii="Times New Roman" w:eastAsia="Times New Roman" w:hAnsi="Times New Roman" w:cs="Times New Roman"/>
          <w:iCs/>
          <w:sz w:val="28"/>
          <w:szCs w:val="28"/>
        </w:rPr>
        <w:t>прошивается</w:t>
      </w:r>
      <w:r w:rsidR="001A36EC">
        <w:rPr>
          <w:rFonts w:ascii="Times New Roman" w:eastAsia="Times New Roman" w:hAnsi="Times New Roman" w:cs="Times New Roman"/>
          <w:iCs/>
          <w:sz w:val="28"/>
          <w:szCs w:val="28"/>
        </w:rPr>
        <w:br/>
      </w:r>
      <w:r w:rsidRPr="005E4F89">
        <w:rPr>
          <w:rFonts w:ascii="Times New Roman" w:eastAsia="Times New Roman" w:hAnsi="Times New Roman" w:cs="Times New Roman"/>
          <w:iCs/>
          <w:sz w:val="28"/>
          <w:szCs w:val="28"/>
        </w:rPr>
        <w:t>и прикладывается к сопроводительному письму)</w:t>
      </w:r>
    </w:p>
    <w:p w:rsidR="001459D8" w:rsidRPr="005E4F89" w:rsidRDefault="001459D8" w:rsidP="00CC336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F0DBD" w:rsidRPr="005E4F89" w:rsidRDefault="005F0DBD" w:rsidP="00CC336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Заявка на участие </w:t>
      </w:r>
      <w:r w:rsidR="001B4BC3">
        <w:rPr>
          <w:rFonts w:ascii="Times New Roman" w:eastAsia="Times New Roman" w:hAnsi="Times New Roman" w:cs="Times New Roman"/>
          <w:sz w:val="28"/>
          <w:szCs w:val="28"/>
        </w:rPr>
        <w:t>в Республиканском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 конкурсе «Лучший многофункциональный центр Р</w:t>
      </w:r>
      <w:r w:rsidR="0083260D">
        <w:rPr>
          <w:rFonts w:ascii="Times New Roman" w:eastAsia="Times New Roman" w:hAnsi="Times New Roman" w:cs="Times New Roman"/>
          <w:sz w:val="28"/>
          <w:szCs w:val="28"/>
        </w:rPr>
        <w:t>еспублики Дагестана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» в номинации «Лучший универсальный специалист МФЦ» согласно приложению № 1.1 к </w:t>
      </w:r>
      <w:r w:rsidR="00767DA0">
        <w:rPr>
          <w:rFonts w:ascii="Times New Roman" w:eastAsia="Times New Roman" w:hAnsi="Times New Roman" w:cs="Times New Roman"/>
          <w:sz w:val="28"/>
          <w:szCs w:val="28"/>
        </w:rPr>
        <w:t xml:space="preserve">настоящему 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Положению (далее соответственно – </w:t>
      </w:r>
      <w:r w:rsidR="0050344A" w:rsidRPr="005E4F89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50344A">
        <w:rPr>
          <w:rFonts w:ascii="Times New Roman" w:eastAsia="Times New Roman" w:hAnsi="Times New Roman" w:cs="Times New Roman"/>
          <w:sz w:val="28"/>
          <w:szCs w:val="28"/>
        </w:rPr>
        <w:t>,</w:t>
      </w:r>
      <w:r w:rsidR="009D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>Положение), подписанная руководителем многофункционального центра предоставления государственных и муниципальных услуг (</w:t>
      </w:r>
      <w:r w:rsidR="00FE556A">
        <w:rPr>
          <w:rFonts w:ascii="Times New Roman" w:eastAsia="Times New Roman" w:hAnsi="Times New Roman" w:cs="Times New Roman"/>
          <w:sz w:val="28"/>
          <w:szCs w:val="28"/>
        </w:rPr>
        <w:t>далее</w:t>
      </w:r>
      <w:r w:rsidR="00BF4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556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1B4BC3">
        <w:rPr>
          <w:rFonts w:ascii="Times New Roman" w:eastAsia="Times New Roman" w:hAnsi="Times New Roman" w:cs="Times New Roman"/>
          <w:sz w:val="28"/>
          <w:szCs w:val="28"/>
        </w:rPr>
        <w:t>МФЦ)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0DBD" w:rsidRPr="00E72CB3" w:rsidRDefault="005F0DBD" w:rsidP="00CC336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Анкета участника </w:t>
      </w:r>
      <w:r w:rsidR="00BB3AA0">
        <w:rPr>
          <w:rFonts w:ascii="Times New Roman" w:eastAsia="Times New Roman" w:hAnsi="Times New Roman" w:cs="Times New Roman"/>
          <w:sz w:val="28"/>
          <w:szCs w:val="28"/>
        </w:rPr>
        <w:t>Республиканского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 конкурса «Лучший многофункциональный центр </w:t>
      </w:r>
      <w:r w:rsidR="0083260D" w:rsidRPr="005E4F8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3260D">
        <w:rPr>
          <w:rFonts w:ascii="Times New Roman" w:eastAsia="Times New Roman" w:hAnsi="Times New Roman" w:cs="Times New Roman"/>
          <w:sz w:val="28"/>
          <w:szCs w:val="28"/>
        </w:rPr>
        <w:t>еспублики Дагестана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>» в номинации «Лучший универсальный специалист МФЦ», содержащая сведения согласно приложению №1.2</w:t>
      </w:r>
      <w:r w:rsidR="00E72CB3">
        <w:rPr>
          <w:rFonts w:ascii="Times New Roman" w:eastAsia="Times New Roman" w:hAnsi="Times New Roman" w:cs="Times New Roman"/>
          <w:sz w:val="28"/>
          <w:szCs w:val="28"/>
        </w:rPr>
        <w:t xml:space="preserve">к Положению, </w:t>
      </w:r>
      <w:r w:rsidR="0050344A">
        <w:rPr>
          <w:rFonts w:ascii="Times New Roman" w:eastAsia="Times New Roman" w:hAnsi="Times New Roman" w:cs="Times New Roman"/>
          <w:sz w:val="28"/>
          <w:szCs w:val="28"/>
        </w:rPr>
        <w:t xml:space="preserve">подписанная руководителем </w:t>
      </w:r>
      <w:r w:rsidR="00E72CB3" w:rsidRPr="005E4F89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5F0DBD" w:rsidRDefault="005F0DBD" w:rsidP="00CC3368">
      <w:pPr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Фото-презентация участника Конкурса </w:t>
      </w:r>
      <w:r w:rsidR="005D1F3C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 w:rsidR="005D1F3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 № 1.3 к Положению.</w:t>
      </w:r>
    </w:p>
    <w:p w:rsidR="0050344A" w:rsidRPr="005E4F89" w:rsidRDefault="0050344A" w:rsidP="00CC3368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50344A" w:rsidRDefault="0050344A" w:rsidP="00CC3368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  <w:sectPr w:rsidR="0050344A" w:rsidSect="0050344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F0DBD" w:rsidRPr="005E4F89" w:rsidRDefault="005F0DBD" w:rsidP="00CC3368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1.1</w:t>
      </w:r>
    </w:p>
    <w:p w:rsidR="005F0DBD" w:rsidRPr="00BD05CB" w:rsidRDefault="005F0DBD" w:rsidP="00CC336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проведении </w:t>
      </w:r>
      <w:r w:rsidR="00BB3AA0">
        <w:rPr>
          <w:rFonts w:ascii="Times New Roman" w:eastAsia="Times New Roman" w:hAnsi="Times New Roman" w:cs="Times New Roman"/>
          <w:sz w:val="28"/>
          <w:szCs w:val="28"/>
        </w:rPr>
        <w:t>Республиканского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 конкурса 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br/>
        <w:t>«Лучший многофункциональный центр Р</w:t>
      </w:r>
      <w:r w:rsidR="00063CF4">
        <w:rPr>
          <w:rFonts w:ascii="Times New Roman" w:eastAsia="Times New Roman" w:hAnsi="Times New Roman" w:cs="Times New Roman"/>
          <w:sz w:val="28"/>
          <w:szCs w:val="28"/>
        </w:rPr>
        <w:t>еспублик Дагестана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», утвержденному </w:t>
      </w:r>
      <w:r w:rsidRPr="00BD05CB"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  <w:r w:rsidR="00480D84" w:rsidRPr="00BD05CB">
        <w:rPr>
          <w:rFonts w:ascii="Times New Roman" w:eastAsia="Times New Roman" w:hAnsi="Times New Roman" w:cs="Times New Roman"/>
          <w:sz w:val="28"/>
          <w:szCs w:val="28"/>
        </w:rPr>
        <w:t>Минэкономразвития РД</w:t>
      </w:r>
    </w:p>
    <w:p w:rsidR="005F0DBD" w:rsidRPr="005E4F89" w:rsidRDefault="005F0DBD" w:rsidP="00CC336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05CB">
        <w:rPr>
          <w:rFonts w:ascii="Times New Roman" w:eastAsia="Times New Roman" w:hAnsi="Times New Roman" w:cs="Times New Roman"/>
          <w:sz w:val="28"/>
          <w:szCs w:val="28"/>
        </w:rPr>
        <w:t>от «__» _______ 20</w:t>
      </w:r>
      <w:r w:rsidR="00AA092A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BD05CB">
        <w:rPr>
          <w:rFonts w:ascii="Times New Roman" w:eastAsia="Times New Roman" w:hAnsi="Times New Roman" w:cs="Times New Roman"/>
          <w:sz w:val="28"/>
          <w:szCs w:val="28"/>
        </w:rPr>
        <w:t xml:space="preserve"> г. № ___</w:t>
      </w:r>
    </w:p>
    <w:p w:rsidR="005F0DBD" w:rsidRPr="005E4F89" w:rsidRDefault="005F0DBD" w:rsidP="00CC3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588"/>
        <w:gridCol w:w="3793"/>
      </w:tblGrid>
      <w:tr w:rsidR="005E4F89" w:rsidRPr="005E4F89" w:rsidTr="005F0DBD">
        <w:tc>
          <w:tcPr>
            <w:tcW w:w="3190" w:type="dxa"/>
          </w:tcPr>
          <w:p w:rsidR="005F0DBD" w:rsidRPr="005E4F89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2588" w:type="dxa"/>
          </w:tcPr>
          <w:p w:rsidR="005F0DBD" w:rsidRPr="005E4F89" w:rsidRDefault="005F0DBD" w:rsidP="00CC3368">
            <w:pPr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5F0DBD" w:rsidRPr="005E4F89" w:rsidRDefault="005F0DBD" w:rsidP="00CC3368">
            <w:pPr>
              <w:jc w:val="center"/>
              <w:rPr>
                <w:sz w:val="28"/>
                <w:szCs w:val="28"/>
              </w:rPr>
            </w:pPr>
            <w:r w:rsidRPr="005E4F89">
              <w:rPr>
                <w:b/>
                <w:bCs/>
                <w:sz w:val="28"/>
                <w:szCs w:val="28"/>
              </w:rPr>
              <w:t>В центральную конкурсную комиссию</w:t>
            </w:r>
          </w:p>
        </w:tc>
      </w:tr>
    </w:tbl>
    <w:p w:rsidR="005F0DBD" w:rsidRPr="005E4F89" w:rsidRDefault="005F0DBD" w:rsidP="00CC3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DBD" w:rsidRPr="005E4F89" w:rsidRDefault="005F0DBD" w:rsidP="00CC3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</w:t>
      </w:r>
    </w:p>
    <w:p w:rsidR="005F0DBD" w:rsidRPr="005E4F89" w:rsidRDefault="005F0DBD" w:rsidP="00CC336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участие </w:t>
      </w:r>
      <w:r w:rsidR="001B4BC3">
        <w:rPr>
          <w:rFonts w:ascii="Times New Roman" w:eastAsia="Times New Roman" w:hAnsi="Times New Roman" w:cs="Times New Roman"/>
          <w:b/>
          <w:bCs/>
          <w:sz w:val="28"/>
          <w:szCs w:val="28"/>
        </w:rPr>
        <w:t>в Республиканском</w:t>
      </w:r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конкурсе </w:t>
      </w:r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«Лучший многофункциональный центр Р</w:t>
      </w:r>
      <w:r w:rsidR="00455D96">
        <w:rPr>
          <w:rFonts w:ascii="Times New Roman" w:eastAsia="Times New Roman" w:hAnsi="Times New Roman" w:cs="Times New Roman"/>
          <w:b/>
          <w:bCs/>
          <w:sz w:val="28"/>
          <w:szCs w:val="28"/>
        </w:rPr>
        <w:t>еспублики Дагестана</w:t>
      </w:r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</w:p>
    <w:p w:rsidR="005F0DBD" w:rsidRPr="005E4F89" w:rsidRDefault="005F0DBD" w:rsidP="00CC336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>в номинации «Лучший универсальный специалист МФЦ»</w:t>
      </w:r>
    </w:p>
    <w:p w:rsidR="005F0DBD" w:rsidRPr="005E4F89" w:rsidRDefault="005F0DBD" w:rsidP="00CC336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E3185" w:rsidRDefault="00767DA0" w:rsidP="00CC33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Фамилия, имя, отчество (последнее – при наличии)</w:t>
      </w:r>
      <w:r w:rsidR="005F0DBD" w:rsidRPr="005E4F89">
        <w:rPr>
          <w:rFonts w:ascii="Times New Roman" w:eastAsia="Times New Roman" w:hAnsi="Times New Roman" w:cs="Times New Roman"/>
          <w:bCs/>
          <w:sz w:val="28"/>
          <w:szCs w:val="28"/>
        </w:rPr>
        <w:t xml:space="preserve"> универсального специалиста</w:t>
      </w:r>
      <w:r w:rsidR="005D1F3C" w:rsidRPr="005E4F8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F0DBD" w:rsidRPr="005E4F89">
        <w:rPr>
          <w:rFonts w:ascii="Times New Roman" w:eastAsia="Times New Roman" w:hAnsi="Times New Roman" w:cs="Times New Roman"/>
          <w:bCs/>
          <w:sz w:val="28"/>
          <w:szCs w:val="28"/>
        </w:rPr>
        <w:t>участника Конкурса</w:t>
      </w:r>
    </w:p>
    <w:p w:rsidR="005F0DBD" w:rsidRPr="005E4F89" w:rsidRDefault="00A47B5A" w:rsidP="00CC33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</w:t>
      </w:r>
      <w:r w:rsidR="001A36EC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</w:t>
      </w:r>
      <w:r w:rsidR="00D75C56">
        <w:rPr>
          <w:rFonts w:ascii="Times New Roman" w:eastAsia="Times New Roman" w:hAnsi="Times New Roman" w:cs="Times New Roman"/>
          <w:bCs/>
          <w:sz w:val="28"/>
          <w:szCs w:val="28"/>
        </w:rPr>
        <w:t>__</w:t>
      </w:r>
    </w:p>
    <w:p w:rsidR="00A47B5A" w:rsidRPr="005E4F89" w:rsidRDefault="005F0DBD" w:rsidP="00CC33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bCs/>
          <w:sz w:val="28"/>
          <w:szCs w:val="28"/>
        </w:rPr>
        <w:t>Контактный телефон______________</w:t>
      </w:r>
      <w:r w:rsidR="00A47B5A" w:rsidRPr="005E4F89">
        <w:rPr>
          <w:rFonts w:ascii="Times New Roman" w:eastAsia="Times New Roman" w:hAnsi="Times New Roman" w:cs="Times New Roman"/>
          <w:bCs/>
          <w:sz w:val="28"/>
          <w:szCs w:val="28"/>
        </w:rPr>
        <w:t>__________</w:t>
      </w:r>
      <w:r w:rsidR="001A36EC">
        <w:rPr>
          <w:rFonts w:ascii="Times New Roman" w:eastAsia="Times New Roman" w:hAnsi="Times New Roman" w:cs="Times New Roman"/>
          <w:bCs/>
          <w:sz w:val="28"/>
          <w:szCs w:val="28"/>
        </w:rPr>
        <w:t>_______________________</w:t>
      </w:r>
      <w:r w:rsidR="00D75C56">
        <w:rPr>
          <w:rFonts w:ascii="Times New Roman" w:eastAsia="Times New Roman" w:hAnsi="Times New Roman" w:cs="Times New Roman"/>
          <w:bCs/>
          <w:sz w:val="28"/>
          <w:szCs w:val="28"/>
        </w:rPr>
        <w:t>___</w:t>
      </w:r>
    </w:p>
    <w:p w:rsidR="005F0DBD" w:rsidRPr="005E4F89" w:rsidRDefault="005F0DBD" w:rsidP="00CC33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bCs/>
          <w:sz w:val="28"/>
          <w:szCs w:val="28"/>
        </w:rPr>
        <w:t>Адрес электронной почты_____________________</w:t>
      </w:r>
      <w:r w:rsidR="00A47B5A" w:rsidRPr="005E4F89">
        <w:rPr>
          <w:rFonts w:ascii="Times New Roman" w:eastAsia="Times New Roman" w:hAnsi="Times New Roman" w:cs="Times New Roman"/>
          <w:bCs/>
          <w:sz w:val="28"/>
          <w:szCs w:val="28"/>
        </w:rPr>
        <w:t>____________</w:t>
      </w:r>
      <w:r w:rsidR="001A36EC">
        <w:rPr>
          <w:rFonts w:ascii="Times New Roman" w:eastAsia="Times New Roman" w:hAnsi="Times New Roman" w:cs="Times New Roman"/>
          <w:bCs/>
          <w:sz w:val="28"/>
          <w:szCs w:val="28"/>
        </w:rPr>
        <w:t>________</w:t>
      </w:r>
      <w:r w:rsidR="00A47B5A" w:rsidRPr="005E4F89">
        <w:rPr>
          <w:rFonts w:ascii="Times New Roman" w:eastAsia="Times New Roman" w:hAnsi="Times New Roman" w:cs="Times New Roman"/>
          <w:bCs/>
          <w:sz w:val="28"/>
          <w:szCs w:val="28"/>
        </w:rPr>
        <w:t>__</w:t>
      </w:r>
      <w:r w:rsidR="00D75C56">
        <w:rPr>
          <w:rFonts w:ascii="Times New Roman" w:eastAsia="Times New Roman" w:hAnsi="Times New Roman" w:cs="Times New Roman"/>
          <w:bCs/>
          <w:sz w:val="28"/>
          <w:szCs w:val="28"/>
        </w:rPr>
        <w:t>___</w:t>
      </w:r>
    </w:p>
    <w:p w:rsidR="005F0DBD" w:rsidRPr="005E4F89" w:rsidRDefault="005F0DBD" w:rsidP="00CC33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bCs/>
          <w:sz w:val="28"/>
          <w:szCs w:val="28"/>
        </w:rPr>
        <w:t>Наименование</w:t>
      </w:r>
      <w:r w:rsidR="00230E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отделения</w:t>
      </w:r>
      <w:r w:rsidR="00BF408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D356F">
        <w:rPr>
          <w:rFonts w:ascii="Times New Roman" w:eastAsia="Times New Roman" w:hAnsi="Times New Roman" w:cs="Times New Roman"/>
          <w:bCs/>
          <w:sz w:val="28"/>
          <w:szCs w:val="28"/>
        </w:rPr>
        <w:t xml:space="preserve">многофункционального центра предоставления государственных и муниципальных услуг (далее – </w:t>
      </w:r>
      <w:r w:rsidR="00490C24">
        <w:rPr>
          <w:rFonts w:ascii="Times New Roman" w:eastAsia="Times New Roman" w:hAnsi="Times New Roman" w:cs="Times New Roman"/>
          <w:bCs/>
          <w:sz w:val="28"/>
          <w:szCs w:val="28"/>
        </w:rPr>
        <w:t>МФЦ</w:t>
      </w:r>
      <w:r w:rsidR="001D356F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490C2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территориально обособленного структурного подразделения</w:t>
      </w:r>
      <w:r w:rsidR="008172CD">
        <w:rPr>
          <w:rFonts w:ascii="Times New Roman" w:eastAsia="Times New Roman" w:hAnsi="Times New Roman" w:cs="Times New Roman"/>
          <w:bCs/>
          <w:sz w:val="28"/>
          <w:szCs w:val="28"/>
        </w:rPr>
        <w:t xml:space="preserve"> (офиса)</w:t>
      </w:r>
      <w:r w:rsidR="00490C24">
        <w:rPr>
          <w:rFonts w:ascii="Times New Roman" w:eastAsia="Times New Roman" w:hAnsi="Times New Roman" w:cs="Times New Roman"/>
          <w:bCs/>
          <w:sz w:val="28"/>
          <w:szCs w:val="28"/>
        </w:rPr>
        <w:t xml:space="preserve"> МФЦ (далее – ТОСП)</w:t>
      </w:r>
      <w:r w:rsidRPr="005E4F89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8172CD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5E4F89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8172C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8172CD" w:rsidRPr="005E4F89">
        <w:rPr>
          <w:rFonts w:ascii="Times New Roman" w:eastAsia="Times New Roman" w:hAnsi="Times New Roman" w:cs="Times New Roman"/>
          <w:bCs/>
          <w:sz w:val="28"/>
          <w:szCs w:val="28"/>
        </w:rPr>
        <w:t>котором</w:t>
      </w:r>
      <w:r w:rsidR="008172C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1D356F" w:rsidRPr="005E4F89">
        <w:rPr>
          <w:rFonts w:ascii="Times New Roman" w:eastAsia="Times New Roman" w:hAnsi="Times New Roman" w:cs="Times New Roman"/>
          <w:bCs/>
          <w:sz w:val="28"/>
          <w:szCs w:val="28"/>
        </w:rPr>
        <w:t>работает</w:t>
      </w:r>
      <w:r w:rsidR="001D356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1D356F" w:rsidRPr="005E4F89">
        <w:rPr>
          <w:rFonts w:ascii="Times New Roman" w:eastAsia="Times New Roman" w:hAnsi="Times New Roman" w:cs="Times New Roman"/>
          <w:bCs/>
          <w:sz w:val="28"/>
          <w:szCs w:val="28"/>
        </w:rPr>
        <w:t>участник</w:t>
      </w:r>
      <w:r w:rsidR="001D356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5E4F89">
        <w:rPr>
          <w:rFonts w:ascii="Times New Roman" w:eastAsia="Times New Roman" w:hAnsi="Times New Roman" w:cs="Times New Roman"/>
          <w:bCs/>
          <w:sz w:val="28"/>
          <w:szCs w:val="28"/>
        </w:rPr>
        <w:t>Конкурса ___________</w:t>
      </w:r>
      <w:r w:rsidR="00A47B5A" w:rsidRPr="005E4F89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</w:t>
      </w:r>
      <w:r w:rsidR="001A36EC">
        <w:rPr>
          <w:rFonts w:ascii="Times New Roman" w:eastAsia="Times New Roman" w:hAnsi="Times New Roman" w:cs="Times New Roman"/>
          <w:bCs/>
          <w:sz w:val="28"/>
          <w:szCs w:val="28"/>
        </w:rPr>
        <w:t>_</w:t>
      </w:r>
      <w:r w:rsidR="00D75C56">
        <w:rPr>
          <w:rFonts w:ascii="Times New Roman" w:eastAsia="Times New Roman" w:hAnsi="Times New Roman" w:cs="Times New Roman"/>
          <w:bCs/>
          <w:sz w:val="28"/>
          <w:szCs w:val="28"/>
        </w:rPr>
        <w:t>__</w:t>
      </w:r>
    </w:p>
    <w:p w:rsidR="00D75C56" w:rsidRDefault="005F0DBD" w:rsidP="00CC33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bCs/>
          <w:sz w:val="28"/>
          <w:szCs w:val="28"/>
        </w:rPr>
        <w:t>МФЦ/ТОСП (указать)______________________________________________</w:t>
      </w:r>
      <w:r w:rsidR="00D75C56">
        <w:rPr>
          <w:rFonts w:ascii="Times New Roman" w:eastAsia="Times New Roman" w:hAnsi="Times New Roman" w:cs="Times New Roman"/>
          <w:bCs/>
          <w:sz w:val="28"/>
          <w:szCs w:val="28"/>
        </w:rPr>
        <w:t>__</w:t>
      </w:r>
    </w:p>
    <w:p w:rsidR="005F0DBD" w:rsidRPr="005E4F89" w:rsidRDefault="00324638" w:rsidP="00CC33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Место нахождения </w:t>
      </w:r>
      <w:r w:rsidR="00F86C9E">
        <w:rPr>
          <w:rFonts w:ascii="Times New Roman" w:eastAsia="Times New Roman" w:hAnsi="Times New Roman" w:cs="Times New Roman"/>
          <w:sz w:val="28"/>
          <w:szCs w:val="28"/>
        </w:rPr>
        <w:t>отделения</w:t>
      </w:r>
      <w:r w:rsidR="005F0DBD" w:rsidRPr="005E4F89">
        <w:rPr>
          <w:rFonts w:ascii="Times New Roman" w:eastAsia="Times New Roman" w:hAnsi="Times New Roman" w:cs="Times New Roman"/>
          <w:bCs/>
          <w:sz w:val="28"/>
          <w:szCs w:val="28"/>
        </w:rPr>
        <w:t xml:space="preserve"> МФЦ</w:t>
      </w:r>
      <w:r w:rsidR="00490C24">
        <w:rPr>
          <w:rFonts w:ascii="Times New Roman" w:eastAsia="Times New Roman" w:hAnsi="Times New Roman" w:cs="Times New Roman"/>
          <w:bCs/>
          <w:sz w:val="28"/>
          <w:szCs w:val="28"/>
        </w:rPr>
        <w:t xml:space="preserve"> /</w:t>
      </w:r>
      <w:r w:rsidR="005F0DBD" w:rsidRPr="005E4F89">
        <w:rPr>
          <w:rFonts w:ascii="Times New Roman" w:eastAsia="Times New Roman" w:hAnsi="Times New Roman" w:cs="Times New Roman"/>
          <w:bCs/>
          <w:sz w:val="28"/>
          <w:szCs w:val="28"/>
        </w:rPr>
        <w:t xml:space="preserve"> ТОСП, в котором работает участник Конкурса ___________________</w:t>
      </w:r>
      <w:r w:rsidR="00A47B5A" w:rsidRPr="005E4F89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</w:t>
      </w:r>
      <w:r w:rsidR="00D75C56">
        <w:rPr>
          <w:rFonts w:ascii="Times New Roman" w:eastAsia="Times New Roman" w:hAnsi="Times New Roman" w:cs="Times New Roman"/>
          <w:bCs/>
          <w:sz w:val="28"/>
          <w:szCs w:val="28"/>
        </w:rPr>
        <w:t>__</w:t>
      </w:r>
    </w:p>
    <w:p w:rsidR="0079595D" w:rsidRDefault="0079595D" w:rsidP="00CC33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Фамилия, имя, отчество (последнее – при наличии)</w:t>
      </w:r>
      <w:r w:rsidR="005F0DBD" w:rsidRPr="005E4F89">
        <w:rPr>
          <w:rFonts w:ascii="Times New Roman" w:eastAsia="Times New Roman" w:hAnsi="Times New Roman" w:cs="Times New Roman"/>
          <w:bCs/>
          <w:sz w:val="28"/>
          <w:szCs w:val="28"/>
        </w:rPr>
        <w:t xml:space="preserve">, должность, контактные данные </w:t>
      </w:r>
      <w:r w:rsidR="001A36EC">
        <w:rPr>
          <w:rFonts w:ascii="Times New Roman" w:eastAsia="Times New Roman" w:hAnsi="Times New Roman" w:cs="Times New Roman"/>
          <w:bCs/>
          <w:sz w:val="28"/>
          <w:szCs w:val="28"/>
        </w:rPr>
        <w:t>ответственного</w:t>
      </w:r>
      <w:r w:rsidR="005F0DBD" w:rsidRPr="005E4F89">
        <w:rPr>
          <w:rFonts w:ascii="Times New Roman" w:eastAsia="Times New Roman" w:hAnsi="Times New Roman" w:cs="Times New Roman"/>
          <w:bCs/>
          <w:sz w:val="28"/>
          <w:szCs w:val="28"/>
        </w:rPr>
        <w:t xml:space="preserve"> лица</w:t>
      </w:r>
      <w:proofErr w:type="gramEnd"/>
    </w:p>
    <w:p w:rsidR="005F0DBD" w:rsidRPr="005E4F89" w:rsidRDefault="005F0DBD" w:rsidP="00CC33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bCs/>
          <w:sz w:val="28"/>
          <w:szCs w:val="28"/>
        </w:rPr>
        <w:t>________________</w:t>
      </w:r>
      <w:r w:rsidR="00A47B5A" w:rsidRPr="005E4F89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</w:t>
      </w:r>
      <w:r w:rsidR="00D75C56">
        <w:rPr>
          <w:rFonts w:ascii="Times New Roman" w:eastAsia="Times New Roman" w:hAnsi="Times New Roman" w:cs="Times New Roman"/>
          <w:bCs/>
          <w:sz w:val="28"/>
          <w:szCs w:val="28"/>
        </w:rPr>
        <w:t>___</w:t>
      </w:r>
    </w:p>
    <w:p w:rsidR="005F0DBD" w:rsidRPr="00110071" w:rsidRDefault="0050344A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Перечень прилагаемых документов </w:t>
      </w:r>
      <w:r w:rsidR="005F0DBD" w:rsidRPr="00110071">
        <w:rPr>
          <w:rFonts w:ascii="Times New Roman" w:eastAsia="Times New Roman" w:hAnsi="Times New Roman" w:cs="Times New Roman"/>
          <w:iCs/>
          <w:sz w:val="28"/>
          <w:szCs w:val="28"/>
        </w:rPr>
        <w:t>(указываются документы, прикладываемые к заявке на участие в Конкурсе)</w:t>
      </w:r>
    </w:p>
    <w:p w:rsidR="000D386D" w:rsidRDefault="000D386D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0DBD" w:rsidRPr="00110071" w:rsidRDefault="005F0DBD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071">
        <w:rPr>
          <w:rFonts w:ascii="Times New Roman" w:eastAsia="Times New Roman" w:hAnsi="Times New Roman" w:cs="Times New Roman"/>
          <w:sz w:val="28"/>
          <w:szCs w:val="28"/>
        </w:rPr>
        <w:t>Достоверность сведений, представленных в составе заявки, подтверждаю.</w:t>
      </w:r>
    </w:p>
    <w:tbl>
      <w:tblPr>
        <w:tblW w:w="9853" w:type="dxa"/>
        <w:tblLook w:val="00A0" w:firstRow="1" w:lastRow="0" w:firstColumn="1" w:lastColumn="0" w:noHBand="0" w:noVBand="0"/>
      </w:tblPr>
      <w:tblGrid>
        <w:gridCol w:w="3049"/>
        <w:gridCol w:w="709"/>
        <w:gridCol w:w="2126"/>
        <w:gridCol w:w="709"/>
        <w:gridCol w:w="3260"/>
      </w:tblGrid>
      <w:tr w:rsidR="005F0DBD" w:rsidRPr="00110071" w:rsidTr="00792C72">
        <w:trPr>
          <w:trHeight w:val="410"/>
        </w:trPr>
        <w:tc>
          <w:tcPr>
            <w:tcW w:w="3049" w:type="dxa"/>
          </w:tcPr>
          <w:p w:rsidR="005F0DBD" w:rsidRPr="00110071" w:rsidRDefault="005F0DBD" w:rsidP="00CC336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5F0DBD" w:rsidRPr="00110071" w:rsidRDefault="005F0DBD" w:rsidP="00CC336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F0DBD" w:rsidRPr="00110071" w:rsidRDefault="005F0DBD" w:rsidP="00CC336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F0DBD" w:rsidRPr="00110071" w:rsidRDefault="005F0DBD" w:rsidP="00CC336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F0DBD" w:rsidRPr="00110071" w:rsidRDefault="005F0DBD" w:rsidP="00CC336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4F89" w:rsidRPr="00110071" w:rsidTr="00792C72">
        <w:tc>
          <w:tcPr>
            <w:tcW w:w="3049" w:type="dxa"/>
          </w:tcPr>
          <w:p w:rsidR="00EA1847" w:rsidRDefault="00EA1847" w:rsidP="00CC3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1847" w:rsidRPr="008E021C" w:rsidRDefault="00EA1847" w:rsidP="00792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0DBD" w:rsidRPr="00110071" w:rsidRDefault="005F0DBD" w:rsidP="00CC3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071"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709" w:type="dxa"/>
          </w:tcPr>
          <w:p w:rsidR="005F0DBD" w:rsidRPr="00110071" w:rsidRDefault="005F0DBD" w:rsidP="00CC3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A1847" w:rsidRDefault="00EA1847" w:rsidP="00CC3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1847" w:rsidRDefault="00EA1847" w:rsidP="00CC3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0DBD" w:rsidRPr="00110071" w:rsidRDefault="005F0DBD" w:rsidP="00CC3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071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709" w:type="dxa"/>
          </w:tcPr>
          <w:p w:rsidR="005F0DBD" w:rsidRPr="00110071" w:rsidRDefault="005F0DBD" w:rsidP="00CC3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A1847" w:rsidRDefault="00EA1847" w:rsidP="00CC3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A1847" w:rsidRDefault="00EA1847" w:rsidP="00CC3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F0DBD" w:rsidRPr="00110071" w:rsidRDefault="0079595D" w:rsidP="00CC3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Фамилия, имя, отчество (последнее – при наличии)</w:t>
            </w:r>
            <w:r w:rsidR="00BF408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F0DBD" w:rsidRPr="0011007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руководителя учреждения</w:t>
            </w:r>
          </w:p>
        </w:tc>
      </w:tr>
    </w:tbl>
    <w:p w:rsidR="005F0DBD" w:rsidRPr="00110071" w:rsidRDefault="005F0DBD" w:rsidP="00CC33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853" w:type="dxa"/>
        <w:tblInd w:w="-106" w:type="dxa"/>
        <w:tblLook w:val="00A0" w:firstRow="1" w:lastRow="0" w:firstColumn="1" w:lastColumn="0" w:noHBand="0" w:noVBand="0"/>
      </w:tblPr>
      <w:tblGrid>
        <w:gridCol w:w="3049"/>
        <w:gridCol w:w="709"/>
        <w:gridCol w:w="2126"/>
        <w:gridCol w:w="709"/>
        <w:gridCol w:w="3260"/>
      </w:tblGrid>
      <w:tr w:rsidR="005E4F89" w:rsidRPr="00110071" w:rsidTr="005F0DBD">
        <w:trPr>
          <w:trHeight w:val="487"/>
        </w:trPr>
        <w:tc>
          <w:tcPr>
            <w:tcW w:w="3049" w:type="dxa"/>
          </w:tcPr>
          <w:p w:rsidR="005F0DBD" w:rsidRPr="00110071" w:rsidRDefault="005F0DBD" w:rsidP="00CC336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F0DBD" w:rsidRPr="00110071" w:rsidRDefault="005F0DBD" w:rsidP="00CC336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0DBD" w:rsidRPr="00110071" w:rsidRDefault="005F0DBD" w:rsidP="00CC336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F0DBD" w:rsidRPr="00110071" w:rsidRDefault="005F0DBD" w:rsidP="00CC336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F0DBD" w:rsidRPr="00110071" w:rsidRDefault="005F0DBD" w:rsidP="00CC336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F0DBD" w:rsidRDefault="005F0DBD" w:rsidP="00CC3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26BC" w:rsidRPr="008E021C" w:rsidRDefault="00D326BC" w:rsidP="00CC3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326BC" w:rsidRPr="008E021C" w:rsidSect="0050344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F0DBD" w:rsidRPr="005E4F89" w:rsidRDefault="005F0DBD" w:rsidP="00CC3368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1.2</w:t>
      </w:r>
    </w:p>
    <w:p w:rsidR="00482217" w:rsidRDefault="005F0DBD" w:rsidP="00CC336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проведении </w:t>
      </w:r>
      <w:r w:rsidR="00BB3AA0">
        <w:rPr>
          <w:rFonts w:ascii="Times New Roman" w:eastAsia="Times New Roman" w:hAnsi="Times New Roman" w:cs="Times New Roman"/>
          <w:sz w:val="28"/>
          <w:szCs w:val="28"/>
        </w:rPr>
        <w:t>Республиканского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 конкурса 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br/>
        <w:t xml:space="preserve">«Лучший многофункциональный центр </w:t>
      </w:r>
      <w:r w:rsidR="00AB7A48">
        <w:rPr>
          <w:rFonts w:ascii="Times New Roman" w:eastAsia="Times New Roman" w:hAnsi="Times New Roman" w:cs="Times New Roman"/>
          <w:sz w:val="28"/>
          <w:szCs w:val="28"/>
        </w:rPr>
        <w:t>Республики Даге</w:t>
      </w:r>
      <w:r w:rsidR="00482217">
        <w:rPr>
          <w:rFonts w:ascii="Times New Roman" w:eastAsia="Times New Roman" w:hAnsi="Times New Roman" w:cs="Times New Roman"/>
          <w:sz w:val="28"/>
          <w:szCs w:val="28"/>
        </w:rPr>
        <w:t>стан</w:t>
      </w:r>
      <w:r w:rsidR="00AB7A4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</w:p>
    <w:p w:rsidR="005F0DBD" w:rsidRPr="005E4F89" w:rsidRDefault="005F0DBD" w:rsidP="00CC336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утвержденному приказом </w:t>
      </w:r>
      <w:r w:rsidR="00480D84" w:rsidRPr="00BD05CB">
        <w:rPr>
          <w:rFonts w:ascii="Times New Roman" w:eastAsia="Times New Roman" w:hAnsi="Times New Roman" w:cs="Times New Roman"/>
          <w:sz w:val="28"/>
          <w:szCs w:val="28"/>
        </w:rPr>
        <w:t>Минэкономразвития РД</w:t>
      </w:r>
    </w:p>
    <w:p w:rsidR="005F0DBD" w:rsidRPr="005E4F89" w:rsidRDefault="005F0DBD" w:rsidP="00CC336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от «__» _______ </w:t>
      </w:r>
      <w:r w:rsidR="00BD05C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A1847">
        <w:rPr>
          <w:rFonts w:ascii="Times New Roman" w:eastAsia="Times New Roman" w:hAnsi="Times New Roman" w:cs="Times New Roman"/>
          <w:sz w:val="28"/>
          <w:szCs w:val="28"/>
        </w:rPr>
        <w:t>2</w:t>
      </w:r>
      <w:r w:rsidR="00BD05C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 г. № ___</w:t>
      </w:r>
    </w:p>
    <w:p w:rsidR="00A47B5A" w:rsidRPr="005E4F89" w:rsidRDefault="00A47B5A" w:rsidP="00CC336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7B5A" w:rsidRPr="005E4F89" w:rsidRDefault="00A47B5A" w:rsidP="00CC336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0DBD" w:rsidRPr="005E4F89" w:rsidRDefault="005F0DBD" w:rsidP="00CC336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Анкета </w:t>
      </w:r>
    </w:p>
    <w:p w:rsidR="005F0DBD" w:rsidRDefault="005F0DBD" w:rsidP="00CC336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участника </w:t>
      </w:r>
      <w:r w:rsidR="00BB3AA0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Республиканского</w:t>
      </w:r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конкурса </w:t>
      </w:r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«Лучший многофункциональный центр </w:t>
      </w:r>
      <w:r w:rsidR="007655B4"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="007655B4">
        <w:rPr>
          <w:rFonts w:ascii="Times New Roman" w:eastAsia="Times New Roman" w:hAnsi="Times New Roman" w:cs="Times New Roman"/>
          <w:b/>
          <w:bCs/>
          <w:sz w:val="28"/>
          <w:szCs w:val="28"/>
        </w:rPr>
        <w:t>еспублики Дагестана</w:t>
      </w:r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</w:p>
    <w:p w:rsidR="005F0DBD" w:rsidRPr="005E4F89" w:rsidRDefault="005F0DBD" w:rsidP="00CC3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>в номинации «Лучший универсальный специалист МФЦ»</w:t>
      </w:r>
    </w:p>
    <w:p w:rsidR="005F0DBD" w:rsidRPr="005E4F89" w:rsidRDefault="005F0DBD" w:rsidP="00CC336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10071" w:rsidRPr="005E4F89" w:rsidRDefault="00110071" w:rsidP="00CC336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e"/>
        <w:tblpPr w:leftFromText="180" w:rightFromText="180" w:vertAnchor="text" w:horzAnchor="margin" w:tblpY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E4F89" w:rsidRPr="005E4F89" w:rsidTr="005F0DBD">
        <w:tc>
          <w:tcPr>
            <w:tcW w:w="9855" w:type="dxa"/>
            <w:tcBorders>
              <w:top w:val="single" w:sz="4" w:space="0" w:color="auto"/>
            </w:tcBorders>
          </w:tcPr>
          <w:p w:rsidR="005F0DBD" w:rsidRPr="005E4F89" w:rsidRDefault="00D326BC" w:rsidP="00CC3368">
            <w:pPr>
              <w:tabs>
                <w:tab w:val="left" w:pos="426"/>
              </w:tabs>
              <w:jc w:val="center"/>
              <w:rPr>
                <w:rFonts w:asciiTheme="minorHAnsi" w:eastAsiaTheme="minorEastAsia" w:hAnsiTheme="minorHAnsi" w:cstheme="minorBidi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 w:rsidR="0079595D">
              <w:rPr>
                <w:bCs/>
                <w:sz w:val="28"/>
                <w:szCs w:val="28"/>
              </w:rPr>
              <w:t xml:space="preserve">Фамилия, имя, отчество (последнее – при наличии) </w:t>
            </w:r>
            <w:r w:rsidR="005F0DBD" w:rsidRPr="005E4F89">
              <w:rPr>
                <w:bCs/>
                <w:sz w:val="28"/>
                <w:szCs w:val="28"/>
              </w:rPr>
              <w:t>участника Конкурса</w:t>
            </w:r>
            <w:r>
              <w:rPr>
                <w:bCs/>
                <w:sz w:val="28"/>
                <w:szCs w:val="28"/>
              </w:rPr>
              <w:t>)</w:t>
            </w:r>
          </w:p>
        </w:tc>
      </w:tr>
      <w:tr w:rsidR="005E4F89" w:rsidRPr="005E4F89" w:rsidTr="005F0DBD">
        <w:tc>
          <w:tcPr>
            <w:tcW w:w="9855" w:type="dxa"/>
            <w:tcBorders>
              <w:bottom w:val="single" w:sz="4" w:space="0" w:color="auto"/>
            </w:tcBorders>
          </w:tcPr>
          <w:p w:rsidR="005F0DBD" w:rsidRPr="005E4F89" w:rsidRDefault="005F0DBD" w:rsidP="00CC3368">
            <w:pPr>
              <w:tabs>
                <w:tab w:val="left" w:pos="426"/>
              </w:tabs>
              <w:jc w:val="center"/>
              <w:rPr>
                <w:rFonts w:asciiTheme="minorHAnsi" w:eastAsiaTheme="minorEastAsia" w:hAnsiTheme="minorHAnsi" w:cstheme="minorBidi"/>
                <w:bCs/>
                <w:sz w:val="28"/>
                <w:szCs w:val="28"/>
              </w:rPr>
            </w:pPr>
          </w:p>
        </w:tc>
      </w:tr>
      <w:tr w:rsidR="005E4F89" w:rsidRPr="005E4F89" w:rsidTr="005F0DBD">
        <w:tc>
          <w:tcPr>
            <w:tcW w:w="9855" w:type="dxa"/>
            <w:tcBorders>
              <w:top w:val="single" w:sz="4" w:space="0" w:color="auto"/>
            </w:tcBorders>
          </w:tcPr>
          <w:p w:rsidR="005F0DBD" w:rsidRPr="005E4F89" w:rsidRDefault="00D326BC" w:rsidP="00CC3368">
            <w:pPr>
              <w:tabs>
                <w:tab w:val="left" w:pos="426"/>
              </w:tabs>
              <w:jc w:val="center"/>
              <w:rPr>
                <w:rFonts w:asciiTheme="minorHAnsi" w:eastAsiaTheme="minorEastAsia" w:hAnsiTheme="minorHAnsi" w:cstheme="minorBidi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 w:rsidR="00230E14">
              <w:rPr>
                <w:bCs/>
                <w:sz w:val="28"/>
                <w:szCs w:val="28"/>
              </w:rPr>
              <w:t>З</w:t>
            </w:r>
            <w:r w:rsidR="005F0DBD" w:rsidRPr="005E4F89">
              <w:rPr>
                <w:bCs/>
                <w:sz w:val="28"/>
                <w:szCs w:val="28"/>
              </w:rPr>
              <w:t>анимаемая должность участника Конкурса</w:t>
            </w:r>
            <w:r>
              <w:rPr>
                <w:bCs/>
                <w:sz w:val="28"/>
                <w:szCs w:val="28"/>
              </w:rPr>
              <w:t>)</w:t>
            </w:r>
          </w:p>
        </w:tc>
      </w:tr>
    </w:tbl>
    <w:p w:rsidR="005F0DBD" w:rsidRPr="00976A45" w:rsidRDefault="005F0DBD" w:rsidP="00CC33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5758"/>
        <w:gridCol w:w="3402"/>
      </w:tblGrid>
      <w:tr w:rsidR="005E4F89" w:rsidRPr="005E4F89" w:rsidTr="005F0DBD">
        <w:trPr>
          <w:trHeight w:val="20"/>
        </w:trPr>
        <w:tc>
          <w:tcPr>
            <w:tcW w:w="621" w:type="dxa"/>
            <w:vAlign w:val="center"/>
          </w:tcPr>
          <w:p w:rsidR="005F0DBD" w:rsidRPr="005E4F89" w:rsidRDefault="005F0DBD" w:rsidP="00CC336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F8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58" w:type="dxa"/>
            <w:vAlign w:val="center"/>
          </w:tcPr>
          <w:p w:rsidR="005F0DBD" w:rsidRPr="00110071" w:rsidRDefault="005F0DBD" w:rsidP="00CC3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Число, месяц, год рождения </w:t>
            </w:r>
            <w:r w:rsidRPr="0011007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(ДД.ММ</w:t>
            </w:r>
            <w:proofErr w:type="gramStart"/>
            <w:r w:rsidRPr="0011007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.Г</w:t>
            </w:r>
            <w:proofErr w:type="gramEnd"/>
            <w:r w:rsidRPr="0011007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ГГГ)</w:t>
            </w:r>
          </w:p>
        </w:tc>
        <w:tc>
          <w:tcPr>
            <w:tcW w:w="3402" w:type="dxa"/>
          </w:tcPr>
          <w:p w:rsidR="005F0DBD" w:rsidRPr="005E4F89" w:rsidRDefault="005F0DBD" w:rsidP="00CC3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4F89" w:rsidRPr="005E4F89" w:rsidTr="005F0DBD">
        <w:trPr>
          <w:trHeight w:val="20"/>
        </w:trPr>
        <w:tc>
          <w:tcPr>
            <w:tcW w:w="621" w:type="dxa"/>
            <w:vAlign w:val="center"/>
          </w:tcPr>
          <w:p w:rsidR="005F0DBD" w:rsidRPr="005E4F89" w:rsidRDefault="005F0DBD" w:rsidP="00CC336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F8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58" w:type="dxa"/>
            <w:vAlign w:val="center"/>
          </w:tcPr>
          <w:p w:rsidR="005F0DBD" w:rsidRPr="00110071" w:rsidRDefault="005F0DBD" w:rsidP="00CC3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10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Образование </w:t>
            </w:r>
            <w:r w:rsidRPr="0011007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(высшее, среднее специальное, иное </w:t>
            </w:r>
            <w:r w:rsidR="00110071" w:rsidRPr="0011007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</w:t>
            </w:r>
            <w:r w:rsidRPr="0011007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указать) </w:t>
            </w:r>
            <w:r w:rsidRPr="00110071">
              <w:rPr>
                <w:rFonts w:ascii="Times New Roman" w:eastAsia="Times New Roman" w:hAnsi="Times New Roman" w:cs="Times New Roman"/>
                <w:sz w:val="28"/>
                <w:szCs w:val="28"/>
              </w:rPr>
              <w:t>и специальность по диплому или иному документу об образовании и (или) квалификации</w:t>
            </w:r>
            <w:r w:rsidR="001D356F">
              <w:rPr>
                <w:rStyle w:val="af1"/>
                <w:rFonts w:ascii="Times New Roman" w:eastAsia="Times New Roman" w:hAnsi="Times New Roman" w:cs="Times New Roman"/>
                <w:sz w:val="28"/>
                <w:szCs w:val="28"/>
              </w:rPr>
              <w:footnoteReference w:id="1"/>
            </w:r>
            <w:r w:rsidR="00F23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(указать вид документа</w:t>
            </w:r>
            <w:r w:rsidR="00F23ED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об образовании, номер, дат</w:t>
            </w:r>
            <w:r w:rsidR="00796B6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F23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выдачи,</w:t>
            </w:r>
            <w:r w:rsidR="00796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наименование</w:t>
            </w:r>
            <w:r w:rsidR="00F23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796B6A">
              <w:rPr>
                <w:rFonts w:ascii="Times New Roman" w:eastAsia="Times New Roman" w:hAnsi="Times New Roman" w:cs="Times New Roman"/>
                <w:sz w:val="28"/>
                <w:szCs w:val="28"/>
              </w:rPr>
              <w:t>и,</w:t>
            </w:r>
            <w:r w:rsidR="00F23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выдавш</w:t>
            </w:r>
            <w:r w:rsidR="00796B6A">
              <w:rPr>
                <w:rFonts w:ascii="Times New Roman" w:eastAsia="Times New Roman" w:hAnsi="Times New Roman" w:cs="Times New Roman"/>
                <w:sz w:val="28"/>
                <w:szCs w:val="28"/>
              </w:rPr>
              <w:t>ей</w:t>
            </w:r>
            <w:r w:rsidR="00F23E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документ)</w:t>
            </w:r>
            <w:proofErr w:type="gramEnd"/>
          </w:p>
        </w:tc>
        <w:tc>
          <w:tcPr>
            <w:tcW w:w="3402" w:type="dxa"/>
          </w:tcPr>
          <w:p w:rsidR="005F0DBD" w:rsidRPr="005E4F89" w:rsidRDefault="005F0DBD" w:rsidP="00CC3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4F89" w:rsidRPr="005E4F89" w:rsidTr="005F0DBD">
        <w:trPr>
          <w:trHeight w:val="20"/>
        </w:trPr>
        <w:tc>
          <w:tcPr>
            <w:tcW w:w="621" w:type="dxa"/>
            <w:vAlign w:val="center"/>
          </w:tcPr>
          <w:p w:rsidR="005F0DBD" w:rsidRPr="005E4F89" w:rsidRDefault="005F0DBD" w:rsidP="00CC336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F8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58" w:type="dxa"/>
            <w:vAlign w:val="center"/>
          </w:tcPr>
          <w:p w:rsidR="005F0DBD" w:rsidRPr="00110071" w:rsidRDefault="005F0DBD" w:rsidP="00CC3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071">
              <w:rPr>
                <w:rFonts w:ascii="Times New Roman" w:eastAsia="Times New Roman" w:hAnsi="Times New Roman" w:cs="Times New Roman"/>
                <w:sz w:val="28"/>
                <w:szCs w:val="28"/>
              </w:rPr>
              <w:t>Стаж работы в должностях</w:t>
            </w:r>
            <w:r w:rsidR="0011007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10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непосредственному приему и выдаче документов в системе </w:t>
            </w:r>
            <w:r w:rsidR="001D356F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многофункциональных центр</w:t>
            </w:r>
            <w:r w:rsidR="00943627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 w:rsidR="001D35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предоставления государственных</w:t>
            </w:r>
            <w:r w:rsidR="009436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1D35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муниципальных услуг (далее – </w:t>
            </w:r>
            <w:r w:rsidRPr="00110071">
              <w:rPr>
                <w:rFonts w:ascii="Times New Roman" w:eastAsia="Times New Roman" w:hAnsi="Times New Roman" w:cs="Times New Roman"/>
                <w:sz w:val="28"/>
                <w:szCs w:val="28"/>
              </w:rPr>
              <w:t>МФЦ</w:t>
            </w:r>
            <w:r w:rsidR="001D356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5F0DBD" w:rsidRPr="005E4F89" w:rsidRDefault="005F0DBD" w:rsidP="00CC3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4F89" w:rsidRPr="005E4F89" w:rsidTr="005F0DBD">
        <w:trPr>
          <w:trHeight w:val="20"/>
        </w:trPr>
        <w:tc>
          <w:tcPr>
            <w:tcW w:w="621" w:type="dxa"/>
            <w:vAlign w:val="center"/>
          </w:tcPr>
          <w:p w:rsidR="005F0DBD" w:rsidRPr="005E4F89" w:rsidRDefault="005F0DBD" w:rsidP="00CC336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F8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58" w:type="dxa"/>
            <w:vAlign w:val="center"/>
          </w:tcPr>
          <w:p w:rsidR="005F0DBD" w:rsidRPr="00110071" w:rsidRDefault="005F0DBD" w:rsidP="00CC3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071">
              <w:rPr>
                <w:rFonts w:ascii="Times New Roman" w:eastAsia="Times New Roman" w:hAnsi="Times New Roman" w:cs="Times New Roman"/>
                <w:sz w:val="28"/>
                <w:szCs w:val="28"/>
              </w:rPr>
              <w:t>Стаж работы на занимаемой должности</w:t>
            </w:r>
            <w:r w:rsidR="00156C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(указывать в часах)</w:t>
            </w:r>
          </w:p>
        </w:tc>
        <w:tc>
          <w:tcPr>
            <w:tcW w:w="3402" w:type="dxa"/>
          </w:tcPr>
          <w:p w:rsidR="005F0DBD" w:rsidRPr="005E4F89" w:rsidRDefault="005F0DBD" w:rsidP="00CC3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4F89" w:rsidRPr="005E4F89" w:rsidTr="005F0DBD">
        <w:trPr>
          <w:trHeight w:val="20"/>
        </w:trPr>
        <w:tc>
          <w:tcPr>
            <w:tcW w:w="621" w:type="dxa"/>
            <w:vAlign w:val="center"/>
          </w:tcPr>
          <w:p w:rsidR="005F0DBD" w:rsidRPr="005E4F89" w:rsidRDefault="005F0DBD" w:rsidP="00CC336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F8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58" w:type="dxa"/>
            <w:vAlign w:val="center"/>
          </w:tcPr>
          <w:p w:rsidR="005F0DBD" w:rsidRPr="00110071" w:rsidRDefault="005F0DBD" w:rsidP="00CC3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10071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Прохождение курсов повышения квалификации</w:t>
            </w:r>
            <w:r w:rsidR="00D326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(переподготовки)</w:t>
            </w:r>
            <w:r w:rsidR="00D326BC">
              <w:rPr>
                <w:rStyle w:val="af1"/>
                <w:rFonts w:ascii="Times New Roman" w:eastAsia="Times New Roman" w:hAnsi="Times New Roman" w:cs="Times New Roman"/>
                <w:sz w:val="28"/>
                <w:szCs w:val="28"/>
              </w:rPr>
              <w:footnoteReference w:id="2"/>
            </w:r>
            <w:r w:rsidRPr="00110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(указать название курсов (тему, специальность), год, организацию, выдавшую докумен</w:t>
            </w:r>
            <w:r w:rsidR="00D326BC">
              <w:rPr>
                <w:rFonts w:ascii="Times New Roman" w:eastAsia="Times New Roman" w:hAnsi="Times New Roman" w:cs="Times New Roman"/>
                <w:sz w:val="28"/>
                <w:szCs w:val="28"/>
              </w:rPr>
              <w:t>т, вид документа, объем (часов)</w:t>
            </w:r>
            <w:proofErr w:type="gramEnd"/>
          </w:p>
        </w:tc>
        <w:tc>
          <w:tcPr>
            <w:tcW w:w="3402" w:type="dxa"/>
          </w:tcPr>
          <w:p w:rsidR="005F0DBD" w:rsidRPr="005E4F89" w:rsidRDefault="005F0DBD" w:rsidP="00CC3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4F89" w:rsidRPr="005E4F89" w:rsidTr="005F0DBD">
        <w:trPr>
          <w:trHeight w:val="20"/>
        </w:trPr>
        <w:tc>
          <w:tcPr>
            <w:tcW w:w="621" w:type="dxa"/>
            <w:vAlign w:val="center"/>
          </w:tcPr>
          <w:p w:rsidR="005F0DBD" w:rsidRPr="005E4F89" w:rsidRDefault="005F0DBD" w:rsidP="00CC3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F8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58" w:type="dxa"/>
            <w:vAlign w:val="center"/>
          </w:tcPr>
          <w:p w:rsidR="005F0DBD" w:rsidRPr="00110071" w:rsidRDefault="005F0DBD" w:rsidP="00CC3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Контактная информация участника Конкурса </w:t>
            </w:r>
            <w:r w:rsidRPr="0011007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(телефон</w:t>
            </w:r>
            <w:r w:rsidR="00110071" w:rsidRPr="0011007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,</w:t>
            </w:r>
            <w:r w:rsidRPr="0011007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адрес электронной почты)</w:t>
            </w:r>
          </w:p>
        </w:tc>
        <w:tc>
          <w:tcPr>
            <w:tcW w:w="3402" w:type="dxa"/>
          </w:tcPr>
          <w:p w:rsidR="005F0DBD" w:rsidRPr="005E4F89" w:rsidRDefault="005F0DBD" w:rsidP="00CC3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4F89" w:rsidRPr="005E4F89" w:rsidTr="005F0DBD">
        <w:trPr>
          <w:trHeight w:val="20"/>
        </w:trPr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:rsidR="005F0DBD" w:rsidRPr="005E4F89" w:rsidRDefault="005F0DBD" w:rsidP="00CC3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F8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758" w:type="dxa"/>
            <w:tcBorders>
              <w:bottom w:val="single" w:sz="4" w:space="0" w:color="auto"/>
            </w:tcBorders>
            <w:vAlign w:val="center"/>
          </w:tcPr>
          <w:p w:rsidR="005F0DBD" w:rsidRPr="00110071" w:rsidRDefault="005F0DBD" w:rsidP="00CC3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Иная информация </w:t>
            </w:r>
            <w:r w:rsidRPr="0011007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(по усмотрению участника Конкурса)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F0DBD" w:rsidRPr="005E4F89" w:rsidRDefault="005F0DBD" w:rsidP="00CC3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4F89" w:rsidRPr="005E4F89" w:rsidTr="005F0DBD">
        <w:trPr>
          <w:trHeight w:val="20"/>
        </w:trPr>
        <w:tc>
          <w:tcPr>
            <w:tcW w:w="621" w:type="dxa"/>
            <w:tcBorders>
              <w:top w:val="single" w:sz="4" w:space="0" w:color="auto"/>
            </w:tcBorders>
            <w:vAlign w:val="center"/>
          </w:tcPr>
          <w:p w:rsidR="005F0DBD" w:rsidRPr="005E4F89" w:rsidRDefault="005F0DBD" w:rsidP="00CC3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F8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58" w:type="dxa"/>
            <w:tcBorders>
              <w:top w:val="single" w:sz="4" w:space="0" w:color="auto"/>
            </w:tcBorders>
            <w:vAlign w:val="center"/>
          </w:tcPr>
          <w:p w:rsidR="005F0DBD" w:rsidRPr="00110071" w:rsidRDefault="005F0DBD" w:rsidP="00CC3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071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 работы со стажерами</w:t>
            </w:r>
            <w:r w:rsidR="0011007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10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новичками (наставничество) </w:t>
            </w:r>
            <w:proofErr w:type="gramStart"/>
            <w:r w:rsidRPr="0011007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110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последние</w:t>
            </w:r>
            <w:r w:rsidR="0011007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10071">
              <w:rPr>
                <w:rFonts w:ascii="Times New Roman" w:eastAsia="Times New Roman" w:hAnsi="Times New Roman" w:cs="Times New Roman"/>
                <w:sz w:val="28"/>
                <w:szCs w:val="28"/>
              </w:rPr>
              <w:t>6 месяцев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F0DBD" w:rsidRPr="005E4F89" w:rsidRDefault="005F0DBD" w:rsidP="00CC3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4F89" w:rsidRPr="005E4F89" w:rsidTr="005F0DBD">
        <w:trPr>
          <w:trHeight w:val="20"/>
        </w:trPr>
        <w:tc>
          <w:tcPr>
            <w:tcW w:w="621" w:type="dxa"/>
            <w:vAlign w:val="center"/>
          </w:tcPr>
          <w:p w:rsidR="005F0DBD" w:rsidRPr="005E4F89" w:rsidRDefault="005F0DBD" w:rsidP="00CC3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F8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58" w:type="dxa"/>
            <w:vAlign w:val="center"/>
          </w:tcPr>
          <w:p w:rsidR="005F0DBD" w:rsidRPr="00110071" w:rsidRDefault="005F0DBD" w:rsidP="00CC3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полученных благодарностей, наградных листов от руководства </w:t>
            </w:r>
            <w:r w:rsidRPr="0011007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(шт.)</w:t>
            </w:r>
            <w:r w:rsidR="0011007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br/>
            </w:r>
            <w:proofErr w:type="gramStart"/>
            <w:r w:rsidRPr="00110071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110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последние 6 месяцев</w:t>
            </w:r>
            <w:r w:rsidRPr="0011007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(приложить к анкете)</w:t>
            </w:r>
          </w:p>
        </w:tc>
        <w:tc>
          <w:tcPr>
            <w:tcW w:w="3402" w:type="dxa"/>
          </w:tcPr>
          <w:p w:rsidR="005F0DBD" w:rsidRPr="005E4F89" w:rsidRDefault="005F0DBD" w:rsidP="00CC3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105A" w:rsidRPr="005E4F89" w:rsidTr="005F0DBD">
        <w:trPr>
          <w:trHeight w:val="20"/>
        </w:trPr>
        <w:tc>
          <w:tcPr>
            <w:tcW w:w="621" w:type="dxa"/>
            <w:vAlign w:val="center"/>
          </w:tcPr>
          <w:p w:rsidR="00BF105A" w:rsidRPr="005E4F89" w:rsidRDefault="00BF105A" w:rsidP="00CC3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58" w:type="dxa"/>
            <w:vAlign w:val="center"/>
          </w:tcPr>
          <w:p w:rsidR="00BF105A" w:rsidRPr="00110071" w:rsidRDefault="00824E72" w:rsidP="00CC3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к</w:t>
            </w:r>
            <w:r w:rsidRPr="00110071">
              <w:rPr>
                <w:rFonts w:ascii="Times New Roman" w:eastAsia="Times New Roman" w:hAnsi="Times New Roman" w:cs="Times New Roman"/>
                <w:sz w:val="28"/>
                <w:szCs w:val="28"/>
              </w:rPr>
              <w:t>оличество</w:t>
            </w:r>
            <w:r w:rsidR="00BF40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24E72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государственных и муниципальных услуг, предоставленных участником Конкурса</w:t>
            </w:r>
            <w:r w:rsidR="00792C72" w:rsidRPr="00792C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736D5" w:rsidRPr="00F73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(данные </w:t>
            </w:r>
            <w:proofErr w:type="gramStart"/>
            <w:r w:rsidR="00F736D5" w:rsidRPr="00F736D5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="00F736D5" w:rsidRPr="00F73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последние </w:t>
            </w:r>
            <w:r w:rsidR="00792C72" w:rsidRPr="00792C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F736D5" w:rsidRPr="00F736D5">
              <w:rPr>
                <w:rFonts w:ascii="Times New Roman" w:eastAsia="Times New Roman" w:hAnsi="Times New Roman" w:cs="Times New Roman"/>
                <w:sz w:val="28"/>
                <w:szCs w:val="28"/>
              </w:rPr>
              <w:t>6 месяцев)</w:t>
            </w:r>
          </w:p>
        </w:tc>
        <w:tc>
          <w:tcPr>
            <w:tcW w:w="3402" w:type="dxa"/>
          </w:tcPr>
          <w:p w:rsidR="00BF105A" w:rsidRPr="005E4F89" w:rsidRDefault="00BF105A" w:rsidP="00CC3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105A" w:rsidRPr="005E4F89" w:rsidTr="005F0DBD">
        <w:trPr>
          <w:trHeight w:val="20"/>
        </w:trPr>
        <w:tc>
          <w:tcPr>
            <w:tcW w:w="621" w:type="dxa"/>
            <w:vAlign w:val="center"/>
          </w:tcPr>
          <w:p w:rsidR="00BF105A" w:rsidRPr="005E4F89" w:rsidRDefault="00F736D5" w:rsidP="00CC3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58" w:type="dxa"/>
            <w:vAlign w:val="center"/>
          </w:tcPr>
          <w:p w:rsidR="00BF105A" w:rsidRPr="00110071" w:rsidRDefault="00F736D5" w:rsidP="00CC3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к</w:t>
            </w:r>
            <w:r w:rsidRPr="00110071">
              <w:rPr>
                <w:rFonts w:ascii="Times New Roman" w:eastAsia="Times New Roman" w:hAnsi="Times New Roman" w:cs="Times New Roman"/>
                <w:sz w:val="28"/>
                <w:szCs w:val="28"/>
              </w:rPr>
              <w:t>оличество</w:t>
            </w:r>
            <w:r w:rsidR="00BF40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24E72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государственных и муниципальных услуг, предоставленных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филиалом </w:t>
            </w:r>
            <w:r w:rsidRPr="005E4F8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котором работает</w:t>
            </w:r>
            <w:r w:rsidRPr="00824E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участник Конкурса</w:t>
            </w:r>
            <w:r w:rsidR="00792C72" w:rsidRPr="00792C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73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(данные </w:t>
            </w:r>
            <w:proofErr w:type="gramStart"/>
            <w:r w:rsidRPr="00F736D5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F73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последние 6 месяцев)</w:t>
            </w:r>
          </w:p>
        </w:tc>
        <w:tc>
          <w:tcPr>
            <w:tcW w:w="3402" w:type="dxa"/>
          </w:tcPr>
          <w:p w:rsidR="00BF105A" w:rsidRPr="005E4F89" w:rsidRDefault="00BF105A" w:rsidP="00CC3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A3E" w:rsidRPr="005E4F89" w:rsidTr="005F0DBD">
        <w:trPr>
          <w:trHeight w:val="20"/>
        </w:trPr>
        <w:tc>
          <w:tcPr>
            <w:tcW w:w="621" w:type="dxa"/>
            <w:vAlign w:val="center"/>
          </w:tcPr>
          <w:p w:rsidR="00962A3E" w:rsidRDefault="004B0CAA" w:rsidP="00CC3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58" w:type="dxa"/>
            <w:vAlign w:val="center"/>
          </w:tcPr>
          <w:p w:rsidR="00962A3E" w:rsidRDefault="00962A3E" w:rsidP="00CC3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962A3E">
              <w:rPr>
                <w:rFonts w:ascii="Times New Roman" w:eastAsia="Times New Roman" w:hAnsi="Times New Roman" w:cs="Times New Roman"/>
                <w:sz w:val="28"/>
                <w:szCs w:val="28"/>
              </w:rPr>
              <w:t>исленность населения муниципального образования, на тер</w:t>
            </w:r>
            <w:r w:rsidR="004B0CAA">
              <w:rPr>
                <w:rFonts w:ascii="Times New Roman" w:eastAsia="Times New Roman" w:hAnsi="Times New Roman" w:cs="Times New Roman"/>
                <w:sz w:val="28"/>
                <w:szCs w:val="28"/>
              </w:rPr>
              <w:t>ритории которого функционирует филиал</w:t>
            </w:r>
            <w:r w:rsidR="00792C7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4B0C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B0CAA" w:rsidRPr="005E4F8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котором работает</w:t>
            </w:r>
            <w:r w:rsidR="00BF408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62A3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 Конкурса</w:t>
            </w:r>
          </w:p>
        </w:tc>
        <w:tc>
          <w:tcPr>
            <w:tcW w:w="3402" w:type="dxa"/>
          </w:tcPr>
          <w:p w:rsidR="00962A3E" w:rsidRPr="00962A3E" w:rsidRDefault="00962A3E" w:rsidP="00CC3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F0DBD" w:rsidRPr="005E4F89" w:rsidRDefault="005F0DBD" w:rsidP="00CC3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2388"/>
        <w:gridCol w:w="2390"/>
        <w:gridCol w:w="2376"/>
        <w:gridCol w:w="2592"/>
      </w:tblGrid>
      <w:tr w:rsidR="005E4F89" w:rsidRPr="005E4F89" w:rsidTr="00E7408B">
        <w:tc>
          <w:tcPr>
            <w:tcW w:w="9781" w:type="dxa"/>
            <w:gridSpan w:val="4"/>
          </w:tcPr>
          <w:p w:rsidR="005F0DBD" w:rsidRPr="005E4F89" w:rsidRDefault="004B0CAA" w:rsidP="00CC3368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5F0DBD" w:rsidRPr="005E4F89">
              <w:rPr>
                <w:sz w:val="28"/>
                <w:szCs w:val="28"/>
              </w:rPr>
              <w:t xml:space="preserve">. Перечень государственных и муниципальных услуг, предоставленных участником Конкурса </w:t>
            </w:r>
            <w:r w:rsidR="005F0DBD" w:rsidRPr="00110071">
              <w:rPr>
                <w:sz w:val="28"/>
                <w:szCs w:val="28"/>
              </w:rPr>
              <w:t xml:space="preserve">(данные </w:t>
            </w:r>
            <w:proofErr w:type="gramStart"/>
            <w:r w:rsidR="005F0DBD" w:rsidRPr="00110071">
              <w:rPr>
                <w:sz w:val="28"/>
                <w:szCs w:val="28"/>
              </w:rPr>
              <w:t>за</w:t>
            </w:r>
            <w:proofErr w:type="gramEnd"/>
            <w:r w:rsidR="005F0DBD" w:rsidRPr="00110071">
              <w:rPr>
                <w:sz w:val="28"/>
                <w:szCs w:val="28"/>
              </w:rPr>
              <w:t xml:space="preserve"> последние 6 месяцев)</w:t>
            </w:r>
          </w:p>
        </w:tc>
      </w:tr>
      <w:tr w:rsidR="005E4F89" w:rsidRPr="005E4F89" w:rsidTr="00E7408B">
        <w:tc>
          <w:tcPr>
            <w:tcW w:w="2392" w:type="dxa"/>
          </w:tcPr>
          <w:p w:rsidR="005F0DBD" w:rsidRPr="005E4F89" w:rsidRDefault="005F0DBD" w:rsidP="00CC3368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5E4F89">
              <w:rPr>
                <w:sz w:val="28"/>
                <w:szCs w:val="28"/>
              </w:rPr>
              <w:t>Наименование органа власти, ответственного</w:t>
            </w:r>
            <w:r w:rsidR="00222B7A">
              <w:rPr>
                <w:sz w:val="28"/>
                <w:szCs w:val="28"/>
              </w:rPr>
              <w:br/>
            </w:r>
            <w:r w:rsidRPr="005E4F89">
              <w:rPr>
                <w:sz w:val="28"/>
                <w:szCs w:val="28"/>
              </w:rPr>
              <w:t>за предоставление государственной (муниципальной) услуги</w:t>
            </w:r>
          </w:p>
        </w:tc>
        <w:tc>
          <w:tcPr>
            <w:tcW w:w="2393" w:type="dxa"/>
          </w:tcPr>
          <w:p w:rsidR="005F0DBD" w:rsidRPr="005E4F89" w:rsidRDefault="005F0DBD" w:rsidP="00CC3368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5E4F89">
              <w:rPr>
                <w:sz w:val="28"/>
                <w:szCs w:val="28"/>
              </w:rPr>
              <w:t>Наименование предоставляемой государственной (муниципальной) услуги</w:t>
            </w:r>
          </w:p>
        </w:tc>
        <w:tc>
          <w:tcPr>
            <w:tcW w:w="2393" w:type="dxa"/>
          </w:tcPr>
          <w:p w:rsidR="005F0DBD" w:rsidRPr="005E4F89" w:rsidRDefault="005F0DBD" w:rsidP="00CC3368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5E4F89">
              <w:rPr>
                <w:sz w:val="28"/>
                <w:szCs w:val="28"/>
              </w:rPr>
              <w:t>Количество обработанных заявлений</w:t>
            </w:r>
            <w:r w:rsidR="00222B7A">
              <w:rPr>
                <w:sz w:val="28"/>
                <w:szCs w:val="28"/>
              </w:rPr>
              <w:br/>
            </w:r>
            <w:r w:rsidRPr="005E4F89">
              <w:rPr>
                <w:sz w:val="28"/>
                <w:szCs w:val="28"/>
              </w:rPr>
              <w:t>на получение услуги участником Конкурса</w:t>
            </w:r>
          </w:p>
        </w:tc>
        <w:tc>
          <w:tcPr>
            <w:tcW w:w="2603" w:type="dxa"/>
          </w:tcPr>
          <w:p w:rsidR="005F0DBD" w:rsidRPr="005E4F89" w:rsidRDefault="005F0DBD" w:rsidP="00CC3368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5E4F89">
              <w:rPr>
                <w:sz w:val="28"/>
                <w:szCs w:val="28"/>
              </w:rPr>
              <w:t>Количество предоставленных консультаций</w:t>
            </w:r>
            <w:r w:rsidR="00110071">
              <w:rPr>
                <w:sz w:val="28"/>
                <w:szCs w:val="28"/>
              </w:rPr>
              <w:br/>
            </w:r>
            <w:r w:rsidRPr="005E4F89">
              <w:rPr>
                <w:sz w:val="28"/>
                <w:szCs w:val="28"/>
              </w:rPr>
              <w:t>о получении услуги участником Конкурса</w:t>
            </w:r>
          </w:p>
        </w:tc>
      </w:tr>
      <w:tr w:rsidR="005E4F89" w:rsidRPr="005E4F89" w:rsidTr="00E7408B">
        <w:tc>
          <w:tcPr>
            <w:tcW w:w="9781" w:type="dxa"/>
            <w:gridSpan w:val="4"/>
          </w:tcPr>
          <w:p w:rsidR="005F0DBD" w:rsidRPr="005E4F89" w:rsidRDefault="005F0DBD" w:rsidP="00CC3368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5E4F89">
              <w:rPr>
                <w:sz w:val="28"/>
                <w:szCs w:val="28"/>
              </w:rPr>
              <w:t>Государственные услуги федеральных органов исполнительной власти</w:t>
            </w:r>
          </w:p>
        </w:tc>
      </w:tr>
      <w:tr w:rsidR="005E4F89" w:rsidRPr="00110071" w:rsidTr="00E7408B">
        <w:tc>
          <w:tcPr>
            <w:tcW w:w="2392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Всего:</w:t>
            </w:r>
          </w:p>
        </w:tc>
        <w:tc>
          <w:tcPr>
            <w:tcW w:w="239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ХХ</w:t>
            </w:r>
          </w:p>
        </w:tc>
        <w:tc>
          <w:tcPr>
            <w:tcW w:w="260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ХХ</w:t>
            </w:r>
          </w:p>
        </w:tc>
      </w:tr>
      <w:tr w:rsidR="005E4F89" w:rsidRPr="00110071" w:rsidTr="00E7408B">
        <w:tc>
          <w:tcPr>
            <w:tcW w:w="2392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В том числе:</w:t>
            </w:r>
          </w:p>
        </w:tc>
        <w:tc>
          <w:tcPr>
            <w:tcW w:w="239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260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</w:tr>
      <w:tr w:rsidR="005E4F89" w:rsidRPr="00110071" w:rsidTr="00E7408B">
        <w:tc>
          <w:tcPr>
            <w:tcW w:w="2392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proofErr w:type="spellStart"/>
            <w:r w:rsidRPr="00110071">
              <w:rPr>
                <w:sz w:val="28"/>
                <w:szCs w:val="28"/>
              </w:rPr>
              <w:t>Росреестр</w:t>
            </w:r>
            <w:proofErr w:type="spellEnd"/>
          </w:p>
        </w:tc>
        <w:tc>
          <w:tcPr>
            <w:tcW w:w="239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ХХ</w:t>
            </w:r>
          </w:p>
        </w:tc>
        <w:tc>
          <w:tcPr>
            <w:tcW w:w="239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ХХ</w:t>
            </w:r>
          </w:p>
        </w:tc>
        <w:tc>
          <w:tcPr>
            <w:tcW w:w="260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ХХ</w:t>
            </w:r>
          </w:p>
        </w:tc>
      </w:tr>
      <w:tr w:rsidR="005E4F89" w:rsidRPr="00110071" w:rsidTr="00E7408B">
        <w:tc>
          <w:tcPr>
            <w:tcW w:w="2392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ФНС России</w:t>
            </w:r>
          </w:p>
        </w:tc>
        <w:tc>
          <w:tcPr>
            <w:tcW w:w="239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ХХ</w:t>
            </w:r>
          </w:p>
        </w:tc>
        <w:tc>
          <w:tcPr>
            <w:tcW w:w="239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ХХ</w:t>
            </w:r>
          </w:p>
        </w:tc>
        <w:tc>
          <w:tcPr>
            <w:tcW w:w="260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ХХ</w:t>
            </w:r>
          </w:p>
        </w:tc>
      </w:tr>
      <w:tr w:rsidR="005E4F89" w:rsidRPr="00110071" w:rsidTr="00E7408B">
        <w:tc>
          <w:tcPr>
            <w:tcW w:w="2392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И т.д.</w:t>
            </w:r>
          </w:p>
        </w:tc>
        <w:tc>
          <w:tcPr>
            <w:tcW w:w="239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260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</w:tr>
      <w:tr w:rsidR="005E4F89" w:rsidRPr="00110071" w:rsidTr="00E7408B">
        <w:tc>
          <w:tcPr>
            <w:tcW w:w="9781" w:type="dxa"/>
            <w:gridSpan w:val="4"/>
          </w:tcPr>
          <w:p w:rsidR="00792C72" w:rsidRDefault="005F0DBD" w:rsidP="00CC3368">
            <w:pPr>
              <w:jc w:val="center"/>
              <w:rPr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 xml:space="preserve">Государственные услуги органов исполнительной власти субъекта </w:t>
            </w:r>
          </w:p>
          <w:p w:rsidR="005F0DBD" w:rsidRPr="00110071" w:rsidRDefault="005F0DBD" w:rsidP="00CC3368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Российской Федерации</w:t>
            </w:r>
          </w:p>
        </w:tc>
      </w:tr>
      <w:tr w:rsidR="005E4F89" w:rsidRPr="00110071" w:rsidTr="00E7408B">
        <w:tc>
          <w:tcPr>
            <w:tcW w:w="2392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Всего:</w:t>
            </w:r>
          </w:p>
        </w:tc>
        <w:tc>
          <w:tcPr>
            <w:tcW w:w="239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ХХ</w:t>
            </w:r>
          </w:p>
        </w:tc>
        <w:tc>
          <w:tcPr>
            <w:tcW w:w="260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ХХ</w:t>
            </w:r>
          </w:p>
        </w:tc>
      </w:tr>
      <w:tr w:rsidR="005E4F89" w:rsidRPr="00110071" w:rsidTr="00E7408B">
        <w:tc>
          <w:tcPr>
            <w:tcW w:w="2392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В том числе:</w:t>
            </w:r>
          </w:p>
        </w:tc>
        <w:tc>
          <w:tcPr>
            <w:tcW w:w="239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260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</w:tr>
      <w:tr w:rsidR="005E4F89" w:rsidRPr="00110071" w:rsidTr="00E7408B">
        <w:tc>
          <w:tcPr>
            <w:tcW w:w="2392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ХХХ</w:t>
            </w:r>
          </w:p>
        </w:tc>
        <w:tc>
          <w:tcPr>
            <w:tcW w:w="239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ХХ</w:t>
            </w:r>
          </w:p>
        </w:tc>
        <w:tc>
          <w:tcPr>
            <w:tcW w:w="239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ХХ</w:t>
            </w:r>
          </w:p>
        </w:tc>
        <w:tc>
          <w:tcPr>
            <w:tcW w:w="260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ХХ</w:t>
            </w:r>
          </w:p>
        </w:tc>
      </w:tr>
      <w:tr w:rsidR="005E4F89" w:rsidRPr="00110071" w:rsidTr="00E7408B">
        <w:tc>
          <w:tcPr>
            <w:tcW w:w="2392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И т.д</w:t>
            </w:r>
            <w:r w:rsidR="005970FA" w:rsidRPr="00110071">
              <w:rPr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260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</w:tr>
      <w:tr w:rsidR="005E4F89" w:rsidRPr="00110071" w:rsidTr="00E7408B">
        <w:tc>
          <w:tcPr>
            <w:tcW w:w="9781" w:type="dxa"/>
            <w:gridSpan w:val="4"/>
          </w:tcPr>
          <w:p w:rsidR="005F0DBD" w:rsidRPr="00110071" w:rsidRDefault="005F0DBD" w:rsidP="00CC3368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Услуги органов местного самоуправления</w:t>
            </w:r>
          </w:p>
        </w:tc>
      </w:tr>
      <w:tr w:rsidR="005E4F89" w:rsidRPr="00110071" w:rsidTr="00E7408B">
        <w:tc>
          <w:tcPr>
            <w:tcW w:w="2392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lastRenderedPageBreak/>
              <w:t>Всего:</w:t>
            </w:r>
          </w:p>
        </w:tc>
        <w:tc>
          <w:tcPr>
            <w:tcW w:w="239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ХХ</w:t>
            </w:r>
          </w:p>
        </w:tc>
        <w:tc>
          <w:tcPr>
            <w:tcW w:w="260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ХХ</w:t>
            </w:r>
          </w:p>
        </w:tc>
      </w:tr>
      <w:tr w:rsidR="005E4F89" w:rsidRPr="00110071" w:rsidTr="00E7408B">
        <w:tc>
          <w:tcPr>
            <w:tcW w:w="2392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В том числе:</w:t>
            </w:r>
          </w:p>
        </w:tc>
        <w:tc>
          <w:tcPr>
            <w:tcW w:w="239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260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</w:tr>
      <w:tr w:rsidR="005E4F89" w:rsidRPr="00110071" w:rsidTr="00E7408B">
        <w:tc>
          <w:tcPr>
            <w:tcW w:w="2392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ХХХ</w:t>
            </w:r>
          </w:p>
        </w:tc>
        <w:tc>
          <w:tcPr>
            <w:tcW w:w="239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ХХ</w:t>
            </w:r>
          </w:p>
        </w:tc>
        <w:tc>
          <w:tcPr>
            <w:tcW w:w="239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ХХ</w:t>
            </w:r>
          </w:p>
        </w:tc>
        <w:tc>
          <w:tcPr>
            <w:tcW w:w="260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ХХ</w:t>
            </w:r>
          </w:p>
        </w:tc>
      </w:tr>
      <w:tr w:rsidR="005E4F89" w:rsidRPr="00110071" w:rsidTr="00E7408B">
        <w:tc>
          <w:tcPr>
            <w:tcW w:w="2392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И т.д</w:t>
            </w:r>
            <w:r w:rsidR="00E00120" w:rsidRPr="00110071">
              <w:rPr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260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</w:tr>
      <w:tr w:rsidR="005E4F89" w:rsidRPr="00110071" w:rsidTr="00E7408B">
        <w:tc>
          <w:tcPr>
            <w:tcW w:w="9781" w:type="dxa"/>
            <w:gridSpan w:val="4"/>
          </w:tcPr>
          <w:p w:rsidR="005F0DBD" w:rsidRPr="00110071" w:rsidRDefault="005F0DBD" w:rsidP="00CC3368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Услуги иных организаций</w:t>
            </w:r>
          </w:p>
        </w:tc>
      </w:tr>
      <w:tr w:rsidR="005E4F89" w:rsidRPr="00110071" w:rsidTr="00E7408B">
        <w:tc>
          <w:tcPr>
            <w:tcW w:w="2392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Всего:</w:t>
            </w:r>
          </w:p>
        </w:tc>
        <w:tc>
          <w:tcPr>
            <w:tcW w:w="239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ХХ</w:t>
            </w:r>
          </w:p>
        </w:tc>
        <w:tc>
          <w:tcPr>
            <w:tcW w:w="260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ХХ</w:t>
            </w:r>
          </w:p>
        </w:tc>
      </w:tr>
      <w:tr w:rsidR="005E4F89" w:rsidRPr="00110071" w:rsidTr="00E7408B">
        <w:tc>
          <w:tcPr>
            <w:tcW w:w="2392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В том числе:</w:t>
            </w:r>
          </w:p>
        </w:tc>
        <w:tc>
          <w:tcPr>
            <w:tcW w:w="239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260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</w:tr>
      <w:tr w:rsidR="005E4F89" w:rsidRPr="00110071" w:rsidTr="00E7408B">
        <w:tc>
          <w:tcPr>
            <w:tcW w:w="2392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ХХХ</w:t>
            </w:r>
          </w:p>
        </w:tc>
        <w:tc>
          <w:tcPr>
            <w:tcW w:w="239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ХХ</w:t>
            </w:r>
          </w:p>
        </w:tc>
        <w:tc>
          <w:tcPr>
            <w:tcW w:w="239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ХХ</w:t>
            </w:r>
          </w:p>
        </w:tc>
        <w:tc>
          <w:tcPr>
            <w:tcW w:w="260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ХХ</w:t>
            </w:r>
          </w:p>
        </w:tc>
      </w:tr>
      <w:tr w:rsidR="005E4F89" w:rsidRPr="00110071" w:rsidTr="00E7408B">
        <w:tc>
          <w:tcPr>
            <w:tcW w:w="2392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110071">
              <w:rPr>
                <w:sz w:val="28"/>
                <w:szCs w:val="28"/>
              </w:rPr>
              <w:t>И т.д</w:t>
            </w:r>
            <w:r w:rsidR="00E00120" w:rsidRPr="00110071">
              <w:rPr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239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2603" w:type="dxa"/>
          </w:tcPr>
          <w:p w:rsidR="005F0DBD" w:rsidRPr="00110071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</w:tr>
    </w:tbl>
    <w:tbl>
      <w:tblPr>
        <w:tblW w:w="9853" w:type="dxa"/>
        <w:tblInd w:w="-106" w:type="dxa"/>
        <w:tblLook w:val="00A0" w:firstRow="1" w:lastRow="0" w:firstColumn="1" w:lastColumn="0" w:noHBand="0" w:noVBand="0"/>
      </w:tblPr>
      <w:tblGrid>
        <w:gridCol w:w="3049"/>
        <w:gridCol w:w="709"/>
        <w:gridCol w:w="2126"/>
        <w:gridCol w:w="709"/>
        <w:gridCol w:w="3260"/>
      </w:tblGrid>
      <w:tr w:rsidR="005E4F89" w:rsidRPr="00110071" w:rsidTr="00110071">
        <w:trPr>
          <w:trHeight w:val="725"/>
        </w:trPr>
        <w:tc>
          <w:tcPr>
            <w:tcW w:w="3049" w:type="dxa"/>
          </w:tcPr>
          <w:p w:rsidR="005F0DBD" w:rsidRPr="00110071" w:rsidRDefault="005F0DBD" w:rsidP="00CC3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F0DBD" w:rsidRPr="00110071" w:rsidRDefault="005F0DBD" w:rsidP="00CC3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0DBD" w:rsidRPr="00110071" w:rsidRDefault="005F0DBD" w:rsidP="00CC3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F0DBD" w:rsidRPr="00110071" w:rsidRDefault="005F0DBD" w:rsidP="00CC3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F0DBD" w:rsidRPr="00110071" w:rsidRDefault="005F0DBD" w:rsidP="00CC3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4F89" w:rsidRPr="00110071" w:rsidTr="00110071">
        <w:tc>
          <w:tcPr>
            <w:tcW w:w="3049" w:type="dxa"/>
            <w:hideMark/>
          </w:tcPr>
          <w:p w:rsidR="005F0DBD" w:rsidRPr="00110071" w:rsidRDefault="005F0DBD" w:rsidP="00CC3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071"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709" w:type="dxa"/>
          </w:tcPr>
          <w:p w:rsidR="005F0DBD" w:rsidRPr="00110071" w:rsidRDefault="005F0DBD" w:rsidP="00CC3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hideMark/>
          </w:tcPr>
          <w:p w:rsidR="005F0DBD" w:rsidRPr="00110071" w:rsidRDefault="005F0DBD" w:rsidP="00CC3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071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709" w:type="dxa"/>
          </w:tcPr>
          <w:p w:rsidR="005F0DBD" w:rsidRPr="00110071" w:rsidRDefault="005F0DBD" w:rsidP="00CC3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hideMark/>
          </w:tcPr>
          <w:p w:rsidR="005F0DBD" w:rsidRPr="00110071" w:rsidRDefault="00F23EDD" w:rsidP="00CC3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Фамилия, имя, отчество (последнее – при наличии)</w:t>
            </w:r>
            <w:r w:rsidR="00BF408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F0DBD" w:rsidRPr="00110071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руководителя учреждения</w:t>
            </w:r>
          </w:p>
        </w:tc>
      </w:tr>
      <w:tr w:rsidR="005E4F89" w:rsidRPr="00110071" w:rsidTr="00110071">
        <w:trPr>
          <w:trHeight w:val="725"/>
        </w:trPr>
        <w:tc>
          <w:tcPr>
            <w:tcW w:w="3049" w:type="dxa"/>
          </w:tcPr>
          <w:p w:rsidR="005F0DBD" w:rsidRPr="00110071" w:rsidRDefault="005F0DBD" w:rsidP="00CC336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F0DBD" w:rsidRPr="00110071" w:rsidRDefault="005F0DBD" w:rsidP="00CC336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0DBD" w:rsidRPr="00110071" w:rsidRDefault="005F0DBD" w:rsidP="00CC336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F0DBD" w:rsidRPr="00110071" w:rsidRDefault="005F0DBD" w:rsidP="00CC336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F0DBD" w:rsidRPr="00110071" w:rsidRDefault="005F0DBD" w:rsidP="00CC336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F0DBD" w:rsidRPr="00110071" w:rsidRDefault="005F0DBD" w:rsidP="00CC3368">
      <w:pPr>
        <w:spacing w:after="0" w:line="240" w:lineRule="auto"/>
        <w:rPr>
          <w:sz w:val="24"/>
          <w:szCs w:val="24"/>
        </w:rPr>
      </w:pPr>
    </w:p>
    <w:p w:rsidR="005F0DBD" w:rsidRPr="005E4F89" w:rsidRDefault="005F0DBD" w:rsidP="00CC3368">
      <w:pPr>
        <w:autoSpaceDE w:val="0"/>
        <w:autoSpaceDN w:val="0"/>
        <w:adjustRightInd w:val="0"/>
        <w:spacing w:after="0" w:line="240" w:lineRule="auto"/>
        <w:ind w:left="496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  <w:sectPr w:rsidR="005F0DBD" w:rsidRPr="005E4F89" w:rsidSect="00D326BC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F0DBD" w:rsidRPr="005E4F89" w:rsidRDefault="005F0DBD" w:rsidP="00CC3368">
      <w:pPr>
        <w:autoSpaceDE w:val="0"/>
        <w:autoSpaceDN w:val="0"/>
        <w:adjustRightInd w:val="0"/>
        <w:spacing w:after="0" w:line="240" w:lineRule="auto"/>
        <w:ind w:left="496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1.3</w:t>
      </w:r>
    </w:p>
    <w:p w:rsidR="005F0DBD" w:rsidRPr="005E4F89" w:rsidRDefault="005F0DBD" w:rsidP="00CC3368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проведении </w:t>
      </w:r>
      <w:r w:rsidR="00BB3AA0">
        <w:rPr>
          <w:rFonts w:ascii="Times New Roman" w:eastAsia="Times New Roman" w:hAnsi="Times New Roman" w:cs="Times New Roman"/>
          <w:sz w:val="28"/>
          <w:szCs w:val="28"/>
        </w:rPr>
        <w:t>Республиканского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br/>
        <w:t>«Лучший многофункциональный центр Р</w:t>
      </w:r>
      <w:r w:rsidR="0013779E">
        <w:rPr>
          <w:rFonts w:ascii="Times New Roman" w:eastAsia="Times New Roman" w:hAnsi="Times New Roman" w:cs="Times New Roman"/>
          <w:sz w:val="28"/>
          <w:szCs w:val="28"/>
        </w:rPr>
        <w:t>еспублики Дагестана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», утвержденному приказом </w:t>
      </w:r>
      <w:r w:rsidR="00480D84" w:rsidRPr="00BD05CB">
        <w:rPr>
          <w:rFonts w:ascii="Times New Roman" w:eastAsia="Times New Roman" w:hAnsi="Times New Roman" w:cs="Times New Roman"/>
          <w:sz w:val="28"/>
          <w:szCs w:val="28"/>
        </w:rPr>
        <w:t>Минэкономразвития РД</w:t>
      </w:r>
    </w:p>
    <w:p w:rsidR="005F0DBD" w:rsidRPr="005E4F89" w:rsidRDefault="005F0DBD" w:rsidP="00CC3368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от «__»_______ </w:t>
      </w:r>
      <w:r w:rsidR="00F736D5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 г. № ___</w:t>
      </w:r>
    </w:p>
    <w:p w:rsidR="005F0DBD" w:rsidRPr="005E4F89" w:rsidRDefault="005F0DBD" w:rsidP="00CC3368">
      <w:p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0DBD" w:rsidRPr="005E4F89" w:rsidRDefault="005F0DBD" w:rsidP="00CC33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0DBD" w:rsidRPr="005E4F89" w:rsidRDefault="00CF2E22" w:rsidP="00CC336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Фото</w:t>
      </w:r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презентац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ия</w:t>
      </w:r>
      <w:r w:rsidR="005F0DBD"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участника </w:t>
      </w:r>
      <w:r w:rsidR="00BB3AA0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Республиканского</w:t>
      </w:r>
      <w:r w:rsidR="005F0DBD"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конкурса </w:t>
      </w:r>
      <w:r w:rsidR="005F0DBD"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«Лучший многофункциональный центр </w:t>
      </w:r>
      <w:r w:rsidR="00132552"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="00132552">
        <w:rPr>
          <w:rFonts w:ascii="Times New Roman" w:eastAsia="Times New Roman" w:hAnsi="Times New Roman" w:cs="Times New Roman"/>
          <w:b/>
          <w:bCs/>
          <w:sz w:val="28"/>
          <w:szCs w:val="28"/>
        </w:rPr>
        <w:t>еспублики Дагестана</w:t>
      </w:r>
      <w:r w:rsidR="005F0DBD"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r w:rsidR="005F0DBD"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в номинации «Лучший универсальный специалист МФЦ»</w:t>
      </w:r>
    </w:p>
    <w:p w:rsidR="005F0DBD" w:rsidRPr="005E4F89" w:rsidRDefault="005F0DBD" w:rsidP="00CC33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0DBD" w:rsidRPr="005E4F89" w:rsidRDefault="00CF2E22" w:rsidP="00CC3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>Фото презентация</w:t>
      </w:r>
      <w:r w:rsidR="005F0DBD" w:rsidRPr="005E4F89">
        <w:rPr>
          <w:rFonts w:ascii="Times New Roman" w:eastAsia="Times New Roman" w:hAnsi="Times New Roman" w:cs="Times New Roman"/>
          <w:sz w:val="28"/>
          <w:szCs w:val="28"/>
        </w:rPr>
        <w:t xml:space="preserve"> – презентация в форматах </w:t>
      </w:r>
      <w:proofErr w:type="spellStart"/>
      <w:r w:rsidR="005F0DBD" w:rsidRPr="005E4F89">
        <w:rPr>
          <w:rFonts w:ascii="Times New Roman" w:eastAsia="Times New Roman" w:hAnsi="Times New Roman" w:cs="Times New Roman"/>
          <w:sz w:val="28"/>
          <w:szCs w:val="28"/>
        </w:rPr>
        <w:t>ppt</w:t>
      </w:r>
      <w:proofErr w:type="spellEnd"/>
      <w:r w:rsidR="005F0DBD" w:rsidRPr="005E4F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F0DBD" w:rsidRPr="005E4F89">
        <w:rPr>
          <w:rFonts w:ascii="Times New Roman" w:eastAsia="Times New Roman" w:hAnsi="Times New Roman" w:cs="Times New Roman"/>
          <w:sz w:val="28"/>
          <w:szCs w:val="28"/>
        </w:rPr>
        <w:t>pptx</w:t>
      </w:r>
      <w:proofErr w:type="spellEnd"/>
      <w:r w:rsidR="005F0DBD" w:rsidRPr="005E4F89">
        <w:rPr>
          <w:rFonts w:ascii="Times New Roman" w:eastAsia="Times New Roman" w:hAnsi="Times New Roman" w:cs="Times New Roman"/>
          <w:sz w:val="28"/>
          <w:szCs w:val="28"/>
        </w:rPr>
        <w:t>, состоящая</w:t>
      </w:r>
      <w:r w:rsidR="001A36EC">
        <w:rPr>
          <w:rFonts w:ascii="Times New Roman" w:eastAsia="Times New Roman" w:hAnsi="Times New Roman" w:cs="Times New Roman"/>
          <w:sz w:val="28"/>
          <w:szCs w:val="28"/>
        </w:rPr>
        <w:br/>
      </w:r>
      <w:r w:rsidR="005F0DBD" w:rsidRPr="005E4F89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191422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0DBD" w:rsidRPr="005E4F89">
        <w:rPr>
          <w:rFonts w:ascii="Times New Roman" w:eastAsia="Times New Roman" w:hAnsi="Times New Roman" w:cs="Times New Roman"/>
          <w:sz w:val="28"/>
          <w:szCs w:val="28"/>
        </w:rPr>
        <w:t xml:space="preserve"> слайдов, на которых представлены фотографии (количество фотографий</w:t>
      </w:r>
      <w:r w:rsidR="00E7408B">
        <w:rPr>
          <w:rFonts w:ascii="Times New Roman" w:eastAsia="Times New Roman" w:hAnsi="Times New Roman" w:cs="Times New Roman"/>
          <w:sz w:val="28"/>
          <w:szCs w:val="28"/>
        </w:rPr>
        <w:br/>
      </w:r>
      <w:r w:rsidR="005F0DBD" w:rsidRPr="005E4F89">
        <w:rPr>
          <w:rFonts w:ascii="Times New Roman" w:eastAsia="Times New Roman" w:hAnsi="Times New Roman" w:cs="Times New Roman"/>
          <w:sz w:val="28"/>
          <w:szCs w:val="28"/>
        </w:rPr>
        <w:t xml:space="preserve">на слайде не ограничено, панорамная съемка нежелательна) </w:t>
      </w:r>
      <w:r w:rsidR="001D356F">
        <w:rPr>
          <w:rFonts w:ascii="Times New Roman" w:eastAsia="Times New Roman" w:hAnsi="Times New Roman" w:cs="Times New Roman"/>
          <w:sz w:val="28"/>
          <w:szCs w:val="28"/>
        </w:rPr>
        <w:t>многофункционального центра предоставления государственных</w:t>
      </w:r>
      <w:r w:rsidR="001D356F">
        <w:rPr>
          <w:rFonts w:ascii="Times New Roman" w:eastAsia="Times New Roman" w:hAnsi="Times New Roman" w:cs="Times New Roman"/>
          <w:sz w:val="28"/>
          <w:szCs w:val="28"/>
        </w:rPr>
        <w:br/>
        <w:t xml:space="preserve">и муниципальных услуг (далее – </w:t>
      </w:r>
      <w:r w:rsidR="00FE1425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1D356F">
        <w:rPr>
          <w:rFonts w:ascii="Times New Roman" w:eastAsia="Times New Roman" w:hAnsi="Times New Roman" w:cs="Times New Roman"/>
          <w:sz w:val="28"/>
          <w:szCs w:val="28"/>
        </w:rPr>
        <w:t>)</w:t>
      </w:r>
      <w:r w:rsidR="00792C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142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92C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1425" w:rsidRPr="005E4F89">
        <w:rPr>
          <w:rFonts w:ascii="Times New Roman" w:eastAsia="Times New Roman" w:hAnsi="Times New Roman" w:cs="Times New Roman"/>
          <w:sz w:val="28"/>
          <w:szCs w:val="28"/>
        </w:rPr>
        <w:t xml:space="preserve">участника </w:t>
      </w:r>
      <w:r w:rsidR="00FE1425">
        <w:rPr>
          <w:rFonts w:ascii="Times New Roman" w:eastAsia="Times New Roman" w:hAnsi="Times New Roman" w:cs="Times New Roman"/>
          <w:sz w:val="28"/>
          <w:szCs w:val="28"/>
        </w:rPr>
        <w:t>Конкурса.</w:t>
      </w:r>
    </w:p>
    <w:p w:rsidR="005F0DBD" w:rsidRPr="005E4F89" w:rsidRDefault="005F0DBD" w:rsidP="00CC3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Структура </w:t>
      </w:r>
      <w:r w:rsidR="00CF2E22" w:rsidRPr="005E4F89">
        <w:rPr>
          <w:rFonts w:ascii="Times New Roman" w:eastAsia="Times New Roman" w:hAnsi="Times New Roman" w:cs="Times New Roman"/>
          <w:sz w:val="28"/>
          <w:szCs w:val="28"/>
        </w:rPr>
        <w:t>фото презентации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F0DBD" w:rsidRPr="005E4F89" w:rsidRDefault="005F0DBD" w:rsidP="00CC3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1 слайд: </w:t>
      </w:r>
      <w:r w:rsidR="00D326B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>аименование</w:t>
      </w:r>
      <w:r w:rsidR="00482217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326BC">
        <w:rPr>
          <w:rFonts w:ascii="Times New Roman" w:eastAsia="Times New Roman" w:hAnsi="Times New Roman" w:cs="Times New Roman"/>
          <w:sz w:val="28"/>
          <w:szCs w:val="28"/>
        </w:rPr>
        <w:t>наименование номинации Конкурса;</w:t>
      </w:r>
    </w:p>
    <w:p w:rsidR="005F0DBD" w:rsidRPr="005E4F89" w:rsidRDefault="00D326BC" w:rsidP="00CC3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2 слайд: </w:t>
      </w:r>
      <w:r w:rsidR="00181128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="00F23EDD">
        <w:rPr>
          <w:rFonts w:ascii="Times New Roman" w:eastAsia="Times New Roman" w:hAnsi="Times New Roman" w:cs="Times New Roman"/>
          <w:bCs/>
          <w:sz w:val="28"/>
          <w:szCs w:val="28"/>
        </w:rPr>
        <w:t>амилия, имя, отчество (последнее – при наличии)</w:t>
      </w:r>
      <w:r w:rsidR="005F0DBD" w:rsidRPr="005E4F89">
        <w:rPr>
          <w:rFonts w:ascii="Times New Roman" w:eastAsia="Times New Roman" w:hAnsi="Times New Roman" w:cs="Times New Roman"/>
          <w:sz w:val="28"/>
          <w:szCs w:val="28"/>
        </w:rPr>
        <w:t>, должность, фотография (портрет) участн</w:t>
      </w:r>
      <w:r w:rsidR="001A36EC">
        <w:rPr>
          <w:rFonts w:ascii="Times New Roman" w:eastAsia="Times New Roman" w:hAnsi="Times New Roman" w:cs="Times New Roman"/>
          <w:sz w:val="28"/>
          <w:szCs w:val="28"/>
        </w:rPr>
        <w:t>ика Конкурса, стаж работы в МФЦ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5F0DBD" w:rsidRPr="005E4F89" w:rsidRDefault="006F4589" w:rsidP="00CC3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9073C">
        <w:rPr>
          <w:rFonts w:ascii="Times New Roman" w:eastAsia="Times New Roman" w:hAnsi="Times New Roman" w:cs="Times New Roman"/>
          <w:sz w:val="28"/>
          <w:szCs w:val="28"/>
        </w:rPr>
        <w:t xml:space="preserve"> слайд: д</w:t>
      </w:r>
      <w:r w:rsidR="005F0DBD" w:rsidRPr="005E4F89">
        <w:rPr>
          <w:rFonts w:ascii="Times New Roman" w:eastAsia="Times New Roman" w:hAnsi="Times New Roman" w:cs="Times New Roman"/>
          <w:sz w:val="28"/>
          <w:szCs w:val="28"/>
        </w:rPr>
        <w:t>ополнительная информация (на усмотрение участника Конкурса).</w:t>
      </w:r>
    </w:p>
    <w:p w:rsidR="00230E14" w:rsidRDefault="00CF2E22" w:rsidP="00CC3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>Фото презентация</w:t>
      </w:r>
      <w:r w:rsidR="00FE1425" w:rsidRPr="005E4F89">
        <w:rPr>
          <w:rFonts w:ascii="Times New Roman" w:eastAsia="Times New Roman" w:hAnsi="Times New Roman" w:cs="Times New Roman"/>
          <w:sz w:val="28"/>
          <w:szCs w:val="28"/>
        </w:rPr>
        <w:t xml:space="preserve"> направля</w:t>
      </w:r>
      <w:r w:rsidR="0019142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E1425" w:rsidRPr="005E4F89">
        <w:rPr>
          <w:rFonts w:ascii="Times New Roman" w:eastAsia="Times New Roman" w:hAnsi="Times New Roman" w:cs="Times New Roman"/>
          <w:sz w:val="28"/>
          <w:szCs w:val="28"/>
        </w:rPr>
        <w:t>тся на электронном носителе</w:t>
      </w:r>
      <w:r w:rsidR="00DB4547">
        <w:rPr>
          <w:rFonts w:ascii="Times New Roman" w:eastAsia="Times New Roman" w:hAnsi="Times New Roman" w:cs="Times New Roman"/>
          <w:sz w:val="28"/>
          <w:szCs w:val="28"/>
        </w:rPr>
        <w:br/>
      </w:r>
      <w:r w:rsidR="00FE1425" w:rsidRPr="005E4F89">
        <w:rPr>
          <w:rFonts w:ascii="Times New Roman" w:eastAsia="Times New Roman" w:hAnsi="Times New Roman" w:cs="Times New Roman"/>
          <w:sz w:val="28"/>
          <w:szCs w:val="28"/>
        </w:rPr>
        <w:t>в составе заявки</w:t>
      </w:r>
      <w:r w:rsidR="00BF4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1425" w:rsidRPr="005E4F89">
        <w:rPr>
          <w:rFonts w:ascii="Times New Roman" w:eastAsia="Times New Roman" w:hAnsi="Times New Roman" w:cs="Times New Roman"/>
          <w:sz w:val="28"/>
          <w:szCs w:val="28"/>
        </w:rPr>
        <w:t>на участие в Конкурсе (прошива</w:t>
      </w:r>
      <w:r w:rsidR="00B9073C">
        <w:rPr>
          <w:rFonts w:ascii="Times New Roman" w:eastAsia="Times New Roman" w:hAnsi="Times New Roman" w:cs="Times New Roman"/>
          <w:sz w:val="28"/>
          <w:szCs w:val="28"/>
        </w:rPr>
        <w:t>ю</w:t>
      </w:r>
      <w:r w:rsidR="00FE1425" w:rsidRPr="005E4F89">
        <w:rPr>
          <w:rFonts w:ascii="Times New Roman" w:eastAsia="Times New Roman" w:hAnsi="Times New Roman" w:cs="Times New Roman"/>
          <w:sz w:val="28"/>
          <w:szCs w:val="28"/>
        </w:rPr>
        <w:t>тся).</w:t>
      </w:r>
    </w:p>
    <w:p w:rsidR="00B9073C" w:rsidRPr="005E4F89" w:rsidRDefault="00B9073C" w:rsidP="00CC336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B9073C" w:rsidRDefault="00B9073C" w:rsidP="00CC3368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  <w:sectPr w:rsidR="00B9073C" w:rsidSect="00D326BC">
          <w:headerReference w:type="default" r:id="rId14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bookmarkStart w:id="8" w:name="_Toc437421436"/>
    </w:p>
    <w:p w:rsidR="005F0DBD" w:rsidRPr="005E4F89" w:rsidRDefault="005F0DBD" w:rsidP="00CC3368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2</w:t>
      </w:r>
      <w:bookmarkEnd w:id="8"/>
    </w:p>
    <w:p w:rsidR="005F0DBD" w:rsidRPr="005E4F89" w:rsidRDefault="005F0DBD" w:rsidP="00CC336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проведении </w:t>
      </w:r>
      <w:r w:rsidR="00BB3AA0">
        <w:rPr>
          <w:rFonts w:ascii="Times New Roman" w:eastAsia="Times New Roman" w:hAnsi="Times New Roman" w:cs="Times New Roman"/>
          <w:sz w:val="28"/>
          <w:szCs w:val="28"/>
        </w:rPr>
        <w:t>Республиканского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 конкурса 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br/>
        <w:t>«Лучший многофункциональный центр Р</w:t>
      </w:r>
      <w:r w:rsidR="00CC0AB1">
        <w:rPr>
          <w:rFonts w:ascii="Times New Roman" w:eastAsia="Times New Roman" w:hAnsi="Times New Roman" w:cs="Times New Roman"/>
          <w:sz w:val="28"/>
          <w:szCs w:val="28"/>
        </w:rPr>
        <w:t>еспублик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C0AB1">
        <w:rPr>
          <w:rFonts w:ascii="Times New Roman" w:eastAsia="Times New Roman" w:hAnsi="Times New Roman" w:cs="Times New Roman"/>
          <w:sz w:val="28"/>
          <w:szCs w:val="28"/>
        </w:rPr>
        <w:t xml:space="preserve"> Дагестана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», утвержденному приказом </w:t>
      </w:r>
      <w:r w:rsidR="00480D84" w:rsidRPr="00BD05CB">
        <w:rPr>
          <w:rFonts w:ascii="Times New Roman" w:eastAsia="Times New Roman" w:hAnsi="Times New Roman" w:cs="Times New Roman"/>
          <w:sz w:val="28"/>
          <w:szCs w:val="28"/>
        </w:rPr>
        <w:t>Минэкономразвития РД</w:t>
      </w:r>
    </w:p>
    <w:p w:rsidR="005F0DBD" w:rsidRPr="005E4F89" w:rsidRDefault="005F0DBD" w:rsidP="00CC336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от «__» _______ </w:t>
      </w:r>
      <w:r w:rsidR="00F736D5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 г. № ___</w:t>
      </w:r>
    </w:p>
    <w:p w:rsidR="005F0DBD" w:rsidRPr="005E4F89" w:rsidRDefault="005F0DBD" w:rsidP="00CC3368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0DBD" w:rsidRPr="005E4F89" w:rsidRDefault="005F0DBD" w:rsidP="00CC336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073C" w:rsidRDefault="00B9073C" w:rsidP="00CC3368">
      <w:p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</w:p>
    <w:p w:rsidR="005F0DBD" w:rsidRPr="005E4F89" w:rsidRDefault="005F0DBD" w:rsidP="00CC3368">
      <w:p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документов, представляемых в центральную конкурсную комиссию </w:t>
      </w:r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для участия в </w:t>
      </w:r>
      <w:r w:rsidR="00195C1A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Республиканском</w:t>
      </w:r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конкурсе </w:t>
      </w:r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«Лучший многофункцион</w:t>
      </w:r>
      <w:r w:rsidR="00195C1A">
        <w:rPr>
          <w:rFonts w:ascii="Times New Roman" w:eastAsia="Times New Roman" w:hAnsi="Times New Roman" w:cs="Times New Roman"/>
          <w:b/>
          <w:bCs/>
          <w:sz w:val="28"/>
          <w:szCs w:val="28"/>
        </w:rPr>
        <w:t>альный центр Республики Дагестана</w:t>
      </w:r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40700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>в номинации</w:t>
      </w:r>
      <w:r w:rsidR="00BF40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>«Лучший МФЦ»</w:t>
      </w:r>
    </w:p>
    <w:p w:rsidR="005F0DBD" w:rsidRPr="005E4F89" w:rsidRDefault="005F0DBD" w:rsidP="00CC336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5F0DBD" w:rsidRPr="005E4F89" w:rsidRDefault="005F0DBD" w:rsidP="00CC33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iCs/>
          <w:sz w:val="28"/>
          <w:szCs w:val="28"/>
        </w:rPr>
        <w:t xml:space="preserve">(подготовленный комплект документов </w:t>
      </w:r>
      <w:r w:rsidR="00A47B5A" w:rsidRPr="005E4F8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пронумеровывается, </w:t>
      </w:r>
      <w:r w:rsidRPr="005E4F89">
        <w:rPr>
          <w:rFonts w:ascii="Times New Roman" w:eastAsia="Times New Roman" w:hAnsi="Times New Roman" w:cs="Times New Roman"/>
          <w:iCs/>
          <w:sz w:val="28"/>
          <w:szCs w:val="28"/>
        </w:rPr>
        <w:t>прошивается</w:t>
      </w:r>
      <w:r w:rsidR="001A36EC">
        <w:rPr>
          <w:rFonts w:ascii="Times New Roman" w:eastAsia="Times New Roman" w:hAnsi="Times New Roman" w:cs="Times New Roman"/>
          <w:iCs/>
          <w:sz w:val="28"/>
          <w:szCs w:val="28"/>
        </w:rPr>
        <w:br/>
      </w:r>
      <w:r w:rsidRPr="005E4F89">
        <w:rPr>
          <w:rFonts w:ascii="Times New Roman" w:eastAsia="Times New Roman" w:hAnsi="Times New Roman" w:cs="Times New Roman"/>
          <w:iCs/>
          <w:sz w:val="28"/>
          <w:szCs w:val="28"/>
        </w:rPr>
        <w:t>и прикладывается к сопроводительному письму)</w:t>
      </w:r>
    </w:p>
    <w:p w:rsidR="005F0DBD" w:rsidRPr="005E4F89" w:rsidRDefault="005F0DBD" w:rsidP="00CC3368">
      <w:p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0DBD" w:rsidRPr="005E4F89" w:rsidRDefault="005F0DBD" w:rsidP="00CC336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Заявка на участие в </w:t>
      </w:r>
      <w:r w:rsidR="00444314">
        <w:rPr>
          <w:rFonts w:ascii="Times New Roman" w:eastAsia="Times New Roman" w:hAnsi="Times New Roman" w:cs="Times New Roman"/>
          <w:sz w:val="28"/>
          <w:szCs w:val="28"/>
        </w:rPr>
        <w:t>Республиканс</w:t>
      </w:r>
      <w:r w:rsidR="00444314" w:rsidRPr="005E4F89">
        <w:rPr>
          <w:rFonts w:ascii="Times New Roman" w:eastAsia="Times New Roman" w:hAnsi="Times New Roman" w:cs="Times New Roman"/>
          <w:sz w:val="28"/>
          <w:szCs w:val="28"/>
        </w:rPr>
        <w:t>ком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 конкурсе «Лучший многофункциональный центр Р</w:t>
      </w:r>
      <w:r w:rsidR="00444314">
        <w:rPr>
          <w:rFonts w:ascii="Times New Roman" w:eastAsia="Times New Roman" w:hAnsi="Times New Roman" w:cs="Times New Roman"/>
          <w:sz w:val="28"/>
          <w:szCs w:val="28"/>
        </w:rPr>
        <w:t>еспублики Дагестана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» в номинации «Лучший МФЦ» согласно приложению № 2.1 к </w:t>
      </w:r>
      <w:r w:rsidR="00F23EDD">
        <w:rPr>
          <w:rFonts w:ascii="Times New Roman" w:eastAsia="Times New Roman" w:hAnsi="Times New Roman" w:cs="Times New Roman"/>
          <w:sz w:val="28"/>
          <w:szCs w:val="28"/>
        </w:rPr>
        <w:t xml:space="preserve">настоящему 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Положению </w:t>
      </w:r>
      <w:r w:rsidR="00792C7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(далее соответственно – </w:t>
      </w:r>
      <w:r w:rsidR="00B9073C" w:rsidRPr="005E4F89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B9073C">
        <w:rPr>
          <w:rFonts w:ascii="Times New Roman" w:eastAsia="Times New Roman" w:hAnsi="Times New Roman" w:cs="Times New Roman"/>
          <w:sz w:val="28"/>
          <w:szCs w:val="28"/>
        </w:rPr>
        <w:t>,</w:t>
      </w:r>
      <w:r w:rsidR="00BF4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>Положение), подписанная руководителем  многофункционального центра предоставления государственных</w:t>
      </w:r>
      <w:r w:rsidR="007C1241">
        <w:rPr>
          <w:rFonts w:ascii="Times New Roman" w:eastAsia="Times New Roman" w:hAnsi="Times New Roman" w:cs="Times New Roman"/>
          <w:sz w:val="28"/>
          <w:szCs w:val="28"/>
        </w:rPr>
        <w:br/>
      </w:r>
      <w:r w:rsidRPr="005E4F89">
        <w:rPr>
          <w:rFonts w:ascii="Times New Roman" w:eastAsia="Times New Roman" w:hAnsi="Times New Roman" w:cs="Times New Roman"/>
          <w:sz w:val="28"/>
          <w:szCs w:val="28"/>
        </w:rPr>
        <w:t>и муниципальных услуг (</w:t>
      </w:r>
      <w:r w:rsidR="00FE556A">
        <w:rPr>
          <w:rFonts w:ascii="Times New Roman" w:eastAsia="Times New Roman" w:hAnsi="Times New Roman" w:cs="Times New Roman"/>
          <w:sz w:val="28"/>
          <w:szCs w:val="28"/>
        </w:rPr>
        <w:t>далее</w:t>
      </w:r>
      <w:r w:rsidR="00BF4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556A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BF4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>МФЦ).</w:t>
      </w:r>
    </w:p>
    <w:p w:rsidR="005F0DBD" w:rsidRPr="005E4F89" w:rsidRDefault="005F0DBD" w:rsidP="00CC3368">
      <w:pPr>
        <w:numPr>
          <w:ilvl w:val="0"/>
          <w:numId w:val="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Анкета участника </w:t>
      </w:r>
      <w:r w:rsidR="00BB3AA0">
        <w:rPr>
          <w:rFonts w:ascii="Times New Roman" w:eastAsia="Times New Roman" w:hAnsi="Times New Roman" w:cs="Times New Roman"/>
          <w:sz w:val="28"/>
          <w:szCs w:val="28"/>
        </w:rPr>
        <w:t>Республиканского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 конкурса «Лучший многофункциональный центр России» в номинации «Лучший МФЦ», содержащая сведения соглас</w:t>
      </w:r>
      <w:r w:rsidR="007C1241">
        <w:rPr>
          <w:rFonts w:ascii="Times New Roman" w:eastAsia="Times New Roman" w:hAnsi="Times New Roman" w:cs="Times New Roman"/>
          <w:sz w:val="28"/>
          <w:szCs w:val="28"/>
        </w:rPr>
        <w:t>но приложению № 2.2 к Положе</w:t>
      </w:r>
      <w:r w:rsidR="00CB0AFE">
        <w:rPr>
          <w:rFonts w:ascii="Times New Roman" w:eastAsia="Times New Roman" w:hAnsi="Times New Roman" w:cs="Times New Roman"/>
          <w:sz w:val="28"/>
          <w:szCs w:val="28"/>
        </w:rPr>
        <w:t xml:space="preserve">нию, подписанная руководителем </w:t>
      </w:r>
      <w:r w:rsidR="007C1241">
        <w:rPr>
          <w:rFonts w:ascii="Times New Roman" w:eastAsia="Times New Roman" w:hAnsi="Times New Roman" w:cs="Times New Roman"/>
          <w:sz w:val="28"/>
          <w:szCs w:val="28"/>
        </w:rPr>
        <w:t>МФЦ субъекта Российской Федерации.</w:t>
      </w:r>
    </w:p>
    <w:p w:rsidR="005F0DBD" w:rsidRDefault="006F4589" w:rsidP="00CC3368">
      <w:pPr>
        <w:numPr>
          <w:ilvl w:val="0"/>
          <w:numId w:val="4"/>
        </w:num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5F0DBD" w:rsidRPr="005E4F89">
        <w:rPr>
          <w:rFonts w:ascii="Times New Roman" w:eastAsia="Times New Roman" w:hAnsi="Times New Roman" w:cs="Times New Roman"/>
          <w:sz w:val="28"/>
          <w:szCs w:val="28"/>
        </w:rPr>
        <w:t>идео</w:t>
      </w:r>
      <w:r w:rsidR="00BF4081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0DBD" w:rsidRPr="005E4F89">
        <w:rPr>
          <w:rFonts w:ascii="Times New Roman" w:eastAsia="Times New Roman" w:hAnsi="Times New Roman" w:cs="Times New Roman"/>
          <w:sz w:val="28"/>
          <w:szCs w:val="28"/>
        </w:rPr>
        <w:t>презентация участника Конкурса согласно приложению</w:t>
      </w:r>
      <w:r w:rsidR="00E7408B">
        <w:rPr>
          <w:rFonts w:ascii="Times New Roman" w:eastAsia="Times New Roman" w:hAnsi="Times New Roman" w:cs="Times New Roman"/>
          <w:sz w:val="28"/>
          <w:szCs w:val="28"/>
        </w:rPr>
        <w:br/>
      </w:r>
      <w:r w:rsidR="00A47B5A" w:rsidRPr="005E4F89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5F0DBD" w:rsidRPr="005E4F89">
        <w:rPr>
          <w:rFonts w:ascii="Times New Roman" w:eastAsia="Times New Roman" w:hAnsi="Times New Roman" w:cs="Times New Roman"/>
          <w:sz w:val="28"/>
          <w:szCs w:val="28"/>
        </w:rPr>
        <w:t>2.3 к Положению.</w:t>
      </w:r>
    </w:p>
    <w:p w:rsidR="00B9073C" w:rsidRPr="005E4F89" w:rsidRDefault="00B9073C" w:rsidP="00CC3368">
      <w:pPr>
        <w:tabs>
          <w:tab w:val="left" w:pos="993"/>
          <w:tab w:val="left" w:pos="567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B9073C" w:rsidRDefault="00B9073C" w:rsidP="00CC3368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  <w:sectPr w:rsidR="00B9073C" w:rsidSect="00D326BC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F0DBD" w:rsidRPr="005E4F89" w:rsidRDefault="005F0DBD" w:rsidP="00CC3368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2.1</w:t>
      </w:r>
    </w:p>
    <w:p w:rsidR="005F0DBD" w:rsidRPr="005E4F89" w:rsidRDefault="005F0DBD" w:rsidP="00CC336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проведении </w:t>
      </w:r>
      <w:r w:rsidR="00BB3AA0">
        <w:rPr>
          <w:rFonts w:ascii="Times New Roman" w:eastAsia="Times New Roman" w:hAnsi="Times New Roman" w:cs="Times New Roman"/>
          <w:sz w:val="28"/>
          <w:szCs w:val="28"/>
        </w:rPr>
        <w:t>Республиканского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 конкурса 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br/>
        <w:t>«Лу</w:t>
      </w:r>
      <w:r w:rsidR="00CB0AFE">
        <w:rPr>
          <w:rFonts w:ascii="Times New Roman" w:eastAsia="Times New Roman" w:hAnsi="Times New Roman" w:cs="Times New Roman"/>
          <w:sz w:val="28"/>
          <w:szCs w:val="28"/>
        </w:rPr>
        <w:t xml:space="preserve">чший многофункциональный центр </w:t>
      </w:r>
      <w:r w:rsidR="00CB0AFE" w:rsidRPr="005E4F8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CB0AFE">
        <w:rPr>
          <w:rFonts w:ascii="Times New Roman" w:eastAsia="Times New Roman" w:hAnsi="Times New Roman" w:cs="Times New Roman"/>
          <w:sz w:val="28"/>
          <w:szCs w:val="28"/>
        </w:rPr>
        <w:t>еспублик</w:t>
      </w:r>
      <w:r w:rsidR="00CB0AFE" w:rsidRPr="005E4F8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B0AFE">
        <w:rPr>
          <w:rFonts w:ascii="Times New Roman" w:eastAsia="Times New Roman" w:hAnsi="Times New Roman" w:cs="Times New Roman"/>
          <w:sz w:val="28"/>
          <w:szCs w:val="28"/>
        </w:rPr>
        <w:t xml:space="preserve"> Дагестана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», утвержденному приказом </w:t>
      </w:r>
      <w:r w:rsidR="00480D84" w:rsidRPr="00BD05CB">
        <w:rPr>
          <w:rFonts w:ascii="Times New Roman" w:eastAsia="Times New Roman" w:hAnsi="Times New Roman" w:cs="Times New Roman"/>
          <w:sz w:val="28"/>
          <w:szCs w:val="28"/>
        </w:rPr>
        <w:t>Минэкономразвития РД</w:t>
      </w:r>
    </w:p>
    <w:p w:rsidR="005F0DBD" w:rsidRPr="005E4F89" w:rsidRDefault="005F0DBD" w:rsidP="00CC336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от «__» _______ </w:t>
      </w:r>
      <w:r w:rsidR="00F736D5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 г. № ___</w:t>
      </w:r>
    </w:p>
    <w:p w:rsidR="005F0DBD" w:rsidRPr="00792C72" w:rsidRDefault="005F0DBD" w:rsidP="005E276E">
      <w:pPr>
        <w:spacing w:after="0" w:line="240" w:lineRule="auto"/>
        <w:rPr>
          <w:rFonts w:ascii="Times New Roman" w:eastAsia="Times New Roman" w:hAnsi="Times New Roman" w:cs="Times New Roman"/>
          <w:sz w:val="14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588"/>
        <w:gridCol w:w="3793"/>
      </w:tblGrid>
      <w:tr w:rsidR="005E4F89" w:rsidRPr="005E4F89" w:rsidTr="005F0DBD">
        <w:tc>
          <w:tcPr>
            <w:tcW w:w="3190" w:type="dxa"/>
          </w:tcPr>
          <w:p w:rsidR="005F0DBD" w:rsidRPr="005E4F89" w:rsidRDefault="005F0DBD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2588" w:type="dxa"/>
          </w:tcPr>
          <w:p w:rsidR="005F0DBD" w:rsidRPr="005E4F89" w:rsidRDefault="005F0DBD" w:rsidP="00CC3368">
            <w:pPr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5F0DBD" w:rsidRPr="005E4F89" w:rsidRDefault="005F0DBD" w:rsidP="00CC3368">
            <w:pPr>
              <w:jc w:val="center"/>
              <w:rPr>
                <w:sz w:val="28"/>
                <w:szCs w:val="28"/>
              </w:rPr>
            </w:pPr>
            <w:r w:rsidRPr="005E4F89">
              <w:rPr>
                <w:b/>
                <w:bCs/>
                <w:sz w:val="28"/>
                <w:szCs w:val="28"/>
              </w:rPr>
              <w:t>В центральную конкурсную комиссию</w:t>
            </w:r>
          </w:p>
        </w:tc>
      </w:tr>
    </w:tbl>
    <w:p w:rsidR="005F0DBD" w:rsidRPr="00792C72" w:rsidRDefault="005F0DBD" w:rsidP="00CC3368">
      <w:pPr>
        <w:spacing w:after="0" w:line="240" w:lineRule="auto"/>
        <w:jc w:val="center"/>
        <w:rPr>
          <w:rFonts w:ascii="Times New Roman" w:hAnsi="Times New Roman" w:cs="Times New Roman"/>
          <w:sz w:val="8"/>
          <w:szCs w:val="28"/>
        </w:rPr>
      </w:pPr>
    </w:p>
    <w:p w:rsidR="005F0DBD" w:rsidRPr="005E4F89" w:rsidRDefault="005F0DBD" w:rsidP="00CC3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</w:t>
      </w:r>
    </w:p>
    <w:p w:rsidR="005F0DBD" w:rsidRPr="005E4F89" w:rsidRDefault="005F0DBD" w:rsidP="00CC336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9" w:name="_Toc437421429"/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участие </w:t>
      </w:r>
      <w:r w:rsidR="001B4BC3">
        <w:rPr>
          <w:rFonts w:ascii="Times New Roman" w:eastAsia="Times New Roman" w:hAnsi="Times New Roman" w:cs="Times New Roman"/>
          <w:b/>
          <w:bCs/>
          <w:sz w:val="28"/>
          <w:szCs w:val="28"/>
        </w:rPr>
        <w:t>в Республиканском</w:t>
      </w:r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конкурсе</w:t>
      </w:r>
      <w:r w:rsidR="000D386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«Лучший многофункциональный центр </w:t>
      </w:r>
      <w:r w:rsidR="00F52284" w:rsidRPr="00F52284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Республики Дагестана</w:t>
      </w:r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5F0DBD" w:rsidRPr="005E4F89" w:rsidRDefault="005F0DBD" w:rsidP="00CC3368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>в номинации «</w:t>
      </w:r>
      <w:proofErr w:type="gramStart"/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>Лучший</w:t>
      </w:r>
      <w:proofErr w:type="gramEnd"/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МФЦ»</w:t>
      </w:r>
      <w:bookmarkEnd w:id="9"/>
    </w:p>
    <w:p w:rsidR="005F0DBD" w:rsidRPr="00792C72" w:rsidRDefault="005F0DBD" w:rsidP="00CC3368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12"/>
          <w:szCs w:val="28"/>
        </w:rPr>
      </w:pPr>
    </w:p>
    <w:p w:rsidR="005F0DBD" w:rsidRPr="005E4F89" w:rsidRDefault="005F0DBD" w:rsidP="00CC33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Наименование </w:t>
      </w:r>
      <w:r w:rsidR="00F86C9E">
        <w:rPr>
          <w:rFonts w:ascii="Times New Roman" w:eastAsia="Times New Roman" w:hAnsi="Times New Roman" w:cs="Times New Roman"/>
          <w:sz w:val="28"/>
          <w:szCs w:val="28"/>
        </w:rPr>
        <w:t>отделения</w:t>
      </w:r>
      <w:r w:rsidR="00BF4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3627">
        <w:rPr>
          <w:rFonts w:ascii="Times New Roman" w:eastAsia="Times New Roman" w:hAnsi="Times New Roman" w:cs="Times New Roman"/>
          <w:bCs/>
          <w:sz w:val="28"/>
          <w:szCs w:val="28"/>
        </w:rPr>
        <w:t xml:space="preserve">многофункционального центра предоставления государственных и муниципальных услуг (далее – </w:t>
      </w:r>
      <w:r w:rsidRPr="005E4F89">
        <w:rPr>
          <w:rFonts w:ascii="Times New Roman" w:eastAsia="Times New Roman" w:hAnsi="Times New Roman" w:cs="Times New Roman"/>
          <w:bCs/>
          <w:sz w:val="28"/>
          <w:szCs w:val="28"/>
        </w:rPr>
        <w:t>МФЦ</w:t>
      </w:r>
      <w:r w:rsidR="00943627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792C7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5601E" w:rsidRPr="005E4F8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5601E" w:rsidRPr="005E4F89">
        <w:rPr>
          <w:rFonts w:ascii="Times New Roman" w:eastAsia="Times New Roman" w:hAnsi="Times New Roman" w:cs="Times New Roman"/>
          <w:bCs/>
          <w:sz w:val="28"/>
          <w:szCs w:val="28"/>
        </w:rPr>
        <w:t xml:space="preserve"> у</w:t>
      </w:r>
      <w:r w:rsidRPr="005E4F89">
        <w:rPr>
          <w:rFonts w:ascii="Times New Roman" w:eastAsia="Times New Roman" w:hAnsi="Times New Roman" w:cs="Times New Roman"/>
          <w:bCs/>
          <w:sz w:val="28"/>
          <w:szCs w:val="28"/>
        </w:rPr>
        <w:t>частника Конкурса_________________</w:t>
      </w:r>
      <w:r w:rsidR="00A47B5A" w:rsidRPr="005E4F89">
        <w:rPr>
          <w:rFonts w:ascii="Times New Roman" w:eastAsia="Times New Roman" w:hAnsi="Times New Roman" w:cs="Times New Roman"/>
          <w:bCs/>
          <w:sz w:val="28"/>
          <w:szCs w:val="28"/>
        </w:rPr>
        <w:t>__</w:t>
      </w:r>
      <w:r w:rsidR="00E7408B">
        <w:rPr>
          <w:rFonts w:ascii="Times New Roman" w:eastAsia="Times New Roman" w:hAnsi="Times New Roman" w:cs="Times New Roman"/>
          <w:bCs/>
          <w:sz w:val="28"/>
          <w:szCs w:val="28"/>
        </w:rPr>
        <w:t>______</w:t>
      </w:r>
      <w:r w:rsidR="00943627">
        <w:rPr>
          <w:rFonts w:ascii="Times New Roman" w:eastAsia="Times New Roman" w:hAnsi="Times New Roman" w:cs="Times New Roman"/>
          <w:bCs/>
          <w:sz w:val="28"/>
          <w:szCs w:val="28"/>
        </w:rPr>
        <w:t>___________</w:t>
      </w:r>
      <w:r w:rsidR="0095601E">
        <w:rPr>
          <w:rFonts w:ascii="Times New Roman" w:eastAsia="Times New Roman" w:hAnsi="Times New Roman" w:cs="Times New Roman"/>
          <w:bCs/>
          <w:sz w:val="28"/>
          <w:szCs w:val="28"/>
        </w:rPr>
        <w:t>________________________</w:t>
      </w:r>
    </w:p>
    <w:p w:rsidR="005970FA" w:rsidRPr="005E4F89" w:rsidRDefault="005970FA" w:rsidP="00CC33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bCs/>
          <w:sz w:val="28"/>
          <w:szCs w:val="28"/>
        </w:rPr>
        <w:t>Количество окон предоставления государственных и муниципальных услуг_</w:t>
      </w:r>
      <w:r w:rsidR="00A47B5A" w:rsidRPr="005E4F89">
        <w:rPr>
          <w:rFonts w:ascii="Times New Roman" w:eastAsia="Times New Roman" w:hAnsi="Times New Roman" w:cs="Times New Roman"/>
          <w:bCs/>
          <w:sz w:val="28"/>
          <w:szCs w:val="28"/>
        </w:rPr>
        <w:t>________________</w:t>
      </w:r>
      <w:r w:rsidR="001A36EC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</w:t>
      </w:r>
      <w:r w:rsidR="00A47B5A" w:rsidRPr="005E4F89">
        <w:rPr>
          <w:rFonts w:ascii="Times New Roman" w:eastAsia="Times New Roman" w:hAnsi="Times New Roman" w:cs="Times New Roman"/>
          <w:bCs/>
          <w:sz w:val="28"/>
          <w:szCs w:val="28"/>
        </w:rPr>
        <w:t>____</w:t>
      </w:r>
      <w:r w:rsidR="00E7408B">
        <w:rPr>
          <w:rFonts w:ascii="Times New Roman" w:eastAsia="Times New Roman" w:hAnsi="Times New Roman" w:cs="Times New Roman"/>
          <w:bCs/>
          <w:sz w:val="28"/>
          <w:szCs w:val="28"/>
        </w:rPr>
        <w:t>_____</w:t>
      </w:r>
      <w:r w:rsidR="0095601E">
        <w:rPr>
          <w:rFonts w:ascii="Times New Roman" w:eastAsia="Times New Roman" w:hAnsi="Times New Roman" w:cs="Times New Roman"/>
          <w:bCs/>
          <w:sz w:val="28"/>
          <w:szCs w:val="28"/>
        </w:rPr>
        <w:t>_</w:t>
      </w:r>
    </w:p>
    <w:p w:rsidR="005F0DBD" w:rsidRPr="005E4F89" w:rsidRDefault="003D2149" w:rsidP="00CC33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Место нахождения</w:t>
      </w:r>
      <w:r w:rsidR="00BF408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6C9E">
        <w:rPr>
          <w:rFonts w:ascii="Times New Roman" w:eastAsia="Times New Roman" w:hAnsi="Times New Roman" w:cs="Times New Roman"/>
          <w:sz w:val="28"/>
          <w:szCs w:val="28"/>
        </w:rPr>
        <w:t>отделения</w:t>
      </w:r>
      <w:r w:rsidR="005F0DBD" w:rsidRPr="005E4F89">
        <w:rPr>
          <w:rFonts w:ascii="Times New Roman" w:eastAsia="Times New Roman" w:hAnsi="Times New Roman" w:cs="Times New Roman"/>
          <w:bCs/>
          <w:sz w:val="28"/>
          <w:szCs w:val="28"/>
        </w:rPr>
        <w:t xml:space="preserve"> МФЦ</w:t>
      </w:r>
      <w:r w:rsidR="007C1241" w:rsidRPr="005E4F8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386D">
        <w:rPr>
          <w:rFonts w:ascii="Times New Roman" w:eastAsia="Times New Roman" w:hAnsi="Times New Roman" w:cs="Times New Roman"/>
          <w:bCs/>
          <w:sz w:val="28"/>
          <w:szCs w:val="28"/>
        </w:rPr>
        <w:t>участника Конкурса ___________________________________________</w:t>
      </w:r>
      <w:r w:rsidR="005F0DBD" w:rsidRPr="005E4F89">
        <w:rPr>
          <w:rFonts w:ascii="Times New Roman" w:eastAsia="Times New Roman" w:hAnsi="Times New Roman" w:cs="Times New Roman"/>
          <w:bCs/>
          <w:sz w:val="28"/>
          <w:szCs w:val="28"/>
        </w:rPr>
        <w:t>_________________</w:t>
      </w:r>
      <w:r w:rsidR="00E7408B">
        <w:rPr>
          <w:rFonts w:ascii="Times New Roman" w:eastAsia="Times New Roman" w:hAnsi="Times New Roman" w:cs="Times New Roman"/>
          <w:bCs/>
          <w:sz w:val="28"/>
          <w:szCs w:val="28"/>
        </w:rPr>
        <w:t>______</w:t>
      </w:r>
      <w:r w:rsidR="005F0DBD" w:rsidRPr="005E4F89">
        <w:rPr>
          <w:rFonts w:ascii="Times New Roman" w:eastAsia="Times New Roman" w:hAnsi="Times New Roman" w:cs="Times New Roman"/>
          <w:bCs/>
          <w:sz w:val="28"/>
          <w:szCs w:val="28"/>
        </w:rPr>
        <w:t>_</w:t>
      </w:r>
      <w:r w:rsidR="001A36EC">
        <w:rPr>
          <w:rFonts w:ascii="Times New Roman" w:eastAsia="Times New Roman" w:hAnsi="Times New Roman" w:cs="Times New Roman"/>
          <w:bCs/>
          <w:sz w:val="28"/>
          <w:szCs w:val="28"/>
        </w:rPr>
        <w:t>_</w:t>
      </w:r>
    </w:p>
    <w:p w:rsidR="005F0DBD" w:rsidRPr="005E4F89" w:rsidRDefault="00F23EDD" w:rsidP="00CC33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Фамилия, имя, отчество (последнее – при наличии) </w:t>
      </w:r>
      <w:r w:rsidR="005F0DBD" w:rsidRPr="005E4F89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руководителя </w:t>
      </w:r>
      <w:r w:rsidR="00F86C9E">
        <w:rPr>
          <w:rFonts w:ascii="Times New Roman" w:eastAsia="Times New Roman" w:hAnsi="Times New Roman" w:cs="Times New Roman"/>
          <w:sz w:val="28"/>
          <w:szCs w:val="28"/>
        </w:rPr>
        <w:t>отделения</w:t>
      </w:r>
      <w:r w:rsidR="00BF4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DBD" w:rsidRPr="005E4F89">
        <w:rPr>
          <w:rFonts w:ascii="Times New Roman" w:eastAsia="Times New Roman" w:hAnsi="Times New Roman" w:cs="Times New Roman"/>
          <w:bCs/>
          <w:sz w:val="28"/>
          <w:szCs w:val="28"/>
        </w:rPr>
        <w:t>МФЦ</w:t>
      </w:r>
      <w:r w:rsidR="00324638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324638" w:rsidRPr="005E4F8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2463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F0DBD" w:rsidRPr="005E4F89">
        <w:rPr>
          <w:rFonts w:ascii="Times New Roman" w:eastAsia="Times New Roman" w:hAnsi="Times New Roman" w:cs="Times New Roman"/>
          <w:bCs/>
          <w:sz w:val="28"/>
          <w:szCs w:val="28"/>
        </w:rPr>
        <w:t>участника</w:t>
      </w:r>
      <w:r w:rsidR="00943627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5F0DBD" w:rsidRPr="005E4F89">
        <w:rPr>
          <w:rFonts w:ascii="Times New Roman" w:eastAsia="Times New Roman" w:hAnsi="Times New Roman" w:cs="Times New Roman"/>
          <w:bCs/>
          <w:sz w:val="28"/>
          <w:szCs w:val="28"/>
        </w:rPr>
        <w:t>Конкурса _____________</w:t>
      </w:r>
      <w:r w:rsidR="001A36EC">
        <w:rPr>
          <w:rFonts w:ascii="Times New Roman" w:eastAsia="Times New Roman" w:hAnsi="Times New Roman" w:cs="Times New Roman"/>
          <w:bCs/>
          <w:sz w:val="28"/>
          <w:szCs w:val="28"/>
        </w:rPr>
        <w:t>__</w:t>
      </w:r>
      <w:r w:rsidR="005F0DBD" w:rsidRPr="005E4F89">
        <w:rPr>
          <w:rFonts w:ascii="Times New Roman" w:eastAsia="Times New Roman" w:hAnsi="Times New Roman" w:cs="Times New Roman"/>
          <w:bCs/>
          <w:sz w:val="28"/>
          <w:szCs w:val="28"/>
        </w:rPr>
        <w:t>____</w:t>
      </w:r>
      <w:r w:rsidR="00E7408B">
        <w:rPr>
          <w:rFonts w:ascii="Times New Roman" w:eastAsia="Times New Roman" w:hAnsi="Times New Roman" w:cs="Times New Roman"/>
          <w:bCs/>
          <w:sz w:val="28"/>
          <w:szCs w:val="28"/>
        </w:rPr>
        <w:t>_____</w:t>
      </w:r>
      <w:r w:rsidR="000D386D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</w:t>
      </w:r>
    </w:p>
    <w:p w:rsidR="005F0DBD" w:rsidRPr="005E4F89" w:rsidRDefault="00F23EDD" w:rsidP="00CC33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Фамилия, имя, отчество (последнее – при наличии)</w:t>
      </w:r>
      <w:r w:rsidR="005F0DBD" w:rsidRPr="005E4F89">
        <w:rPr>
          <w:rFonts w:ascii="Times New Roman" w:eastAsia="Times New Roman" w:hAnsi="Times New Roman" w:cs="Times New Roman"/>
          <w:bCs/>
          <w:sz w:val="28"/>
          <w:szCs w:val="28"/>
        </w:rPr>
        <w:t xml:space="preserve">, должность, контактные данные </w:t>
      </w:r>
      <w:r w:rsidR="000D386D">
        <w:rPr>
          <w:rFonts w:ascii="Times New Roman" w:eastAsia="Times New Roman" w:hAnsi="Times New Roman" w:cs="Times New Roman"/>
          <w:bCs/>
          <w:sz w:val="28"/>
          <w:szCs w:val="28"/>
        </w:rPr>
        <w:t>ответственного</w:t>
      </w:r>
      <w:r w:rsidR="005F0DBD" w:rsidRPr="005E4F89">
        <w:rPr>
          <w:rFonts w:ascii="Times New Roman" w:eastAsia="Times New Roman" w:hAnsi="Times New Roman" w:cs="Times New Roman"/>
          <w:bCs/>
          <w:sz w:val="28"/>
          <w:szCs w:val="28"/>
        </w:rPr>
        <w:t xml:space="preserve"> лица МФЦ</w:t>
      </w:r>
      <w:r w:rsidR="000D386D" w:rsidRPr="005E4F8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F0DBD" w:rsidRPr="005E4F89">
        <w:rPr>
          <w:rFonts w:ascii="Times New Roman" w:eastAsia="Times New Roman" w:hAnsi="Times New Roman" w:cs="Times New Roman"/>
          <w:bCs/>
          <w:sz w:val="28"/>
          <w:szCs w:val="28"/>
        </w:rPr>
        <w:t>участника Конкурса (телефон, адрес электронной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5F0DBD" w:rsidRPr="005E4F89">
        <w:rPr>
          <w:rFonts w:ascii="Times New Roman" w:eastAsia="Times New Roman" w:hAnsi="Times New Roman" w:cs="Times New Roman"/>
          <w:bCs/>
          <w:sz w:val="28"/>
          <w:szCs w:val="28"/>
        </w:rPr>
        <w:t>почты) __________________________</w:t>
      </w:r>
      <w:r w:rsidR="00E7408B">
        <w:rPr>
          <w:rFonts w:ascii="Times New Roman" w:eastAsia="Times New Roman" w:hAnsi="Times New Roman" w:cs="Times New Roman"/>
          <w:bCs/>
          <w:sz w:val="28"/>
          <w:szCs w:val="28"/>
        </w:rPr>
        <w:t>______________</w:t>
      </w:r>
      <w:r w:rsidR="000D386D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</w:t>
      </w:r>
      <w:proofErr w:type="gramEnd"/>
    </w:p>
    <w:p w:rsidR="00A47B5A" w:rsidRPr="005E4F89" w:rsidRDefault="005F0DBD" w:rsidP="00CC33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bCs/>
          <w:sz w:val="28"/>
          <w:szCs w:val="28"/>
        </w:rPr>
        <w:t>Контактный телефон ____________</w:t>
      </w:r>
      <w:r w:rsidR="00A47B5A" w:rsidRPr="005E4F89">
        <w:rPr>
          <w:rFonts w:ascii="Times New Roman" w:eastAsia="Times New Roman" w:hAnsi="Times New Roman" w:cs="Times New Roman"/>
          <w:bCs/>
          <w:sz w:val="28"/>
          <w:szCs w:val="28"/>
        </w:rPr>
        <w:t>____</w:t>
      </w:r>
      <w:r w:rsidR="001A36EC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</w:t>
      </w:r>
      <w:r w:rsidR="00E7408B">
        <w:rPr>
          <w:rFonts w:ascii="Times New Roman" w:eastAsia="Times New Roman" w:hAnsi="Times New Roman" w:cs="Times New Roman"/>
          <w:bCs/>
          <w:sz w:val="28"/>
          <w:szCs w:val="28"/>
        </w:rPr>
        <w:t>_____</w:t>
      </w:r>
      <w:r w:rsidR="001A36EC">
        <w:rPr>
          <w:rFonts w:ascii="Times New Roman" w:eastAsia="Times New Roman" w:hAnsi="Times New Roman" w:cs="Times New Roman"/>
          <w:bCs/>
          <w:sz w:val="28"/>
          <w:szCs w:val="28"/>
        </w:rPr>
        <w:t>_____</w:t>
      </w:r>
      <w:r w:rsidR="00A47B5A" w:rsidRPr="005E4F89">
        <w:rPr>
          <w:rFonts w:ascii="Times New Roman" w:eastAsia="Times New Roman" w:hAnsi="Times New Roman" w:cs="Times New Roman"/>
          <w:bCs/>
          <w:sz w:val="28"/>
          <w:szCs w:val="28"/>
        </w:rPr>
        <w:t>_</w:t>
      </w:r>
      <w:r w:rsidR="000D386D">
        <w:rPr>
          <w:rFonts w:ascii="Times New Roman" w:eastAsia="Times New Roman" w:hAnsi="Times New Roman" w:cs="Times New Roman"/>
          <w:bCs/>
          <w:sz w:val="28"/>
          <w:szCs w:val="28"/>
        </w:rPr>
        <w:t>_______________</w:t>
      </w:r>
    </w:p>
    <w:p w:rsidR="005F0DBD" w:rsidRPr="005E4F89" w:rsidRDefault="005F0DBD" w:rsidP="00CC33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bCs/>
          <w:sz w:val="28"/>
          <w:szCs w:val="28"/>
        </w:rPr>
        <w:t>Адрес электронной почты ____________</w:t>
      </w:r>
      <w:r w:rsidR="00A47B5A" w:rsidRPr="005E4F89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</w:t>
      </w:r>
      <w:r w:rsidR="00E7408B">
        <w:rPr>
          <w:rFonts w:ascii="Times New Roman" w:eastAsia="Times New Roman" w:hAnsi="Times New Roman" w:cs="Times New Roman"/>
          <w:bCs/>
          <w:sz w:val="28"/>
          <w:szCs w:val="28"/>
        </w:rPr>
        <w:t>______</w:t>
      </w:r>
      <w:r w:rsidR="00A47B5A" w:rsidRPr="005E4F89">
        <w:rPr>
          <w:rFonts w:ascii="Times New Roman" w:eastAsia="Times New Roman" w:hAnsi="Times New Roman" w:cs="Times New Roman"/>
          <w:bCs/>
          <w:sz w:val="28"/>
          <w:szCs w:val="28"/>
        </w:rPr>
        <w:t>_____</w:t>
      </w:r>
      <w:r w:rsidR="000D386D">
        <w:rPr>
          <w:rFonts w:ascii="Times New Roman" w:eastAsia="Times New Roman" w:hAnsi="Times New Roman" w:cs="Times New Roman"/>
          <w:bCs/>
          <w:sz w:val="28"/>
          <w:szCs w:val="28"/>
        </w:rPr>
        <w:t>___________________</w:t>
      </w:r>
    </w:p>
    <w:p w:rsidR="00792C72" w:rsidRDefault="00B9073C" w:rsidP="005E276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Перечень прилагаемых документов </w:t>
      </w:r>
      <w:r w:rsidR="005F0DBD" w:rsidRPr="000D386D">
        <w:rPr>
          <w:rFonts w:ascii="Times New Roman" w:eastAsia="Times New Roman" w:hAnsi="Times New Roman" w:cs="Times New Roman"/>
          <w:iCs/>
          <w:sz w:val="28"/>
          <w:szCs w:val="28"/>
        </w:rPr>
        <w:t>(указываются документы, прикладываемые к заявке на участие в Конкурсе)</w:t>
      </w:r>
      <w:r w:rsidR="00A07DE1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792C72" w:rsidRPr="00792C72" w:rsidRDefault="00792C72" w:rsidP="005E276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8"/>
          <w:szCs w:val="28"/>
        </w:rPr>
      </w:pPr>
    </w:p>
    <w:p w:rsidR="005F0DBD" w:rsidRPr="000D386D" w:rsidRDefault="005F0DBD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86D">
        <w:rPr>
          <w:rFonts w:ascii="Times New Roman" w:eastAsia="Times New Roman" w:hAnsi="Times New Roman" w:cs="Times New Roman"/>
          <w:sz w:val="28"/>
          <w:szCs w:val="28"/>
        </w:rPr>
        <w:t>Достоверность сведений, представленных в составе заявки, подтверждаю.</w:t>
      </w:r>
    </w:p>
    <w:tbl>
      <w:tblPr>
        <w:tblW w:w="9853" w:type="dxa"/>
        <w:tblInd w:w="-106" w:type="dxa"/>
        <w:tblLook w:val="00A0" w:firstRow="1" w:lastRow="0" w:firstColumn="1" w:lastColumn="0" w:noHBand="0" w:noVBand="0"/>
      </w:tblPr>
      <w:tblGrid>
        <w:gridCol w:w="3049"/>
        <w:gridCol w:w="709"/>
        <w:gridCol w:w="2126"/>
        <w:gridCol w:w="709"/>
        <w:gridCol w:w="3260"/>
      </w:tblGrid>
      <w:tr w:rsidR="005E4F89" w:rsidRPr="000D386D" w:rsidTr="000D386D">
        <w:trPr>
          <w:trHeight w:val="725"/>
        </w:trPr>
        <w:tc>
          <w:tcPr>
            <w:tcW w:w="3049" w:type="dxa"/>
          </w:tcPr>
          <w:p w:rsidR="005F0DBD" w:rsidRPr="000D386D" w:rsidRDefault="005F0DBD" w:rsidP="00CC336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F0DBD" w:rsidRPr="000D386D" w:rsidRDefault="005F0DBD" w:rsidP="00CC336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0DBD" w:rsidRPr="000D386D" w:rsidRDefault="005F0DBD" w:rsidP="00CC336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F0DBD" w:rsidRPr="000D386D" w:rsidRDefault="005F0DBD" w:rsidP="00CC336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F0DBD" w:rsidRPr="000D386D" w:rsidRDefault="005F0DBD" w:rsidP="00CC336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4F89" w:rsidRPr="000D386D" w:rsidTr="000D386D">
        <w:trPr>
          <w:trHeight w:val="725"/>
        </w:trPr>
        <w:tc>
          <w:tcPr>
            <w:tcW w:w="3049" w:type="dxa"/>
          </w:tcPr>
          <w:p w:rsidR="005F0DBD" w:rsidRPr="000D386D" w:rsidRDefault="005F0DBD" w:rsidP="005E2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F0DBD" w:rsidRPr="000D386D" w:rsidRDefault="005F0DBD" w:rsidP="00CC336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0DBD" w:rsidRPr="000D386D" w:rsidRDefault="005F0DBD" w:rsidP="00CC336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F0DBD" w:rsidRPr="000D386D" w:rsidRDefault="005F0DBD" w:rsidP="00CC336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F0DBD" w:rsidRPr="000D386D" w:rsidRDefault="005F0DBD" w:rsidP="00CC336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0DBD" w:rsidRPr="000D386D" w:rsidTr="000D386D">
        <w:tc>
          <w:tcPr>
            <w:tcW w:w="3049" w:type="dxa"/>
          </w:tcPr>
          <w:p w:rsidR="005F0DBD" w:rsidRPr="000D386D" w:rsidRDefault="005F0DBD" w:rsidP="00CC3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6D"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709" w:type="dxa"/>
          </w:tcPr>
          <w:p w:rsidR="005F0DBD" w:rsidRPr="000D386D" w:rsidRDefault="005F0DBD" w:rsidP="00CC3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F0DBD" w:rsidRPr="000D386D" w:rsidRDefault="005F0DBD" w:rsidP="00CC3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86D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709" w:type="dxa"/>
          </w:tcPr>
          <w:p w:rsidR="005F0DBD" w:rsidRPr="000D386D" w:rsidRDefault="005F0DBD" w:rsidP="00CC3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F0DBD" w:rsidRPr="000D386D" w:rsidRDefault="00964800" w:rsidP="00CC3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Фамилия, имя, отчество (последнее – при наличии)</w:t>
            </w:r>
            <w:r w:rsidR="00BF408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91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руководителя </w:t>
            </w:r>
            <w:r w:rsidR="005F0DBD" w:rsidRPr="000D38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МФЦ </w:t>
            </w:r>
          </w:p>
        </w:tc>
      </w:tr>
    </w:tbl>
    <w:p w:rsidR="005F0DBD" w:rsidRPr="005E4F89" w:rsidRDefault="005F0DBD" w:rsidP="00D80F0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  <w:sectPr w:rsidR="005F0DBD" w:rsidRPr="005E4F89" w:rsidSect="00792C72">
          <w:pgSz w:w="11906" w:h="16838" w:code="9"/>
          <w:pgMar w:top="709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F0DBD" w:rsidRPr="005E4F89" w:rsidRDefault="005F0DBD" w:rsidP="00CC3368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2.2</w:t>
      </w:r>
    </w:p>
    <w:p w:rsidR="005F0DBD" w:rsidRPr="00BD05CB" w:rsidRDefault="005F0DBD" w:rsidP="00CC336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проведении </w:t>
      </w:r>
      <w:r w:rsidR="00BB3AA0">
        <w:rPr>
          <w:rFonts w:ascii="Times New Roman" w:eastAsia="Times New Roman" w:hAnsi="Times New Roman" w:cs="Times New Roman"/>
          <w:sz w:val="28"/>
          <w:szCs w:val="28"/>
        </w:rPr>
        <w:t>Республиканского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 конкурса 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br/>
        <w:t xml:space="preserve">«Лучший многофункциональный центр </w:t>
      </w:r>
      <w:r w:rsidR="00F52284" w:rsidRPr="005E4F8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52284">
        <w:rPr>
          <w:rFonts w:ascii="Times New Roman" w:eastAsia="Times New Roman" w:hAnsi="Times New Roman" w:cs="Times New Roman"/>
          <w:sz w:val="28"/>
          <w:szCs w:val="28"/>
        </w:rPr>
        <w:t>еспублик</w:t>
      </w:r>
      <w:r w:rsidR="00F52284" w:rsidRPr="005E4F8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52284">
        <w:rPr>
          <w:rFonts w:ascii="Times New Roman" w:eastAsia="Times New Roman" w:hAnsi="Times New Roman" w:cs="Times New Roman"/>
          <w:sz w:val="28"/>
          <w:szCs w:val="28"/>
        </w:rPr>
        <w:t xml:space="preserve"> Дагестана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», утвержденному приказом </w:t>
      </w:r>
      <w:r w:rsidR="00480D84" w:rsidRPr="00BD05CB">
        <w:rPr>
          <w:rFonts w:ascii="Times New Roman" w:eastAsia="Times New Roman" w:hAnsi="Times New Roman" w:cs="Times New Roman"/>
          <w:sz w:val="28"/>
          <w:szCs w:val="28"/>
        </w:rPr>
        <w:t>Минэкономразвития РД</w:t>
      </w:r>
    </w:p>
    <w:p w:rsidR="005F0DBD" w:rsidRPr="005E4F89" w:rsidRDefault="005F0DBD" w:rsidP="00CC336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05CB">
        <w:rPr>
          <w:rFonts w:ascii="Times New Roman" w:eastAsia="Times New Roman" w:hAnsi="Times New Roman" w:cs="Times New Roman"/>
          <w:sz w:val="28"/>
          <w:szCs w:val="28"/>
        </w:rPr>
        <w:t xml:space="preserve">от «__» _______ </w:t>
      </w:r>
      <w:r w:rsidR="00F736D5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BD05CB">
        <w:rPr>
          <w:rFonts w:ascii="Times New Roman" w:eastAsia="Times New Roman" w:hAnsi="Times New Roman" w:cs="Times New Roman"/>
          <w:sz w:val="28"/>
          <w:szCs w:val="28"/>
        </w:rPr>
        <w:t xml:space="preserve"> г. № ___</w:t>
      </w:r>
    </w:p>
    <w:p w:rsidR="005F0DBD" w:rsidRDefault="005F0DBD" w:rsidP="00CC3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DBD" w:rsidRPr="005E4F89" w:rsidRDefault="005F0DBD" w:rsidP="00CC3368">
      <w:pPr>
        <w:tabs>
          <w:tab w:val="left" w:pos="42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Анкета </w:t>
      </w:r>
    </w:p>
    <w:p w:rsidR="005F0DBD" w:rsidRPr="005E4F89" w:rsidRDefault="005F0DBD" w:rsidP="00CC3368">
      <w:pPr>
        <w:tabs>
          <w:tab w:val="left" w:pos="42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участника </w:t>
      </w:r>
      <w:r w:rsidR="00BB3AA0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Республиканского</w:t>
      </w:r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конкурса </w:t>
      </w:r>
    </w:p>
    <w:p w:rsidR="005F0DBD" w:rsidRPr="005E4F89" w:rsidRDefault="005F0DBD" w:rsidP="00CC3368">
      <w:pPr>
        <w:tabs>
          <w:tab w:val="left" w:pos="42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«Лучший многофункциональный центр </w:t>
      </w:r>
      <w:r w:rsidR="00F52284" w:rsidRPr="00F52284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Республики Дагестана</w:t>
      </w:r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в номинации «Лучший МФЦ»</w:t>
      </w:r>
    </w:p>
    <w:p w:rsidR="005F0DBD" w:rsidRPr="005E4F89" w:rsidRDefault="005F0DBD" w:rsidP="00CC336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0DBD" w:rsidRPr="005E4F89" w:rsidRDefault="005F0DBD" w:rsidP="00CC336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государственном (муниципальном) учреждении, </w:t>
      </w:r>
      <w:r w:rsidR="00F86C9E">
        <w:rPr>
          <w:rFonts w:ascii="Times New Roman" w:eastAsia="Times New Roman" w:hAnsi="Times New Roman" w:cs="Times New Roman"/>
          <w:sz w:val="28"/>
          <w:szCs w:val="28"/>
        </w:rPr>
        <w:t>отделением</w:t>
      </w:r>
      <w:r w:rsidR="00BF4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которого является </w:t>
      </w:r>
      <w:r w:rsidR="008172CD">
        <w:rPr>
          <w:rFonts w:ascii="Times New Roman" w:eastAsia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и муниципальных услуг (далее – 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>МФЦ</w:t>
      </w:r>
      <w:proofErr w:type="gramStart"/>
      <w:r w:rsidR="008172CD">
        <w:rPr>
          <w:rFonts w:ascii="Times New Roman" w:eastAsia="Times New Roman" w:hAnsi="Times New Roman" w:cs="Times New Roman"/>
          <w:sz w:val="28"/>
          <w:szCs w:val="28"/>
        </w:rPr>
        <w:t>)</w:t>
      </w:r>
      <w:r w:rsidR="000D386D" w:rsidRPr="005E4F89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gramEnd"/>
      <w:r w:rsidRPr="005E4F89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="00222B7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 Конкурса </w:t>
      </w:r>
    </w:p>
    <w:p w:rsidR="005970FA" w:rsidRPr="005E4F89" w:rsidRDefault="005970FA" w:rsidP="00CC336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e"/>
        <w:tblW w:w="4962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76"/>
        <w:gridCol w:w="5547"/>
        <w:gridCol w:w="3356"/>
      </w:tblGrid>
      <w:tr w:rsidR="005E4F89" w:rsidRPr="005E4F89" w:rsidDel="003F5FD4" w:rsidTr="009A312E">
        <w:tc>
          <w:tcPr>
            <w:tcW w:w="448" w:type="pct"/>
          </w:tcPr>
          <w:p w:rsidR="005F0DBD" w:rsidRPr="005E4F89" w:rsidRDefault="00484496" w:rsidP="00CC3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6" w:type="pct"/>
            <w:vAlign w:val="center"/>
          </w:tcPr>
          <w:p w:rsidR="005F0DBD" w:rsidRPr="005E4F89" w:rsidRDefault="005F0DBD" w:rsidP="00CC3368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5E4F89">
              <w:rPr>
                <w:sz w:val="28"/>
                <w:szCs w:val="28"/>
              </w:rPr>
              <w:t xml:space="preserve">Наименование </w:t>
            </w:r>
            <w:r w:rsidR="00F86C9E">
              <w:rPr>
                <w:sz w:val="28"/>
                <w:szCs w:val="28"/>
              </w:rPr>
              <w:t xml:space="preserve">отделения </w:t>
            </w:r>
            <w:r w:rsidRPr="005E4F89">
              <w:rPr>
                <w:sz w:val="28"/>
                <w:szCs w:val="28"/>
              </w:rPr>
              <w:t>МФЦ</w:t>
            </w:r>
            <w:r w:rsidR="000D386D" w:rsidRPr="005E4F89">
              <w:rPr>
                <w:sz w:val="28"/>
                <w:szCs w:val="28"/>
              </w:rPr>
              <w:t>–</w:t>
            </w:r>
            <w:r w:rsidRPr="005E4F89">
              <w:rPr>
                <w:sz w:val="28"/>
                <w:szCs w:val="28"/>
              </w:rPr>
              <w:t>участника Конкурса</w:t>
            </w:r>
          </w:p>
        </w:tc>
        <w:tc>
          <w:tcPr>
            <w:tcW w:w="1716" w:type="pct"/>
          </w:tcPr>
          <w:p w:rsidR="005F0DBD" w:rsidRPr="005E4F89" w:rsidDel="003F5FD4" w:rsidRDefault="005F0DBD" w:rsidP="00CC3368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E4F89" w:rsidRPr="005E4F89" w:rsidDel="003F5FD4" w:rsidTr="009A312E">
        <w:tc>
          <w:tcPr>
            <w:tcW w:w="448" w:type="pct"/>
          </w:tcPr>
          <w:p w:rsidR="005F0DBD" w:rsidRPr="005E4F89" w:rsidRDefault="00484496" w:rsidP="00CC3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6" w:type="pct"/>
            <w:vAlign w:val="center"/>
          </w:tcPr>
          <w:p w:rsidR="005F0DBD" w:rsidRPr="005E4F89" w:rsidRDefault="003D2149" w:rsidP="00CC3368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нахождения</w:t>
            </w:r>
            <w:r w:rsidR="00BF4081">
              <w:rPr>
                <w:sz w:val="28"/>
                <w:szCs w:val="28"/>
              </w:rPr>
              <w:t xml:space="preserve"> </w:t>
            </w:r>
            <w:r w:rsidR="00F86C9E">
              <w:rPr>
                <w:bCs/>
                <w:sz w:val="28"/>
                <w:szCs w:val="28"/>
              </w:rPr>
              <w:t>отделения</w:t>
            </w:r>
            <w:r w:rsidR="005F0DBD" w:rsidRPr="005E4F89">
              <w:rPr>
                <w:sz w:val="28"/>
                <w:szCs w:val="28"/>
              </w:rPr>
              <w:t xml:space="preserve"> МФЦ</w:t>
            </w:r>
            <w:r w:rsidR="000D386D" w:rsidRPr="005E4F89">
              <w:rPr>
                <w:sz w:val="28"/>
                <w:szCs w:val="28"/>
              </w:rPr>
              <w:t>–</w:t>
            </w:r>
            <w:r w:rsidR="005F0DBD" w:rsidRPr="005E4F89">
              <w:rPr>
                <w:sz w:val="28"/>
                <w:szCs w:val="28"/>
              </w:rPr>
              <w:t>участника Конкурса</w:t>
            </w:r>
          </w:p>
        </w:tc>
        <w:tc>
          <w:tcPr>
            <w:tcW w:w="1716" w:type="pct"/>
          </w:tcPr>
          <w:p w:rsidR="005F0DBD" w:rsidRPr="005E4F89" w:rsidDel="003F5FD4" w:rsidRDefault="005F0DBD" w:rsidP="00CC3368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E4F89" w:rsidRPr="005E4F89" w:rsidDel="003F5FD4" w:rsidTr="009A312E">
        <w:tc>
          <w:tcPr>
            <w:tcW w:w="448" w:type="pct"/>
          </w:tcPr>
          <w:p w:rsidR="005F0DBD" w:rsidRPr="005E4F89" w:rsidRDefault="00484496" w:rsidP="00CC3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6" w:type="pct"/>
            <w:vAlign w:val="center"/>
          </w:tcPr>
          <w:p w:rsidR="005F0DBD" w:rsidRPr="005E4F89" w:rsidRDefault="005F0DBD" w:rsidP="00CC3368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5E4F89">
              <w:rPr>
                <w:sz w:val="28"/>
                <w:szCs w:val="28"/>
              </w:rPr>
              <w:t xml:space="preserve">Дата открытия </w:t>
            </w:r>
            <w:r w:rsidR="00F86C9E">
              <w:rPr>
                <w:bCs/>
                <w:sz w:val="28"/>
                <w:szCs w:val="28"/>
              </w:rPr>
              <w:t>отделения</w:t>
            </w:r>
            <w:r w:rsidRPr="005E4F89">
              <w:rPr>
                <w:sz w:val="28"/>
                <w:szCs w:val="28"/>
              </w:rPr>
              <w:t xml:space="preserve"> МФЦ</w:t>
            </w:r>
            <w:r w:rsidR="000D386D" w:rsidRPr="005E4F89">
              <w:rPr>
                <w:sz w:val="28"/>
                <w:szCs w:val="28"/>
              </w:rPr>
              <w:t>–</w:t>
            </w:r>
            <w:r w:rsidRPr="005E4F89">
              <w:rPr>
                <w:sz w:val="28"/>
                <w:szCs w:val="28"/>
              </w:rPr>
              <w:t>участника Конкурса</w:t>
            </w:r>
          </w:p>
        </w:tc>
        <w:tc>
          <w:tcPr>
            <w:tcW w:w="1716" w:type="pct"/>
          </w:tcPr>
          <w:p w:rsidR="005F0DBD" w:rsidRPr="005E4F89" w:rsidDel="003F5FD4" w:rsidRDefault="005F0DBD" w:rsidP="00CC3368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E4F89" w:rsidRPr="005E4F89" w:rsidDel="003F5FD4" w:rsidTr="009A312E">
        <w:tc>
          <w:tcPr>
            <w:tcW w:w="448" w:type="pct"/>
          </w:tcPr>
          <w:p w:rsidR="005F0DBD" w:rsidRPr="005E4F89" w:rsidRDefault="00484496" w:rsidP="00CC3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6" w:type="pct"/>
          </w:tcPr>
          <w:p w:rsidR="005F0DBD" w:rsidRPr="005E4F89" w:rsidRDefault="005F0DBD" w:rsidP="00CC3368">
            <w:pPr>
              <w:rPr>
                <w:sz w:val="28"/>
                <w:szCs w:val="28"/>
              </w:rPr>
            </w:pPr>
            <w:r w:rsidRPr="005E4F89">
              <w:rPr>
                <w:sz w:val="28"/>
                <w:szCs w:val="28"/>
              </w:rPr>
              <w:t xml:space="preserve">Наименование и численность населения муниципального образования, на территории которого функционирует </w:t>
            </w:r>
            <w:r w:rsidR="00F86C9E">
              <w:rPr>
                <w:bCs/>
                <w:sz w:val="28"/>
                <w:szCs w:val="28"/>
              </w:rPr>
              <w:t>отделения</w:t>
            </w:r>
            <w:r w:rsidRPr="005E4F89">
              <w:rPr>
                <w:sz w:val="28"/>
                <w:szCs w:val="28"/>
              </w:rPr>
              <w:t xml:space="preserve"> МФЦ</w:t>
            </w:r>
            <w:r w:rsidR="000D386D" w:rsidRPr="005E4F89">
              <w:rPr>
                <w:sz w:val="28"/>
                <w:szCs w:val="28"/>
              </w:rPr>
              <w:t>–</w:t>
            </w:r>
            <w:r w:rsidRPr="005E4F89">
              <w:rPr>
                <w:sz w:val="28"/>
                <w:szCs w:val="28"/>
              </w:rPr>
              <w:t>участник</w:t>
            </w:r>
            <w:r w:rsidR="000D386D">
              <w:rPr>
                <w:sz w:val="28"/>
                <w:szCs w:val="28"/>
              </w:rPr>
              <w:t>а</w:t>
            </w:r>
            <w:r w:rsidRPr="005E4F89">
              <w:rPr>
                <w:sz w:val="28"/>
                <w:szCs w:val="28"/>
              </w:rPr>
              <w:t xml:space="preserve"> Конкурса </w:t>
            </w:r>
          </w:p>
        </w:tc>
        <w:tc>
          <w:tcPr>
            <w:tcW w:w="1716" w:type="pct"/>
          </w:tcPr>
          <w:p w:rsidR="005F0DBD" w:rsidRPr="000D386D" w:rsidDel="003F5FD4" w:rsidRDefault="000D386D" w:rsidP="00CC3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F0DBD" w:rsidRPr="000D386D">
              <w:rPr>
                <w:sz w:val="28"/>
                <w:szCs w:val="28"/>
              </w:rPr>
              <w:t>ля городского округа – численность населения городского округа, для муниципального района – городского (сельского) поселения</w:t>
            </w:r>
          </w:p>
        </w:tc>
      </w:tr>
      <w:tr w:rsidR="005E4F89" w:rsidRPr="005E4F89" w:rsidDel="003F5FD4" w:rsidTr="009A312E">
        <w:tc>
          <w:tcPr>
            <w:tcW w:w="448" w:type="pct"/>
          </w:tcPr>
          <w:p w:rsidR="005F0DBD" w:rsidRPr="005E4F89" w:rsidRDefault="00484496" w:rsidP="00CC3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6" w:type="pct"/>
          </w:tcPr>
          <w:p w:rsidR="005F0DBD" w:rsidRPr="005E4F89" w:rsidRDefault="005F0DBD" w:rsidP="00CC3368">
            <w:pPr>
              <w:rPr>
                <w:sz w:val="28"/>
                <w:szCs w:val="28"/>
              </w:rPr>
            </w:pPr>
            <w:r w:rsidRPr="005E4F89">
              <w:rPr>
                <w:sz w:val="28"/>
                <w:szCs w:val="28"/>
              </w:rPr>
              <w:t>Общее количество окон обслуживания,</w:t>
            </w:r>
            <w:r w:rsidR="00B72727">
              <w:rPr>
                <w:sz w:val="28"/>
                <w:szCs w:val="28"/>
              </w:rPr>
              <w:br/>
            </w:r>
            <w:r w:rsidRPr="005E4F89">
              <w:rPr>
                <w:sz w:val="28"/>
                <w:szCs w:val="28"/>
              </w:rPr>
              <w:t>из них:</w:t>
            </w:r>
          </w:p>
        </w:tc>
        <w:tc>
          <w:tcPr>
            <w:tcW w:w="1716" w:type="pct"/>
          </w:tcPr>
          <w:p w:rsidR="009B7790" w:rsidRPr="000D386D" w:rsidDel="003F5FD4" w:rsidRDefault="009B7790" w:rsidP="00CC3368">
            <w:pPr>
              <w:jc w:val="center"/>
              <w:rPr>
                <w:sz w:val="28"/>
                <w:szCs w:val="28"/>
              </w:rPr>
            </w:pPr>
          </w:p>
        </w:tc>
      </w:tr>
      <w:tr w:rsidR="005E4F89" w:rsidRPr="005E4F89" w:rsidDel="003F5FD4" w:rsidTr="009A312E">
        <w:tc>
          <w:tcPr>
            <w:tcW w:w="448" w:type="pct"/>
          </w:tcPr>
          <w:p w:rsidR="005F0DBD" w:rsidRPr="005E4F89" w:rsidRDefault="00484496" w:rsidP="00CC3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F0DBD" w:rsidRPr="005E4F89">
              <w:rPr>
                <w:sz w:val="28"/>
                <w:szCs w:val="28"/>
              </w:rPr>
              <w:t>.1</w:t>
            </w:r>
          </w:p>
        </w:tc>
        <w:tc>
          <w:tcPr>
            <w:tcW w:w="2836" w:type="pct"/>
          </w:tcPr>
          <w:p w:rsidR="005F0DBD" w:rsidRPr="000D386D" w:rsidRDefault="005F0DBD" w:rsidP="00CC3368">
            <w:pPr>
              <w:rPr>
                <w:sz w:val="28"/>
                <w:szCs w:val="28"/>
              </w:rPr>
            </w:pPr>
            <w:r w:rsidRPr="000D386D">
              <w:rPr>
                <w:sz w:val="28"/>
                <w:szCs w:val="28"/>
              </w:rPr>
              <w:t>Количество окон информирования</w:t>
            </w:r>
          </w:p>
        </w:tc>
        <w:tc>
          <w:tcPr>
            <w:tcW w:w="1716" w:type="pct"/>
          </w:tcPr>
          <w:p w:rsidR="005F0DBD" w:rsidRPr="000D386D" w:rsidDel="003F5FD4" w:rsidRDefault="005F0DBD" w:rsidP="00CC3368">
            <w:pPr>
              <w:jc w:val="center"/>
              <w:rPr>
                <w:sz w:val="28"/>
                <w:szCs w:val="28"/>
              </w:rPr>
            </w:pPr>
          </w:p>
        </w:tc>
      </w:tr>
      <w:tr w:rsidR="005E4F89" w:rsidRPr="005E4F89" w:rsidDel="003F5FD4" w:rsidTr="009A312E">
        <w:tc>
          <w:tcPr>
            <w:tcW w:w="448" w:type="pct"/>
          </w:tcPr>
          <w:p w:rsidR="005F0DBD" w:rsidRPr="005E4F89" w:rsidRDefault="00484496" w:rsidP="00CC3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F0DBD" w:rsidRPr="005E4F89">
              <w:rPr>
                <w:sz w:val="28"/>
                <w:szCs w:val="28"/>
              </w:rPr>
              <w:t>.2</w:t>
            </w:r>
          </w:p>
        </w:tc>
        <w:tc>
          <w:tcPr>
            <w:tcW w:w="2836" w:type="pct"/>
          </w:tcPr>
          <w:p w:rsidR="005F0DBD" w:rsidRPr="000D386D" w:rsidRDefault="005F0DBD" w:rsidP="00CC3368">
            <w:pPr>
              <w:rPr>
                <w:sz w:val="28"/>
                <w:szCs w:val="28"/>
              </w:rPr>
            </w:pPr>
            <w:r w:rsidRPr="000D386D">
              <w:rPr>
                <w:sz w:val="28"/>
                <w:szCs w:val="28"/>
              </w:rPr>
              <w:t>Количество окон предоставления государственных и муниципальных услуг</w:t>
            </w:r>
          </w:p>
        </w:tc>
        <w:tc>
          <w:tcPr>
            <w:tcW w:w="1716" w:type="pct"/>
          </w:tcPr>
          <w:p w:rsidR="005F0DBD" w:rsidRPr="000D386D" w:rsidDel="003F5FD4" w:rsidRDefault="005F0DBD" w:rsidP="00CC3368">
            <w:pPr>
              <w:jc w:val="center"/>
              <w:rPr>
                <w:sz w:val="28"/>
                <w:szCs w:val="28"/>
              </w:rPr>
            </w:pPr>
          </w:p>
        </w:tc>
      </w:tr>
      <w:tr w:rsidR="005E4F89" w:rsidRPr="005E4F89" w:rsidDel="003F5FD4" w:rsidTr="009A312E">
        <w:tc>
          <w:tcPr>
            <w:tcW w:w="448" w:type="pct"/>
          </w:tcPr>
          <w:p w:rsidR="005F0DBD" w:rsidRPr="005E4F89" w:rsidRDefault="00484496" w:rsidP="00CC3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F0DBD" w:rsidRPr="005E4F89">
              <w:rPr>
                <w:sz w:val="28"/>
                <w:szCs w:val="28"/>
              </w:rPr>
              <w:t>.3</w:t>
            </w:r>
          </w:p>
        </w:tc>
        <w:tc>
          <w:tcPr>
            <w:tcW w:w="2836" w:type="pct"/>
          </w:tcPr>
          <w:p w:rsidR="005F0DBD" w:rsidRPr="000D386D" w:rsidRDefault="005F0DBD" w:rsidP="00CC3368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0D386D">
              <w:rPr>
                <w:sz w:val="28"/>
                <w:szCs w:val="28"/>
              </w:rPr>
              <w:t xml:space="preserve">Количество окон </w:t>
            </w:r>
            <w:r w:rsidR="00964800">
              <w:rPr>
                <w:sz w:val="28"/>
                <w:szCs w:val="28"/>
              </w:rPr>
              <w:t>для приема и выдачи документов для юридических лиц</w:t>
            </w:r>
            <w:r w:rsidR="00964800">
              <w:rPr>
                <w:sz w:val="28"/>
                <w:szCs w:val="28"/>
              </w:rPr>
              <w:br/>
              <w:t>и индивидуальных предпринимателей</w:t>
            </w:r>
          </w:p>
        </w:tc>
        <w:tc>
          <w:tcPr>
            <w:tcW w:w="1716" w:type="pct"/>
          </w:tcPr>
          <w:p w:rsidR="005F0DBD" w:rsidRPr="000D386D" w:rsidDel="003F5FD4" w:rsidRDefault="005F0DBD" w:rsidP="00CC3368">
            <w:pPr>
              <w:jc w:val="center"/>
              <w:rPr>
                <w:sz w:val="28"/>
                <w:szCs w:val="28"/>
              </w:rPr>
            </w:pPr>
          </w:p>
        </w:tc>
      </w:tr>
      <w:tr w:rsidR="005E4F89" w:rsidRPr="005E4F89" w:rsidTr="009A312E">
        <w:tc>
          <w:tcPr>
            <w:tcW w:w="448" w:type="pct"/>
          </w:tcPr>
          <w:p w:rsidR="005F0DBD" w:rsidRPr="005E4F89" w:rsidRDefault="00484496" w:rsidP="00CC3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F0DBD" w:rsidRPr="005E4F89">
              <w:rPr>
                <w:sz w:val="28"/>
                <w:szCs w:val="28"/>
              </w:rPr>
              <w:t>.4</w:t>
            </w:r>
          </w:p>
        </w:tc>
        <w:tc>
          <w:tcPr>
            <w:tcW w:w="2836" w:type="pct"/>
          </w:tcPr>
          <w:p w:rsidR="005F0DBD" w:rsidRPr="000D386D" w:rsidRDefault="005F0DBD" w:rsidP="00CC3368">
            <w:pPr>
              <w:jc w:val="both"/>
              <w:rPr>
                <w:sz w:val="28"/>
                <w:szCs w:val="28"/>
              </w:rPr>
            </w:pPr>
            <w:r w:rsidRPr="000D386D">
              <w:rPr>
                <w:sz w:val="28"/>
                <w:szCs w:val="28"/>
              </w:rPr>
              <w:t xml:space="preserve">Количество окон предоставления дополнительных (сопутствующих) и иных услуг </w:t>
            </w:r>
          </w:p>
        </w:tc>
        <w:tc>
          <w:tcPr>
            <w:tcW w:w="1716" w:type="pct"/>
          </w:tcPr>
          <w:p w:rsidR="005F0DBD" w:rsidRPr="000D386D" w:rsidRDefault="005F0DBD" w:rsidP="00CC3368">
            <w:pPr>
              <w:jc w:val="center"/>
              <w:rPr>
                <w:sz w:val="28"/>
                <w:szCs w:val="28"/>
              </w:rPr>
            </w:pPr>
          </w:p>
        </w:tc>
      </w:tr>
      <w:tr w:rsidR="005E4F89" w:rsidRPr="005E4F89" w:rsidTr="009A312E">
        <w:tc>
          <w:tcPr>
            <w:tcW w:w="448" w:type="pct"/>
          </w:tcPr>
          <w:p w:rsidR="005F0DBD" w:rsidRPr="005E4F89" w:rsidDel="003F5FD4" w:rsidRDefault="00484496" w:rsidP="00CC3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F0DBD" w:rsidRPr="005E4F89">
              <w:rPr>
                <w:sz w:val="28"/>
                <w:szCs w:val="28"/>
              </w:rPr>
              <w:t>.5</w:t>
            </w:r>
          </w:p>
        </w:tc>
        <w:tc>
          <w:tcPr>
            <w:tcW w:w="2836" w:type="pct"/>
          </w:tcPr>
          <w:p w:rsidR="005F0DBD" w:rsidRPr="000D386D" w:rsidRDefault="005F0DBD" w:rsidP="00CC3368">
            <w:pPr>
              <w:rPr>
                <w:sz w:val="28"/>
                <w:szCs w:val="28"/>
              </w:rPr>
            </w:pPr>
            <w:r w:rsidRPr="000D386D">
              <w:rPr>
                <w:sz w:val="28"/>
                <w:szCs w:val="28"/>
              </w:rPr>
              <w:t>Количество окон, в которых не ведется обслуживание (указать причину простаивания окон)</w:t>
            </w:r>
          </w:p>
        </w:tc>
        <w:tc>
          <w:tcPr>
            <w:tcW w:w="1716" w:type="pct"/>
          </w:tcPr>
          <w:p w:rsidR="005F0DBD" w:rsidRPr="000D386D" w:rsidRDefault="005F0DBD" w:rsidP="00CC3368">
            <w:pPr>
              <w:jc w:val="center"/>
              <w:rPr>
                <w:sz w:val="28"/>
                <w:szCs w:val="28"/>
              </w:rPr>
            </w:pPr>
          </w:p>
        </w:tc>
      </w:tr>
      <w:tr w:rsidR="005E4F89" w:rsidRPr="005E4F89" w:rsidTr="009A312E">
        <w:tc>
          <w:tcPr>
            <w:tcW w:w="448" w:type="pct"/>
          </w:tcPr>
          <w:p w:rsidR="005F0DBD" w:rsidRPr="005E4F89" w:rsidRDefault="00484496" w:rsidP="00CC3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6" w:type="pct"/>
          </w:tcPr>
          <w:p w:rsidR="005F0DBD" w:rsidRPr="000D386D" w:rsidRDefault="005F0DBD" w:rsidP="00CC3368">
            <w:pPr>
              <w:rPr>
                <w:sz w:val="28"/>
                <w:szCs w:val="28"/>
              </w:rPr>
            </w:pPr>
            <w:r w:rsidRPr="000D386D">
              <w:rPr>
                <w:sz w:val="28"/>
                <w:szCs w:val="28"/>
              </w:rPr>
              <w:t>Количество универсальных специалистов</w:t>
            </w:r>
            <w:r w:rsidR="00402B69">
              <w:rPr>
                <w:sz w:val="28"/>
                <w:szCs w:val="28"/>
              </w:rPr>
              <w:br/>
            </w:r>
            <w:r w:rsidRPr="000D386D">
              <w:rPr>
                <w:sz w:val="28"/>
                <w:szCs w:val="28"/>
              </w:rPr>
              <w:t xml:space="preserve">в </w:t>
            </w:r>
            <w:r w:rsidR="00F86C9E">
              <w:rPr>
                <w:bCs/>
                <w:sz w:val="28"/>
                <w:szCs w:val="28"/>
              </w:rPr>
              <w:t>отделении</w:t>
            </w:r>
            <w:r w:rsidR="00BF4081">
              <w:rPr>
                <w:bCs/>
                <w:sz w:val="28"/>
                <w:szCs w:val="28"/>
              </w:rPr>
              <w:t xml:space="preserve"> </w:t>
            </w:r>
            <w:r w:rsidRPr="000D386D">
              <w:rPr>
                <w:sz w:val="28"/>
                <w:szCs w:val="28"/>
              </w:rPr>
              <w:t>МФЦ по штатному расписанию</w:t>
            </w:r>
            <w:r w:rsidR="006208A1">
              <w:rPr>
                <w:sz w:val="28"/>
                <w:szCs w:val="28"/>
              </w:rPr>
              <w:t xml:space="preserve"> </w:t>
            </w:r>
            <w:r w:rsidR="00C90F62">
              <w:rPr>
                <w:sz w:val="28"/>
                <w:szCs w:val="28"/>
              </w:rPr>
              <w:lastRenderedPageBreak/>
              <w:t>(</w:t>
            </w:r>
            <w:r w:rsidRPr="000D386D">
              <w:rPr>
                <w:sz w:val="28"/>
                <w:szCs w:val="28"/>
              </w:rPr>
              <w:t>по факту</w:t>
            </w:r>
            <w:r w:rsidR="00C90F62">
              <w:rPr>
                <w:sz w:val="28"/>
                <w:szCs w:val="28"/>
              </w:rPr>
              <w:t>)</w:t>
            </w:r>
          </w:p>
        </w:tc>
        <w:tc>
          <w:tcPr>
            <w:tcW w:w="1716" w:type="pct"/>
          </w:tcPr>
          <w:p w:rsidR="005F0DBD" w:rsidRPr="000D386D" w:rsidRDefault="005F0DBD" w:rsidP="00CC3368">
            <w:pPr>
              <w:jc w:val="center"/>
              <w:rPr>
                <w:sz w:val="28"/>
                <w:szCs w:val="28"/>
              </w:rPr>
            </w:pPr>
          </w:p>
        </w:tc>
      </w:tr>
      <w:tr w:rsidR="005E4F89" w:rsidRPr="005E4F89" w:rsidTr="009A312E">
        <w:tc>
          <w:tcPr>
            <w:tcW w:w="448" w:type="pct"/>
          </w:tcPr>
          <w:p w:rsidR="005F0DBD" w:rsidRPr="00BD05CB" w:rsidDel="005102C8" w:rsidRDefault="00484496" w:rsidP="00CC336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836" w:type="pct"/>
            <w:shd w:val="clear" w:color="auto" w:fill="auto"/>
          </w:tcPr>
          <w:p w:rsidR="005F0DBD" w:rsidRPr="000D386D" w:rsidRDefault="005F0DBD" w:rsidP="00CC3368">
            <w:pPr>
              <w:rPr>
                <w:sz w:val="28"/>
                <w:szCs w:val="28"/>
              </w:rPr>
            </w:pPr>
            <w:r w:rsidRPr="000D386D">
              <w:rPr>
                <w:sz w:val="28"/>
                <w:szCs w:val="28"/>
              </w:rPr>
              <w:t xml:space="preserve">График работы </w:t>
            </w:r>
          </w:p>
        </w:tc>
        <w:tc>
          <w:tcPr>
            <w:tcW w:w="1716" w:type="pct"/>
          </w:tcPr>
          <w:p w:rsidR="005F0DBD" w:rsidRPr="000D386D" w:rsidRDefault="005F0DBD" w:rsidP="00CC3368">
            <w:pPr>
              <w:jc w:val="center"/>
              <w:rPr>
                <w:sz w:val="28"/>
                <w:szCs w:val="28"/>
              </w:rPr>
            </w:pPr>
          </w:p>
        </w:tc>
      </w:tr>
      <w:tr w:rsidR="005E4F89" w:rsidRPr="005E4F89" w:rsidTr="009A312E">
        <w:tc>
          <w:tcPr>
            <w:tcW w:w="448" w:type="pct"/>
          </w:tcPr>
          <w:p w:rsidR="005F0DBD" w:rsidRPr="00BD05CB" w:rsidRDefault="00484496" w:rsidP="00CC336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36" w:type="pct"/>
            <w:shd w:val="clear" w:color="auto" w:fill="auto"/>
          </w:tcPr>
          <w:p w:rsidR="005F0DBD" w:rsidRPr="000D386D" w:rsidRDefault="005F0DBD" w:rsidP="00CC3368">
            <w:pPr>
              <w:rPr>
                <w:sz w:val="28"/>
                <w:szCs w:val="28"/>
              </w:rPr>
            </w:pPr>
            <w:r w:rsidRPr="000D386D">
              <w:rPr>
                <w:sz w:val="28"/>
                <w:szCs w:val="28"/>
              </w:rPr>
              <w:t xml:space="preserve">Общее количество рабочих часов </w:t>
            </w:r>
            <w:r w:rsidR="00F86C9E">
              <w:rPr>
                <w:bCs/>
                <w:sz w:val="28"/>
                <w:szCs w:val="28"/>
              </w:rPr>
              <w:t>отделения</w:t>
            </w:r>
            <w:r w:rsidR="00BF4081">
              <w:rPr>
                <w:bCs/>
                <w:sz w:val="28"/>
                <w:szCs w:val="28"/>
              </w:rPr>
              <w:t xml:space="preserve"> </w:t>
            </w:r>
            <w:r w:rsidRPr="000D386D">
              <w:rPr>
                <w:sz w:val="28"/>
                <w:szCs w:val="28"/>
              </w:rPr>
              <w:t>МФЦ в неделю</w:t>
            </w:r>
          </w:p>
        </w:tc>
        <w:tc>
          <w:tcPr>
            <w:tcW w:w="1716" w:type="pct"/>
          </w:tcPr>
          <w:p w:rsidR="005F0DBD" w:rsidRPr="000D386D" w:rsidRDefault="005F0DBD" w:rsidP="00CC3368">
            <w:pPr>
              <w:jc w:val="center"/>
              <w:rPr>
                <w:sz w:val="28"/>
                <w:szCs w:val="28"/>
              </w:rPr>
            </w:pPr>
          </w:p>
        </w:tc>
      </w:tr>
      <w:tr w:rsidR="005E4F89" w:rsidRPr="005E4F89" w:rsidTr="009A312E">
        <w:tc>
          <w:tcPr>
            <w:tcW w:w="448" w:type="pct"/>
          </w:tcPr>
          <w:p w:rsidR="005F0DBD" w:rsidRPr="00BD05CB" w:rsidDel="005102C8" w:rsidRDefault="00484496" w:rsidP="00CC336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36" w:type="pct"/>
            <w:shd w:val="clear" w:color="auto" w:fill="auto"/>
          </w:tcPr>
          <w:p w:rsidR="005F0DBD" w:rsidRPr="000D386D" w:rsidRDefault="005F0DBD" w:rsidP="00CC3368">
            <w:pPr>
              <w:rPr>
                <w:sz w:val="28"/>
                <w:szCs w:val="28"/>
              </w:rPr>
            </w:pPr>
            <w:r w:rsidRPr="000D386D">
              <w:rPr>
                <w:sz w:val="28"/>
                <w:szCs w:val="28"/>
              </w:rPr>
              <w:t>Наличие единого центра телефонного обслуживания (указать контактный телефон)</w:t>
            </w:r>
          </w:p>
        </w:tc>
        <w:tc>
          <w:tcPr>
            <w:tcW w:w="1716" w:type="pct"/>
          </w:tcPr>
          <w:p w:rsidR="005F0DBD" w:rsidRPr="000D386D" w:rsidRDefault="005F0DBD" w:rsidP="00CC3368">
            <w:pPr>
              <w:jc w:val="center"/>
              <w:rPr>
                <w:sz w:val="28"/>
                <w:szCs w:val="28"/>
              </w:rPr>
            </w:pPr>
          </w:p>
        </w:tc>
      </w:tr>
      <w:tr w:rsidR="005E4F89" w:rsidRPr="005E4F89" w:rsidTr="009A312E">
        <w:tc>
          <w:tcPr>
            <w:tcW w:w="448" w:type="pct"/>
          </w:tcPr>
          <w:p w:rsidR="005F0DBD" w:rsidRPr="00BD05CB" w:rsidRDefault="005F0DBD" w:rsidP="00CC3368">
            <w:pPr>
              <w:jc w:val="center"/>
              <w:rPr>
                <w:sz w:val="28"/>
                <w:szCs w:val="28"/>
                <w:lang w:val="en-US"/>
              </w:rPr>
            </w:pPr>
            <w:r w:rsidRPr="005E4F89">
              <w:rPr>
                <w:sz w:val="28"/>
                <w:szCs w:val="28"/>
              </w:rPr>
              <w:t>1</w:t>
            </w:r>
            <w:r w:rsidR="00484496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836" w:type="pct"/>
          </w:tcPr>
          <w:p w:rsidR="005F0DBD" w:rsidRPr="000D386D" w:rsidRDefault="005F0DBD" w:rsidP="00CC3368">
            <w:pPr>
              <w:rPr>
                <w:sz w:val="28"/>
                <w:szCs w:val="28"/>
              </w:rPr>
            </w:pPr>
            <w:proofErr w:type="gramStart"/>
            <w:r w:rsidRPr="000D386D">
              <w:rPr>
                <w:sz w:val="28"/>
                <w:szCs w:val="28"/>
              </w:rPr>
              <w:t>Общее количество государственных</w:t>
            </w:r>
            <w:r w:rsidR="00402B69">
              <w:rPr>
                <w:sz w:val="28"/>
                <w:szCs w:val="28"/>
              </w:rPr>
              <w:br/>
            </w:r>
            <w:r w:rsidRPr="000D386D">
              <w:rPr>
                <w:sz w:val="28"/>
                <w:szCs w:val="28"/>
              </w:rPr>
              <w:t>и муниципальных услуг, предоставляемых</w:t>
            </w:r>
            <w:r w:rsidR="00402B69">
              <w:rPr>
                <w:sz w:val="28"/>
                <w:szCs w:val="28"/>
              </w:rPr>
              <w:br/>
            </w:r>
            <w:r w:rsidRPr="000D386D">
              <w:rPr>
                <w:sz w:val="28"/>
                <w:szCs w:val="28"/>
              </w:rPr>
              <w:t xml:space="preserve">в </w:t>
            </w:r>
            <w:r w:rsidR="00F86C9E">
              <w:rPr>
                <w:sz w:val="28"/>
                <w:szCs w:val="28"/>
              </w:rPr>
              <w:t xml:space="preserve">отделении </w:t>
            </w:r>
            <w:r w:rsidRPr="000D386D">
              <w:rPr>
                <w:sz w:val="28"/>
                <w:szCs w:val="28"/>
              </w:rPr>
              <w:t>МФЦ, включенных</w:t>
            </w:r>
            <w:r w:rsidR="003F4E1D">
              <w:rPr>
                <w:sz w:val="28"/>
                <w:szCs w:val="28"/>
              </w:rPr>
              <w:br/>
            </w:r>
            <w:r w:rsidRPr="000D386D">
              <w:rPr>
                <w:sz w:val="28"/>
                <w:szCs w:val="28"/>
              </w:rPr>
              <w:t xml:space="preserve">в рекомендуемый </w:t>
            </w:r>
            <w:r w:rsidR="00BB7801">
              <w:rPr>
                <w:sz w:val="28"/>
                <w:szCs w:val="28"/>
              </w:rPr>
              <w:t>перечень государственных и муниципальных услуг, предоставление которых может быть организовано</w:t>
            </w:r>
            <w:r w:rsidR="00BF4081">
              <w:rPr>
                <w:sz w:val="28"/>
                <w:szCs w:val="28"/>
              </w:rPr>
              <w:t xml:space="preserve"> п</w:t>
            </w:r>
            <w:r w:rsidR="00BB7801">
              <w:rPr>
                <w:sz w:val="28"/>
                <w:szCs w:val="28"/>
              </w:rPr>
              <w:t>о принципу «одного окна»</w:t>
            </w:r>
            <w:r w:rsidR="00BB7801">
              <w:rPr>
                <w:sz w:val="28"/>
                <w:szCs w:val="28"/>
              </w:rPr>
              <w:br/>
              <w:t>в многофункциональных центрах предоставления государственных</w:t>
            </w:r>
            <w:r w:rsidR="0052027E">
              <w:rPr>
                <w:sz w:val="28"/>
                <w:szCs w:val="28"/>
              </w:rPr>
              <w:br/>
            </w:r>
            <w:r w:rsidR="00BB7801">
              <w:rPr>
                <w:sz w:val="28"/>
                <w:szCs w:val="28"/>
              </w:rPr>
              <w:t>и муниципальных услуг,</w:t>
            </w:r>
            <w:r w:rsidR="00BF4081">
              <w:rPr>
                <w:sz w:val="28"/>
                <w:szCs w:val="28"/>
              </w:rPr>
              <w:t xml:space="preserve"> </w:t>
            </w:r>
            <w:r w:rsidR="00BB7801">
              <w:rPr>
                <w:sz w:val="28"/>
                <w:szCs w:val="28"/>
              </w:rPr>
              <w:t>утвержденный</w:t>
            </w:r>
            <w:r w:rsidR="00BF4081">
              <w:rPr>
                <w:sz w:val="28"/>
                <w:szCs w:val="28"/>
              </w:rPr>
              <w:t xml:space="preserve"> </w:t>
            </w:r>
            <w:r w:rsidR="00402B69" w:rsidRPr="005E4F89">
              <w:rPr>
                <w:sz w:val="28"/>
                <w:szCs w:val="28"/>
              </w:rPr>
              <w:t>постановление</w:t>
            </w:r>
            <w:r w:rsidR="00402B69">
              <w:rPr>
                <w:sz w:val="28"/>
                <w:szCs w:val="28"/>
              </w:rPr>
              <w:t>м</w:t>
            </w:r>
            <w:r w:rsidR="00402B69" w:rsidRPr="005E4F89">
              <w:rPr>
                <w:sz w:val="28"/>
                <w:szCs w:val="28"/>
              </w:rPr>
              <w:t xml:space="preserve"> Правительства Российской Федерации от 27 сентября 2011</w:t>
            </w:r>
            <w:r w:rsidR="00402B69">
              <w:rPr>
                <w:sz w:val="28"/>
                <w:szCs w:val="28"/>
              </w:rPr>
              <w:t> </w:t>
            </w:r>
            <w:r w:rsidR="00402B69" w:rsidRPr="005E4F89">
              <w:rPr>
                <w:sz w:val="28"/>
                <w:szCs w:val="28"/>
              </w:rPr>
              <w:t>г. № 797</w:t>
            </w:r>
            <w:r w:rsidR="00402B69">
              <w:rPr>
                <w:sz w:val="28"/>
                <w:szCs w:val="28"/>
              </w:rPr>
              <w:br/>
            </w:r>
            <w:r w:rsidR="00402B69" w:rsidRPr="005E4F89">
              <w:rPr>
                <w:sz w:val="28"/>
                <w:szCs w:val="28"/>
              </w:rPr>
              <w:t>«О взаимодействии между многофункциональными центрами предоставления государственных</w:t>
            </w:r>
            <w:r w:rsidR="00402B69">
              <w:rPr>
                <w:sz w:val="28"/>
                <w:szCs w:val="28"/>
              </w:rPr>
              <w:br/>
            </w:r>
            <w:r w:rsidR="00402B69" w:rsidRPr="005E4F89">
              <w:rPr>
                <w:sz w:val="28"/>
                <w:szCs w:val="28"/>
              </w:rPr>
              <w:t>и муниципальных услуг и федеральными органами исполнительной</w:t>
            </w:r>
            <w:proofErr w:type="gramEnd"/>
            <w:r w:rsidR="00402B69" w:rsidRPr="005E4F89">
              <w:rPr>
                <w:sz w:val="28"/>
                <w:szCs w:val="28"/>
              </w:rPr>
              <w:t xml:space="preserve">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</w:t>
            </w:r>
            <w:r w:rsidR="00D0748E">
              <w:rPr>
                <w:rStyle w:val="af4"/>
                <w:sz w:val="28"/>
                <w:szCs w:val="28"/>
              </w:rPr>
              <w:endnoteReference w:id="1"/>
            </w:r>
            <w:r w:rsidRPr="000D386D">
              <w:rPr>
                <w:sz w:val="28"/>
                <w:szCs w:val="28"/>
              </w:rPr>
              <w:t xml:space="preserve">(указываются номера услуг </w:t>
            </w:r>
            <w:r w:rsidR="00402B69">
              <w:rPr>
                <w:sz w:val="28"/>
                <w:szCs w:val="28"/>
              </w:rPr>
              <w:t>согласно</w:t>
            </w:r>
            <w:r w:rsidR="00BF4081">
              <w:rPr>
                <w:sz w:val="28"/>
                <w:szCs w:val="28"/>
              </w:rPr>
              <w:t xml:space="preserve"> </w:t>
            </w:r>
            <w:r w:rsidR="00BB7801">
              <w:rPr>
                <w:sz w:val="28"/>
                <w:szCs w:val="28"/>
              </w:rPr>
              <w:t xml:space="preserve">указанному </w:t>
            </w:r>
            <w:r w:rsidR="008D08B1">
              <w:rPr>
                <w:sz w:val="28"/>
                <w:szCs w:val="28"/>
              </w:rPr>
              <w:t>рекомендуемому</w:t>
            </w:r>
            <w:r w:rsidR="00BB7801">
              <w:rPr>
                <w:sz w:val="28"/>
                <w:szCs w:val="28"/>
              </w:rPr>
              <w:t xml:space="preserve"> перечню</w:t>
            </w:r>
            <w:r w:rsidRPr="000D386D">
              <w:rPr>
                <w:sz w:val="28"/>
                <w:szCs w:val="28"/>
              </w:rPr>
              <w:t>)</w:t>
            </w:r>
          </w:p>
        </w:tc>
        <w:tc>
          <w:tcPr>
            <w:tcW w:w="1716" w:type="pct"/>
          </w:tcPr>
          <w:p w:rsidR="005F0DBD" w:rsidRPr="000D386D" w:rsidRDefault="005F0DBD" w:rsidP="00CC3368">
            <w:pPr>
              <w:jc w:val="center"/>
              <w:rPr>
                <w:sz w:val="28"/>
                <w:szCs w:val="28"/>
              </w:rPr>
            </w:pPr>
          </w:p>
        </w:tc>
      </w:tr>
      <w:tr w:rsidR="005E4F89" w:rsidRPr="005E4F89" w:rsidTr="009A312E">
        <w:trPr>
          <w:trHeight w:val="306"/>
        </w:trPr>
        <w:tc>
          <w:tcPr>
            <w:tcW w:w="448" w:type="pct"/>
          </w:tcPr>
          <w:p w:rsidR="005F0DBD" w:rsidRPr="00BD05CB" w:rsidRDefault="005F0DBD" w:rsidP="00CC3368">
            <w:pPr>
              <w:jc w:val="center"/>
              <w:rPr>
                <w:sz w:val="28"/>
                <w:szCs w:val="28"/>
                <w:lang w:val="en-US"/>
              </w:rPr>
            </w:pPr>
            <w:r w:rsidRPr="005E4F89">
              <w:rPr>
                <w:sz w:val="28"/>
                <w:szCs w:val="28"/>
              </w:rPr>
              <w:t>1</w:t>
            </w:r>
            <w:r w:rsidR="0048449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836" w:type="pct"/>
            <w:shd w:val="clear" w:color="auto" w:fill="auto"/>
            <w:vAlign w:val="center"/>
          </w:tcPr>
          <w:p w:rsidR="005F0DBD" w:rsidRPr="000D386D" w:rsidRDefault="005F0DBD" w:rsidP="00CC3368">
            <w:pPr>
              <w:rPr>
                <w:sz w:val="28"/>
                <w:szCs w:val="28"/>
              </w:rPr>
            </w:pPr>
            <w:r w:rsidRPr="000D386D">
              <w:rPr>
                <w:sz w:val="28"/>
                <w:szCs w:val="28"/>
              </w:rPr>
              <w:t>Адрес официального сайта МФЦ (указывается ссылка на страницу</w:t>
            </w:r>
            <w:r w:rsidR="003F4E1D">
              <w:rPr>
                <w:sz w:val="28"/>
                <w:szCs w:val="28"/>
              </w:rPr>
              <w:br/>
            </w:r>
            <w:r w:rsidR="00324638">
              <w:rPr>
                <w:sz w:val="28"/>
                <w:szCs w:val="28"/>
              </w:rPr>
              <w:t>о</w:t>
            </w:r>
            <w:r w:rsidR="00F86C9E">
              <w:rPr>
                <w:sz w:val="28"/>
                <w:szCs w:val="28"/>
              </w:rPr>
              <w:t>б</w:t>
            </w:r>
            <w:r w:rsidR="00BF4081">
              <w:rPr>
                <w:sz w:val="28"/>
                <w:szCs w:val="28"/>
              </w:rPr>
              <w:t xml:space="preserve"> </w:t>
            </w:r>
            <w:r w:rsidR="00F86C9E">
              <w:rPr>
                <w:sz w:val="28"/>
                <w:szCs w:val="28"/>
              </w:rPr>
              <w:t>отделении</w:t>
            </w:r>
            <w:r w:rsidRPr="000D386D">
              <w:rPr>
                <w:sz w:val="28"/>
                <w:szCs w:val="28"/>
              </w:rPr>
              <w:t xml:space="preserve"> МФЦ</w:t>
            </w:r>
            <w:r w:rsidR="00BF4081">
              <w:rPr>
                <w:sz w:val="28"/>
                <w:szCs w:val="28"/>
              </w:rPr>
              <w:t xml:space="preserve"> </w:t>
            </w:r>
            <w:r w:rsidR="00402B69">
              <w:rPr>
                <w:sz w:val="28"/>
                <w:szCs w:val="28"/>
              </w:rPr>
              <w:t>–</w:t>
            </w:r>
            <w:r w:rsidR="00BF4081">
              <w:rPr>
                <w:sz w:val="28"/>
                <w:szCs w:val="28"/>
              </w:rPr>
              <w:t xml:space="preserve"> </w:t>
            </w:r>
            <w:r w:rsidR="00324638" w:rsidRPr="000D386D">
              <w:rPr>
                <w:sz w:val="28"/>
                <w:szCs w:val="28"/>
              </w:rPr>
              <w:t>участник</w:t>
            </w:r>
            <w:r w:rsidR="00324638">
              <w:rPr>
                <w:sz w:val="28"/>
                <w:szCs w:val="28"/>
              </w:rPr>
              <w:t>е</w:t>
            </w:r>
            <w:r w:rsidR="00BF4081">
              <w:rPr>
                <w:sz w:val="28"/>
                <w:szCs w:val="28"/>
              </w:rPr>
              <w:t xml:space="preserve"> </w:t>
            </w:r>
            <w:r w:rsidRPr="000D386D">
              <w:rPr>
                <w:sz w:val="28"/>
                <w:szCs w:val="28"/>
              </w:rPr>
              <w:t>Конкурса)</w:t>
            </w:r>
          </w:p>
        </w:tc>
        <w:tc>
          <w:tcPr>
            <w:tcW w:w="1716" w:type="pct"/>
          </w:tcPr>
          <w:p w:rsidR="005F0DBD" w:rsidRPr="000D386D" w:rsidRDefault="005F0DBD" w:rsidP="00CC3368">
            <w:pPr>
              <w:jc w:val="center"/>
              <w:rPr>
                <w:sz w:val="28"/>
                <w:szCs w:val="28"/>
              </w:rPr>
            </w:pPr>
          </w:p>
        </w:tc>
      </w:tr>
      <w:tr w:rsidR="005E4F89" w:rsidRPr="005E4F89" w:rsidTr="009A312E">
        <w:tc>
          <w:tcPr>
            <w:tcW w:w="448" w:type="pct"/>
          </w:tcPr>
          <w:p w:rsidR="005F0DBD" w:rsidRPr="00BD05CB" w:rsidRDefault="005F0DBD" w:rsidP="00CC3368">
            <w:pPr>
              <w:jc w:val="center"/>
              <w:rPr>
                <w:sz w:val="28"/>
                <w:szCs w:val="28"/>
                <w:lang w:val="en-US"/>
              </w:rPr>
            </w:pPr>
            <w:r w:rsidRPr="005E4F89">
              <w:rPr>
                <w:sz w:val="28"/>
                <w:szCs w:val="28"/>
              </w:rPr>
              <w:t>1</w:t>
            </w:r>
            <w:r w:rsidR="0048449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836" w:type="pct"/>
            <w:shd w:val="clear" w:color="auto" w:fill="auto"/>
          </w:tcPr>
          <w:p w:rsidR="005F0DBD" w:rsidRPr="000D386D" w:rsidRDefault="005F0DBD" w:rsidP="00CC3368">
            <w:pPr>
              <w:rPr>
                <w:sz w:val="28"/>
                <w:szCs w:val="28"/>
              </w:rPr>
            </w:pPr>
            <w:r w:rsidRPr="000D386D">
              <w:rPr>
                <w:sz w:val="28"/>
                <w:szCs w:val="28"/>
              </w:rPr>
              <w:t>Возможность отслеживания этапа предоставления услуги в Личном кабинете заявителя</w:t>
            </w:r>
          </w:p>
        </w:tc>
        <w:tc>
          <w:tcPr>
            <w:tcW w:w="1716" w:type="pct"/>
          </w:tcPr>
          <w:p w:rsidR="005F0DBD" w:rsidRPr="000D386D" w:rsidRDefault="005F0DBD" w:rsidP="00CC3368">
            <w:pPr>
              <w:jc w:val="center"/>
              <w:rPr>
                <w:sz w:val="28"/>
                <w:szCs w:val="28"/>
              </w:rPr>
            </w:pPr>
          </w:p>
        </w:tc>
      </w:tr>
      <w:tr w:rsidR="005E4F89" w:rsidRPr="005E4F89" w:rsidTr="009A312E">
        <w:tc>
          <w:tcPr>
            <w:tcW w:w="448" w:type="pct"/>
          </w:tcPr>
          <w:p w:rsidR="005F0DBD" w:rsidRPr="00BD05CB" w:rsidRDefault="00484496" w:rsidP="00CC336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2836" w:type="pct"/>
            <w:shd w:val="clear" w:color="auto" w:fill="auto"/>
          </w:tcPr>
          <w:p w:rsidR="005F0DBD" w:rsidRPr="000D386D" w:rsidRDefault="005F0DBD" w:rsidP="00CC3368">
            <w:pPr>
              <w:rPr>
                <w:sz w:val="28"/>
                <w:szCs w:val="28"/>
              </w:rPr>
            </w:pPr>
            <w:r w:rsidRPr="000D386D">
              <w:rPr>
                <w:sz w:val="28"/>
                <w:szCs w:val="28"/>
              </w:rPr>
              <w:t xml:space="preserve">Возможность в </w:t>
            </w:r>
            <w:r w:rsidR="00F86C9E">
              <w:rPr>
                <w:sz w:val="28"/>
                <w:szCs w:val="28"/>
              </w:rPr>
              <w:t>отделении</w:t>
            </w:r>
            <w:r w:rsidR="00BF4081">
              <w:rPr>
                <w:sz w:val="28"/>
                <w:szCs w:val="28"/>
              </w:rPr>
              <w:t xml:space="preserve"> </w:t>
            </w:r>
            <w:r w:rsidRPr="000D386D">
              <w:rPr>
                <w:sz w:val="28"/>
                <w:szCs w:val="28"/>
              </w:rPr>
              <w:t>МФЦ</w:t>
            </w:r>
            <w:r w:rsidR="00BF4081">
              <w:rPr>
                <w:sz w:val="28"/>
                <w:szCs w:val="28"/>
              </w:rPr>
              <w:t xml:space="preserve"> </w:t>
            </w:r>
            <w:r w:rsidRPr="000D386D">
              <w:rPr>
                <w:sz w:val="28"/>
                <w:szCs w:val="28"/>
              </w:rPr>
              <w:t>по запросу заявителя обеспечивать выезд работника МФЦ к з</w:t>
            </w:r>
            <w:r w:rsidR="00FD6E12" w:rsidRPr="000D386D">
              <w:rPr>
                <w:sz w:val="28"/>
                <w:szCs w:val="28"/>
              </w:rPr>
              <w:t>аявителю,</w:t>
            </w:r>
            <w:r w:rsidR="00BF4081">
              <w:rPr>
                <w:sz w:val="28"/>
                <w:szCs w:val="28"/>
              </w:rPr>
              <w:t xml:space="preserve"> </w:t>
            </w:r>
            <w:r w:rsidR="00FD6E12" w:rsidRPr="000D386D">
              <w:rPr>
                <w:sz w:val="28"/>
                <w:szCs w:val="28"/>
              </w:rPr>
              <w:t xml:space="preserve">в том числе за плату </w:t>
            </w:r>
          </w:p>
        </w:tc>
        <w:tc>
          <w:tcPr>
            <w:tcW w:w="1716" w:type="pct"/>
          </w:tcPr>
          <w:p w:rsidR="005F0DBD" w:rsidRPr="000D386D" w:rsidRDefault="008D08B1" w:rsidP="00CC3368">
            <w:pPr>
              <w:jc w:val="center"/>
              <w:rPr>
                <w:sz w:val="28"/>
                <w:szCs w:val="28"/>
              </w:rPr>
            </w:pPr>
            <w:r w:rsidRPr="000D386D">
              <w:rPr>
                <w:sz w:val="28"/>
                <w:szCs w:val="28"/>
              </w:rPr>
              <w:t>«</w:t>
            </w:r>
            <w:r w:rsidR="00B72727">
              <w:rPr>
                <w:sz w:val="28"/>
                <w:szCs w:val="28"/>
              </w:rPr>
              <w:t>Д</w:t>
            </w:r>
            <w:r w:rsidRPr="000D386D">
              <w:rPr>
                <w:sz w:val="28"/>
                <w:szCs w:val="28"/>
              </w:rPr>
              <w:t>а»</w:t>
            </w:r>
            <w:r>
              <w:rPr>
                <w:sz w:val="28"/>
                <w:szCs w:val="28"/>
              </w:rPr>
              <w:t xml:space="preserve"> (</w:t>
            </w:r>
            <w:r w:rsidRPr="000D386D">
              <w:rPr>
                <w:sz w:val="28"/>
                <w:szCs w:val="28"/>
              </w:rPr>
              <w:t>«нет»</w:t>
            </w:r>
            <w:r>
              <w:rPr>
                <w:sz w:val="28"/>
                <w:szCs w:val="28"/>
              </w:rPr>
              <w:t>)</w:t>
            </w:r>
            <w:r w:rsidR="00B72727">
              <w:rPr>
                <w:sz w:val="28"/>
                <w:szCs w:val="28"/>
              </w:rPr>
              <w:t>.</w:t>
            </w:r>
            <w:r w:rsidR="00B72727">
              <w:rPr>
                <w:sz w:val="28"/>
                <w:szCs w:val="28"/>
              </w:rPr>
              <w:br/>
              <w:t>У</w:t>
            </w:r>
            <w:r w:rsidR="00B72727" w:rsidRPr="000D386D">
              <w:rPr>
                <w:sz w:val="28"/>
                <w:szCs w:val="28"/>
              </w:rPr>
              <w:t xml:space="preserve">казать </w:t>
            </w:r>
            <w:r w:rsidRPr="000D386D">
              <w:rPr>
                <w:sz w:val="28"/>
                <w:szCs w:val="28"/>
              </w:rPr>
              <w:t>нормативный правовой акт, иной акт, определяющий порядок</w:t>
            </w:r>
            <w:r>
              <w:rPr>
                <w:sz w:val="28"/>
                <w:szCs w:val="28"/>
              </w:rPr>
              <w:t xml:space="preserve"> выезда работника</w:t>
            </w:r>
          </w:p>
        </w:tc>
      </w:tr>
      <w:tr w:rsidR="005E4F89" w:rsidRPr="005E4F89" w:rsidTr="009A312E">
        <w:tc>
          <w:tcPr>
            <w:tcW w:w="448" w:type="pct"/>
          </w:tcPr>
          <w:p w:rsidR="005F0DBD" w:rsidRPr="00BD05CB" w:rsidDel="005102C8" w:rsidRDefault="00484496" w:rsidP="00CC336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836" w:type="pct"/>
            <w:shd w:val="clear" w:color="auto" w:fill="auto"/>
          </w:tcPr>
          <w:p w:rsidR="005F0DBD" w:rsidRPr="000D386D" w:rsidRDefault="005F0DBD" w:rsidP="00CC3368">
            <w:pPr>
              <w:rPr>
                <w:sz w:val="28"/>
                <w:szCs w:val="28"/>
              </w:rPr>
            </w:pPr>
            <w:proofErr w:type="gramStart"/>
            <w:r w:rsidRPr="000D386D">
              <w:rPr>
                <w:sz w:val="28"/>
                <w:szCs w:val="28"/>
              </w:rPr>
              <w:t>Способ осуществления предварительной записи (по телефону, через официальный сайт МФЦ в</w:t>
            </w:r>
            <w:r w:rsidR="008D08B1">
              <w:rPr>
                <w:sz w:val="28"/>
                <w:szCs w:val="28"/>
              </w:rPr>
              <w:t xml:space="preserve"> информационно-телекоммуникационной</w:t>
            </w:r>
            <w:r w:rsidRPr="000D386D">
              <w:rPr>
                <w:sz w:val="28"/>
                <w:szCs w:val="28"/>
              </w:rPr>
              <w:t xml:space="preserve"> сети «Интернет»</w:t>
            </w:r>
            <w:r w:rsidR="008D08B1">
              <w:rPr>
                <w:sz w:val="28"/>
                <w:szCs w:val="28"/>
              </w:rPr>
              <w:t xml:space="preserve"> </w:t>
            </w:r>
            <w:r w:rsidR="008D08B1">
              <w:rPr>
                <w:sz w:val="28"/>
                <w:szCs w:val="28"/>
              </w:rPr>
              <w:lastRenderedPageBreak/>
              <w:t>(далее – сеть «Интернет»)</w:t>
            </w:r>
            <w:r w:rsidRPr="000D386D">
              <w:rPr>
                <w:sz w:val="28"/>
                <w:szCs w:val="28"/>
              </w:rPr>
              <w:t xml:space="preserve">, иное </w:t>
            </w:r>
            <w:r w:rsidR="00402B69">
              <w:rPr>
                <w:sz w:val="28"/>
                <w:szCs w:val="28"/>
              </w:rPr>
              <w:t xml:space="preserve">– </w:t>
            </w:r>
            <w:r w:rsidRPr="000D386D">
              <w:rPr>
                <w:sz w:val="28"/>
                <w:szCs w:val="28"/>
              </w:rPr>
              <w:t>указать)</w:t>
            </w:r>
            <w:proofErr w:type="gramEnd"/>
          </w:p>
        </w:tc>
        <w:tc>
          <w:tcPr>
            <w:tcW w:w="1716" w:type="pct"/>
          </w:tcPr>
          <w:p w:rsidR="005F0DBD" w:rsidRPr="000D386D" w:rsidRDefault="005F0DBD" w:rsidP="00CC3368">
            <w:pPr>
              <w:jc w:val="center"/>
              <w:rPr>
                <w:sz w:val="28"/>
                <w:szCs w:val="28"/>
              </w:rPr>
            </w:pPr>
          </w:p>
        </w:tc>
      </w:tr>
      <w:tr w:rsidR="005E4F89" w:rsidRPr="005E4F89" w:rsidTr="009A312E">
        <w:tc>
          <w:tcPr>
            <w:tcW w:w="448" w:type="pct"/>
          </w:tcPr>
          <w:p w:rsidR="005F0DBD" w:rsidRPr="00484496" w:rsidDel="005102C8" w:rsidRDefault="00BD05CB" w:rsidP="00CC3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</w:t>
            </w:r>
            <w:r w:rsidR="00484496">
              <w:rPr>
                <w:sz w:val="28"/>
                <w:szCs w:val="28"/>
              </w:rPr>
              <w:t>5</w:t>
            </w:r>
          </w:p>
        </w:tc>
        <w:tc>
          <w:tcPr>
            <w:tcW w:w="2836" w:type="pct"/>
            <w:shd w:val="clear" w:color="auto" w:fill="auto"/>
          </w:tcPr>
          <w:p w:rsidR="005F0DBD" w:rsidRPr="000D386D" w:rsidRDefault="005F0DBD" w:rsidP="00CC3368">
            <w:pPr>
              <w:rPr>
                <w:sz w:val="28"/>
                <w:szCs w:val="28"/>
              </w:rPr>
            </w:pPr>
            <w:r w:rsidRPr="000D386D">
              <w:rPr>
                <w:sz w:val="28"/>
                <w:szCs w:val="28"/>
              </w:rPr>
              <w:t xml:space="preserve">Наличие системы </w:t>
            </w:r>
            <w:r w:rsidR="00C90F62">
              <w:rPr>
                <w:sz w:val="28"/>
                <w:szCs w:val="28"/>
              </w:rPr>
              <w:t>смс</w:t>
            </w:r>
            <w:r w:rsidRPr="000D386D">
              <w:rPr>
                <w:sz w:val="28"/>
                <w:szCs w:val="28"/>
              </w:rPr>
              <w:t>-оповещения заявителей о готовности документов</w:t>
            </w:r>
          </w:p>
        </w:tc>
        <w:tc>
          <w:tcPr>
            <w:tcW w:w="1716" w:type="pct"/>
          </w:tcPr>
          <w:p w:rsidR="005F0DBD" w:rsidRPr="000D386D" w:rsidRDefault="005F0DBD" w:rsidP="00CC3368">
            <w:pPr>
              <w:jc w:val="center"/>
              <w:rPr>
                <w:sz w:val="28"/>
                <w:szCs w:val="28"/>
              </w:rPr>
            </w:pPr>
          </w:p>
        </w:tc>
      </w:tr>
      <w:tr w:rsidR="005E4F89" w:rsidRPr="005E4F89" w:rsidTr="009A312E">
        <w:tc>
          <w:tcPr>
            <w:tcW w:w="448" w:type="pct"/>
          </w:tcPr>
          <w:p w:rsidR="005F0DBD" w:rsidRPr="00BD05CB" w:rsidDel="005102C8" w:rsidRDefault="00484496" w:rsidP="00CC336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836" w:type="pct"/>
            <w:shd w:val="clear" w:color="auto" w:fill="auto"/>
          </w:tcPr>
          <w:p w:rsidR="005F0DBD" w:rsidRPr="000D386D" w:rsidRDefault="005F0DBD" w:rsidP="00CC3368">
            <w:pPr>
              <w:rPr>
                <w:sz w:val="28"/>
                <w:szCs w:val="28"/>
              </w:rPr>
            </w:pPr>
            <w:r w:rsidRPr="000D386D">
              <w:rPr>
                <w:sz w:val="28"/>
                <w:szCs w:val="28"/>
              </w:rPr>
              <w:t xml:space="preserve">Расстояние от МФЦ до остановки общественного транспорта </w:t>
            </w:r>
            <w:r w:rsidR="005970FA" w:rsidRPr="000D386D">
              <w:rPr>
                <w:sz w:val="28"/>
                <w:szCs w:val="28"/>
              </w:rPr>
              <w:t>(</w:t>
            </w:r>
            <w:proofErr w:type="gramStart"/>
            <w:r w:rsidR="005970FA" w:rsidRPr="000D386D">
              <w:rPr>
                <w:sz w:val="28"/>
                <w:szCs w:val="28"/>
              </w:rPr>
              <w:t>км</w:t>
            </w:r>
            <w:proofErr w:type="gramEnd"/>
            <w:r w:rsidRPr="000D386D">
              <w:rPr>
                <w:sz w:val="28"/>
                <w:szCs w:val="28"/>
              </w:rPr>
              <w:t>)</w:t>
            </w:r>
          </w:p>
        </w:tc>
        <w:tc>
          <w:tcPr>
            <w:tcW w:w="1716" w:type="pct"/>
          </w:tcPr>
          <w:p w:rsidR="005F0DBD" w:rsidRPr="000D386D" w:rsidRDefault="005F0DBD" w:rsidP="00CC3368">
            <w:pPr>
              <w:jc w:val="center"/>
              <w:rPr>
                <w:sz w:val="28"/>
                <w:szCs w:val="28"/>
              </w:rPr>
            </w:pPr>
          </w:p>
        </w:tc>
      </w:tr>
      <w:tr w:rsidR="005E4F89" w:rsidRPr="005E4F89" w:rsidTr="009A312E">
        <w:tc>
          <w:tcPr>
            <w:tcW w:w="448" w:type="pct"/>
          </w:tcPr>
          <w:p w:rsidR="005F0DBD" w:rsidRPr="00BD05CB" w:rsidDel="005102C8" w:rsidRDefault="00484496" w:rsidP="00CC336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836" w:type="pct"/>
            <w:shd w:val="clear" w:color="auto" w:fill="auto"/>
          </w:tcPr>
          <w:p w:rsidR="005F0DBD" w:rsidRPr="000D386D" w:rsidRDefault="009F0D12" w:rsidP="00CC3368">
            <w:pPr>
              <w:rPr>
                <w:sz w:val="28"/>
                <w:szCs w:val="28"/>
              </w:rPr>
            </w:pPr>
            <w:r w:rsidRPr="000D386D">
              <w:rPr>
                <w:sz w:val="28"/>
                <w:szCs w:val="28"/>
              </w:rPr>
              <w:t xml:space="preserve">Работа МФЦ с заявителями в сети </w:t>
            </w:r>
            <w:r w:rsidR="00402B69">
              <w:rPr>
                <w:sz w:val="28"/>
                <w:szCs w:val="28"/>
              </w:rPr>
              <w:t>«</w:t>
            </w:r>
            <w:r w:rsidRPr="000D386D">
              <w:rPr>
                <w:sz w:val="28"/>
                <w:szCs w:val="28"/>
              </w:rPr>
              <w:t>Интернет</w:t>
            </w:r>
            <w:r w:rsidR="00402B69">
              <w:rPr>
                <w:sz w:val="28"/>
                <w:szCs w:val="28"/>
              </w:rPr>
              <w:t>»</w:t>
            </w:r>
            <w:r w:rsidRPr="000D386D">
              <w:rPr>
                <w:sz w:val="28"/>
                <w:szCs w:val="28"/>
              </w:rPr>
              <w:t xml:space="preserve"> (обеспечение возможности оценки заявителем качества обслуживания в МФЦ, формировани</w:t>
            </w:r>
            <w:r w:rsidR="00402B69">
              <w:rPr>
                <w:sz w:val="28"/>
                <w:szCs w:val="28"/>
              </w:rPr>
              <w:t>е</w:t>
            </w:r>
            <w:r w:rsidRPr="000D386D">
              <w:rPr>
                <w:sz w:val="28"/>
                <w:szCs w:val="28"/>
              </w:rPr>
              <w:t xml:space="preserve"> отзывов, жалоб, предложений на официальном сайте МФЦ (ином официальном источнике информации о деятельности сети МФЦ субъекта Российской Федерации), осуществление обратной связи с гражданами по вопросам работы МФЦ) </w:t>
            </w:r>
          </w:p>
        </w:tc>
        <w:tc>
          <w:tcPr>
            <w:tcW w:w="1716" w:type="pct"/>
          </w:tcPr>
          <w:p w:rsidR="005F0DBD" w:rsidRPr="000D386D" w:rsidRDefault="008D08B1" w:rsidP="00CC3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F0DBD" w:rsidRPr="000D386D">
              <w:rPr>
                <w:sz w:val="28"/>
                <w:szCs w:val="28"/>
              </w:rPr>
              <w:t>Да</w:t>
            </w:r>
            <w:r>
              <w:rPr>
                <w:sz w:val="28"/>
                <w:szCs w:val="28"/>
              </w:rPr>
              <w:t>»</w:t>
            </w:r>
            <w:r w:rsidR="006208A1">
              <w:rPr>
                <w:sz w:val="28"/>
                <w:szCs w:val="28"/>
              </w:rPr>
              <w:t xml:space="preserve"> </w:t>
            </w:r>
            <w:r w:rsidR="00C90F6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«</w:t>
            </w:r>
            <w:r w:rsidR="005F0DBD" w:rsidRPr="000D386D">
              <w:rPr>
                <w:sz w:val="28"/>
                <w:szCs w:val="28"/>
              </w:rPr>
              <w:t>нет</w:t>
            </w:r>
            <w:r>
              <w:rPr>
                <w:sz w:val="28"/>
                <w:szCs w:val="28"/>
              </w:rPr>
              <w:t>»</w:t>
            </w:r>
            <w:r w:rsidR="00C90F62">
              <w:rPr>
                <w:sz w:val="28"/>
                <w:szCs w:val="28"/>
              </w:rPr>
              <w:t>)</w:t>
            </w:r>
            <w:r w:rsidR="005F0DBD" w:rsidRPr="000D386D">
              <w:rPr>
                <w:sz w:val="28"/>
                <w:szCs w:val="28"/>
              </w:rPr>
              <w:t>.</w:t>
            </w:r>
            <w:r w:rsidR="003F4E1D">
              <w:rPr>
                <w:sz w:val="28"/>
                <w:szCs w:val="28"/>
              </w:rPr>
              <w:br/>
            </w:r>
            <w:r w:rsidR="005F0DBD" w:rsidRPr="000D386D">
              <w:rPr>
                <w:sz w:val="28"/>
                <w:szCs w:val="28"/>
              </w:rPr>
              <w:t>Указать ссылки</w:t>
            </w:r>
            <w:r w:rsidR="003F4E1D">
              <w:rPr>
                <w:sz w:val="28"/>
                <w:szCs w:val="28"/>
              </w:rPr>
              <w:br/>
            </w:r>
            <w:r w:rsidR="0078426C">
              <w:rPr>
                <w:sz w:val="28"/>
                <w:szCs w:val="28"/>
              </w:rPr>
              <w:t>на соответствующие страницы сайтов в сети «Интернет»</w:t>
            </w:r>
          </w:p>
        </w:tc>
      </w:tr>
      <w:tr w:rsidR="008827CF" w:rsidRPr="005E4F89" w:rsidTr="009A312E">
        <w:tc>
          <w:tcPr>
            <w:tcW w:w="448" w:type="pct"/>
          </w:tcPr>
          <w:p w:rsidR="008827CF" w:rsidRPr="00BD05CB" w:rsidRDefault="00484496" w:rsidP="00CC336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836" w:type="pct"/>
            <w:shd w:val="clear" w:color="auto" w:fill="auto"/>
          </w:tcPr>
          <w:p w:rsidR="008827CF" w:rsidRDefault="008827CF" w:rsidP="00CC33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Общее количество предоставленных </w:t>
            </w:r>
            <w:r w:rsidRPr="005E4F89">
              <w:rPr>
                <w:sz w:val="28"/>
                <w:szCs w:val="28"/>
              </w:rPr>
              <w:t xml:space="preserve">государственных, муниципальных и иных услуг в </w:t>
            </w:r>
            <w:r>
              <w:rPr>
                <w:sz w:val="28"/>
                <w:szCs w:val="28"/>
              </w:rPr>
              <w:t>отделении</w:t>
            </w:r>
            <w:r w:rsidRPr="005E4F89">
              <w:rPr>
                <w:sz w:val="28"/>
                <w:szCs w:val="28"/>
              </w:rPr>
              <w:t xml:space="preserve"> МФЦ</w:t>
            </w:r>
            <w:r>
              <w:rPr>
                <w:sz w:val="28"/>
                <w:szCs w:val="28"/>
              </w:rPr>
              <w:t xml:space="preserve"> – </w:t>
            </w:r>
            <w:r w:rsidRPr="005E4F89">
              <w:rPr>
                <w:sz w:val="28"/>
                <w:szCs w:val="28"/>
              </w:rPr>
              <w:t>у</w:t>
            </w:r>
            <w:r w:rsidR="007B7B6F">
              <w:rPr>
                <w:sz w:val="28"/>
                <w:szCs w:val="28"/>
              </w:rPr>
              <w:t xml:space="preserve">частнике Конкурса за </w:t>
            </w:r>
            <w:proofErr w:type="gramStart"/>
            <w:r w:rsidR="007B7B6F">
              <w:rPr>
                <w:sz w:val="28"/>
                <w:szCs w:val="28"/>
              </w:rPr>
              <w:t>последние</w:t>
            </w:r>
            <w:proofErr w:type="gramEnd"/>
            <w:r w:rsidR="007B7B6F">
              <w:rPr>
                <w:sz w:val="28"/>
                <w:szCs w:val="28"/>
              </w:rPr>
              <w:t xml:space="preserve"> 6 месяцев</w:t>
            </w:r>
          </w:p>
          <w:p w:rsidR="008827CF" w:rsidRPr="000D386D" w:rsidRDefault="008827CF" w:rsidP="00CC3368">
            <w:pPr>
              <w:rPr>
                <w:sz w:val="28"/>
                <w:szCs w:val="28"/>
              </w:rPr>
            </w:pPr>
          </w:p>
        </w:tc>
        <w:tc>
          <w:tcPr>
            <w:tcW w:w="1716" w:type="pct"/>
          </w:tcPr>
          <w:p w:rsidR="008827CF" w:rsidRDefault="008827CF" w:rsidP="00CC3368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0DBD" w:rsidRPr="005E4F89" w:rsidRDefault="005F0DBD" w:rsidP="00CC3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0443" w:rsidRDefault="006E0443" w:rsidP="00CC3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702" w:rsidRDefault="00484496" w:rsidP="00CC3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34702" w:rsidRPr="005E4F89">
        <w:rPr>
          <w:rFonts w:ascii="Times New Roman" w:hAnsi="Times New Roman" w:cs="Times New Roman"/>
          <w:sz w:val="28"/>
          <w:szCs w:val="28"/>
        </w:rPr>
        <w:t xml:space="preserve">. Информация о предоставлении государственных, муниципальных и иных услуг в </w:t>
      </w:r>
      <w:r w:rsidR="00F86C9E">
        <w:rPr>
          <w:rFonts w:ascii="Times New Roman" w:hAnsi="Times New Roman" w:cs="Times New Roman"/>
          <w:sz w:val="28"/>
          <w:szCs w:val="28"/>
        </w:rPr>
        <w:t>отделении</w:t>
      </w:r>
      <w:r w:rsidR="00BF4081">
        <w:rPr>
          <w:rFonts w:ascii="Times New Roman" w:hAnsi="Times New Roman" w:cs="Times New Roman"/>
          <w:sz w:val="28"/>
          <w:szCs w:val="28"/>
        </w:rPr>
        <w:t xml:space="preserve"> </w:t>
      </w:r>
      <w:r w:rsidR="00134702" w:rsidRPr="005E4F89">
        <w:rPr>
          <w:rFonts w:ascii="Times New Roman" w:hAnsi="Times New Roman" w:cs="Times New Roman"/>
          <w:sz w:val="28"/>
          <w:szCs w:val="28"/>
        </w:rPr>
        <w:t>МФЦ</w:t>
      </w:r>
      <w:r w:rsidR="006E0443">
        <w:rPr>
          <w:rFonts w:ascii="Times New Roman" w:hAnsi="Times New Roman" w:cs="Times New Roman"/>
          <w:sz w:val="28"/>
          <w:szCs w:val="28"/>
        </w:rPr>
        <w:t>–</w:t>
      </w:r>
      <w:r w:rsidR="00134702" w:rsidRPr="005E4F89">
        <w:rPr>
          <w:rFonts w:ascii="Times New Roman" w:hAnsi="Times New Roman" w:cs="Times New Roman"/>
          <w:sz w:val="28"/>
          <w:szCs w:val="28"/>
        </w:rPr>
        <w:t>у</w:t>
      </w:r>
      <w:r w:rsidR="008B54D6">
        <w:rPr>
          <w:rFonts w:ascii="Times New Roman" w:hAnsi="Times New Roman" w:cs="Times New Roman"/>
          <w:sz w:val="28"/>
          <w:szCs w:val="28"/>
        </w:rPr>
        <w:t>частнике Конкурса.</w:t>
      </w:r>
    </w:p>
    <w:p w:rsidR="008B54D6" w:rsidRPr="005E4F89" w:rsidRDefault="008B54D6" w:rsidP="00CC3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0EE8" w:rsidRDefault="00134702" w:rsidP="00CC3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0443">
        <w:rPr>
          <w:rFonts w:ascii="Times New Roman" w:hAnsi="Times New Roman" w:cs="Times New Roman"/>
          <w:sz w:val="28"/>
          <w:szCs w:val="28"/>
        </w:rPr>
        <w:t xml:space="preserve">Период _________________ </w:t>
      </w:r>
      <w:r w:rsidR="006E0443" w:rsidRPr="006E0443">
        <w:rPr>
          <w:rFonts w:ascii="Times New Roman" w:hAnsi="Times New Roman" w:cs="Times New Roman"/>
          <w:sz w:val="28"/>
          <w:szCs w:val="28"/>
        </w:rPr>
        <w:t xml:space="preserve">(за </w:t>
      </w:r>
      <w:proofErr w:type="gramStart"/>
      <w:r w:rsidR="006E0443" w:rsidRPr="006E0443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="006E0443" w:rsidRPr="006E0443">
        <w:rPr>
          <w:rFonts w:ascii="Times New Roman" w:hAnsi="Times New Roman" w:cs="Times New Roman"/>
          <w:sz w:val="28"/>
          <w:szCs w:val="28"/>
        </w:rPr>
        <w:t xml:space="preserve"> 6 месяцев)</w:t>
      </w:r>
    </w:p>
    <w:tbl>
      <w:tblPr>
        <w:tblStyle w:val="ae"/>
        <w:tblpPr w:leftFromText="180" w:rightFromText="180" w:vertAnchor="text" w:horzAnchor="margin" w:tblpY="544"/>
        <w:tblOverlap w:val="never"/>
        <w:tblW w:w="9889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701"/>
        <w:gridCol w:w="2410"/>
        <w:gridCol w:w="2409"/>
      </w:tblGrid>
      <w:tr w:rsidR="00134702" w:rsidRPr="006E0443" w:rsidTr="00E1217F">
        <w:tc>
          <w:tcPr>
            <w:tcW w:w="3369" w:type="dxa"/>
            <w:vAlign w:val="center"/>
          </w:tcPr>
          <w:p w:rsidR="00134702" w:rsidRPr="006E0443" w:rsidRDefault="00134702" w:rsidP="00CC3368">
            <w:pPr>
              <w:jc w:val="center"/>
              <w:rPr>
                <w:sz w:val="28"/>
                <w:szCs w:val="28"/>
              </w:rPr>
            </w:pPr>
            <w:r w:rsidRPr="006E0443">
              <w:rPr>
                <w:sz w:val="28"/>
                <w:szCs w:val="28"/>
              </w:rPr>
              <w:t>Вид услуг</w:t>
            </w:r>
          </w:p>
        </w:tc>
        <w:tc>
          <w:tcPr>
            <w:tcW w:w="1701" w:type="dxa"/>
            <w:vAlign w:val="center"/>
          </w:tcPr>
          <w:p w:rsidR="00134702" w:rsidRPr="006E0443" w:rsidRDefault="00134702" w:rsidP="00CC3368">
            <w:pPr>
              <w:jc w:val="center"/>
              <w:rPr>
                <w:sz w:val="28"/>
                <w:szCs w:val="28"/>
              </w:rPr>
            </w:pPr>
            <w:r w:rsidRPr="006E0443">
              <w:rPr>
                <w:sz w:val="28"/>
                <w:szCs w:val="28"/>
              </w:rPr>
              <w:t>Количество принятых заявлений</w:t>
            </w:r>
          </w:p>
        </w:tc>
        <w:tc>
          <w:tcPr>
            <w:tcW w:w="2410" w:type="dxa"/>
            <w:vAlign w:val="center"/>
          </w:tcPr>
          <w:p w:rsidR="00134702" w:rsidRPr="006E0443" w:rsidRDefault="00134702" w:rsidP="00CC3368">
            <w:pPr>
              <w:jc w:val="center"/>
              <w:rPr>
                <w:sz w:val="28"/>
                <w:szCs w:val="28"/>
              </w:rPr>
            </w:pPr>
            <w:r w:rsidRPr="006E0443">
              <w:rPr>
                <w:sz w:val="28"/>
                <w:szCs w:val="28"/>
              </w:rPr>
              <w:t xml:space="preserve">Количество предоставленных результатов услуг в </w:t>
            </w:r>
            <w:r w:rsidR="00F86C9E">
              <w:rPr>
                <w:sz w:val="28"/>
                <w:szCs w:val="28"/>
              </w:rPr>
              <w:t>отделении</w:t>
            </w:r>
            <w:r w:rsidR="00BF4081">
              <w:rPr>
                <w:sz w:val="28"/>
                <w:szCs w:val="28"/>
              </w:rPr>
              <w:t xml:space="preserve"> </w:t>
            </w:r>
            <w:r w:rsidRPr="006E0443">
              <w:rPr>
                <w:sz w:val="28"/>
                <w:szCs w:val="28"/>
              </w:rPr>
              <w:t>МФЦ</w:t>
            </w:r>
          </w:p>
        </w:tc>
        <w:tc>
          <w:tcPr>
            <w:tcW w:w="2409" w:type="dxa"/>
            <w:vAlign w:val="center"/>
          </w:tcPr>
          <w:p w:rsidR="00134702" w:rsidRPr="006E0443" w:rsidRDefault="00134702" w:rsidP="00CC3368">
            <w:pPr>
              <w:jc w:val="center"/>
              <w:rPr>
                <w:sz w:val="28"/>
                <w:szCs w:val="28"/>
              </w:rPr>
            </w:pPr>
            <w:r w:rsidRPr="006E0443">
              <w:rPr>
                <w:sz w:val="28"/>
                <w:szCs w:val="28"/>
              </w:rPr>
              <w:t>Количество предоставленных консультаций</w:t>
            </w:r>
            <w:r w:rsidR="00E1217F">
              <w:rPr>
                <w:sz w:val="28"/>
                <w:szCs w:val="28"/>
              </w:rPr>
              <w:br/>
            </w:r>
            <w:r w:rsidRPr="006E0443">
              <w:rPr>
                <w:sz w:val="28"/>
                <w:szCs w:val="28"/>
              </w:rPr>
              <w:t xml:space="preserve">в </w:t>
            </w:r>
            <w:r w:rsidR="00F86C9E">
              <w:rPr>
                <w:sz w:val="28"/>
                <w:szCs w:val="28"/>
              </w:rPr>
              <w:t>отделении</w:t>
            </w:r>
            <w:r w:rsidR="00BF4081">
              <w:rPr>
                <w:sz w:val="28"/>
                <w:szCs w:val="28"/>
              </w:rPr>
              <w:t xml:space="preserve"> </w:t>
            </w:r>
            <w:r w:rsidRPr="006E0443">
              <w:rPr>
                <w:sz w:val="28"/>
                <w:szCs w:val="28"/>
              </w:rPr>
              <w:t>МФЦ</w:t>
            </w:r>
          </w:p>
        </w:tc>
      </w:tr>
    </w:tbl>
    <w:p w:rsidR="006E0443" w:rsidRDefault="006E0443" w:rsidP="00CC3368">
      <w:pPr>
        <w:spacing w:after="0" w:line="240" w:lineRule="auto"/>
      </w:pPr>
    </w:p>
    <w:tbl>
      <w:tblPr>
        <w:tblStyle w:val="ae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1701"/>
        <w:gridCol w:w="2409"/>
        <w:gridCol w:w="2410"/>
      </w:tblGrid>
      <w:tr w:rsidR="006E0443" w:rsidRPr="006E0443" w:rsidTr="00E1217F">
        <w:trPr>
          <w:tblHeader/>
        </w:trPr>
        <w:tc>
          <w:tcPr>
            <w:tcW w:w="3369" w:type="dxa"/>
            <w:vAlign w:val="center"/>
          </w:tcPr>
          <w:p w:rsidR="006E0443" w:rsidRPr="006E0443" w:rsidRDefault="006E0443" w:rsidP="00CC3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6E0443" w:rsidRPr="006E0443" w:rsidRDefault="006E0443" w:rsidP="00CC3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  <w:vAlign w:val="center"/>
          </w:tcPr>
          <w:p w:rsidR="006E0443" w:rsidRPr="006E0443" w:rsidRDefault="006E0443" w:rsidP="00CC3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6E0443" w:rsidRPr="006E0443" w:rsidRDefault="006E0443" w:rsidP="00CC3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34702" w:rsidRPr="006E0443" w:rsidTr="00E1217F">
        <w:tc>
          <w:tcPr>
            <w:tcW w:w="3369" w:type="dxa"/>
          </w:tcPr>
          <w:p w:rsidR="00134702" w:rsidRPr="006E0443" w:rsidRDefault="00134702" w:rsidP="00CC3368">
            <w:pPr>
              <w:rPr>
                <w:sz w:val="28"/>
                <w:szCs w:val="28"/>
              </w:rPr>
            </w:pPr>
            <w:r w:rsidRPr="006E0443">
              <w:rPr>
                <w:sz w:val="28"/>
                <w:szCs w:val="28"/>
                <w:lang w:eastAsia="en-US"/>
              </w:rPr>
              <w:t>Государственные услуги федеральных органов исполнительной власти</w:t>
            </w:r>
            <w:r w:rsidR="00E1217F">
              <w:rPr>
                <w:sz w:val="28"/>
                <w:szCs w:val="28"/>
                <w:lang w:eastAsia="en-US"/>
              </w:rPr>
              <w:br/>
            </w:r>
            <w:r w:rsidRPr="006E0443">
              <w:rPr>
                <w:sz w:val="28"/>
                <w:szCs w:val="28"/>
                <w:lang w:eastAsia="en-US"/>
              </w:rPr>
              <w:t xml:space="preserve">и органов </w:t>
            </w:r>
            <w:r w:rsidR="00E1217F">
              <w:rPr>
                <w:sz w:val="28"/>
                <w:szCs w:val="28"/>
                <w:lang w:eastAsia="en-US"/>
              </w:rPr>
              <w:t>г</w:t>
            </w:r>
            <w:r w:rsidRPr="006E0443">
              <w:rPr>
                <w:sz w:val="28"/>
                <w:szCs w:val="28"/>
                <w:lang w:eastAsia="en-US"/>
              </w:rPr>
              <w:t>осударственных внебюджетных фондов, всего</w:t>
            </w:r>
          </w:p>
        </w:tc>
        <w:tc>
          <w:tcPr>
            <w:tcW w:w="1701" w:type="dxa"/>
          </w:tcPr>
          <w:p w:rsidR="00134702" w:rsidRPr="006E0443" w:rsidRDefault="00134702" w:rsidP="00CC336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34702" w:rsidRPr="006E0443" w:rsidRDefault="00134702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2410" w:type="dxa"/>
          </w:tcPr>
          <w:p w:rsidR="00134702" w:rsidRPr="006E0443" w:rsidRDefault="00134702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</w:tr>
      <w:tr w:rsidR="00134702" w:rsidRPr="006E0443" w:rsidTr="00E1217F">
        <w:tc>
          <w:tcPr>
            <w:tcW w:w="3369" w:type="dxa"/>
          </w:tcPr>
          <w:p w:rsidR="00134702" w:rsidRPr="006E0443" w:rsidRDefault="00134702" w:rsidP="00CC3368">
            <w:pPr>
              <w:rPr>
                <w:sz w:val="28"/>
                <w:szCs w:val="28"/>
                <w:lang w:eastAsia="en-US"/>
              </w:rPr>
            </w:pPr>
            <w:r w:rsidRPr="006E0443">
              <w:rPr>
                <w:sz w:val="28"/>
                <w:szCs w:val="28"/>
                <w:lang w:eastAsia="en-US"/>
              </w:rPr>
              <w:t>Услуги А</w:t>
            </w:r>
            <w:r w:rsidR="00975CFF">
              <w:rPr>
                <w:sz w:val="28"/>
                <w:szCs w:val="28"/>
                <w:lang w:eastAsia="en-US"/>
              </w:rPr>
              <w:t>кционерного общества</w:t>
            </w:r>
            <w:r w:rsidRPr="006E0443">
              <w:rPr>
                <w:sz w:val="28"/>
                <w:szCs w:val="28"/>
                <w:lang w:eastAsia="en-US"/>
              </w:rPr>
              <w:t xml:space="preserve"> «Федеральная корпорация по развитию малого и среднего предпринимательства», </w:t>
            </w:r>
            <w:r w:rsidRPr="006E0443">
              <w:rPr>
                <w:sz w:val="28"/>
                <w:szCs w:val="28"/>
                <w:lang w:eastAsia="en-US"/>
              </w:rPr>
              <w:lastRenderedPageBreak/>
              <w:t>всего</w:t>
            </w:r>
          </w:p>
        </w:tc>
        <w:tc>
          <w:tcPr>
            <w:tcW w:w="1701" w:type="dxa"/>
          </w:tcPr>
          <w:p w:rsidR="00134702" w:rsidRPr="006E0443" w:rsidRDefault="00134702" w:rsidP="00CC336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34702" w:rsidRPr="006E0443" w:rsidRDefault="00134702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2410" w:type="dxa"/>
          </w:tcPr>
          <w:p w:rsidR="00134702" w:rsidRPr="006E0443" w:rsidRDefault="00134702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</w:tr>
      <w:tr w:rsidR="00134702" w:rsidRPr="006E0443" w:rsidTr="00E1217F">
        <w:tc>
          <w:tcPr>
            <w:tcW w:w="3369" w:type="dxa"/>
          </w:tcPr>
          <w:p w:rsidR="003F4E1D" w:rsidRPr="006E0443" w:rsidRDefault="00134702" w:rsidP="00CC3368">
            <w:pPr>
              <w:rPr>
                <w:sz w:val="28"/>
                <w:szCs w:val="28"/>
                <w:lang w:eastAsia="en-US"/>
              </w:rPr>
            </w:pPr>
            <w:r w:rsidRPr="006E0443">
              <w:rPr>
                <w:sz w:val="28"/>
                <w:szCs w:val="28"/>
                <w:lang w:eastAsia="en-US"/>
              </w:rPr>
              <w:lastRenderedPageBreak/>
              <w:t>Государственные услуги органов исполнительной власти субъекта Российской Федерации, всего</w:t>
            </w:r>
          </w:p>
        </w:tc>
        <w:tc>
          <w:tcPr>
            <w:tcW w:w="1701" w:type="dxa"/>
          </w:tcPr>
          <w:p w:rsidR="00134702" w:rsidRPr="006E0443" w:rsidRDefault="00134702" w:rsidP="00CC336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34702" w:rsidRPr="006E0443" w:rsidRDefault="00134702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2410" w:type="dxa"/>
          </w:tcPr>
          <w:p w:rsidR="00134702" w:rsidRPr="006E0443" w:rsidRDefault="00134702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</w:tr>
      <w:tr w:rsidR="00134702" w:rsidRPr="006E0443" w:rsidTr="00E1217F">
        <w:tc>
          <w:tcPr>
            <w:tcW w:w="3369" w:type="dxa"/>
          </w:tcPr>
          <w:p w:rsidR="00134702" w:rsidRPr="006E0443" w:rsidRDefault="00134702" w:rsidP="00CC3368">
            <w:pPr>
              <w:rPr>
                <w:sz w:val="28"/>
                <w:szCs w:val="28"/>
                <w:lang w:eastAsia="en-US"/>
              </w:rPr>
            </w:pPr>
            <w:r w:rsidRPr="006E0443">
              <w:rPr>
                <w:sz w:val="28"/>
                <w:szCs w:val="28"/>
                <w:lang w:eastAsia="en-US"/>
              </w:rPr>
              <w:t>Услуги органов местного самоуправления, всего</w:t>
            </w:r>
          </w:p>
        </w:tc>
        <w:tc>
          <w:tcPr>
            <w:tcW w:w="1701" w:type="dxa"/>
          </w:tcPr>
          <w:p w:rsidR="00134702" w:rsidRPr="006E0443" w:rsidRDefault="00134702" w:rsidP="00CC336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34702" w:rsidRPr="006E0443" w:rsidRDefault="00134702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2410" w:type="dxa"/>
          </w:tcPr>
          <w:p w:rsidR="00134702" w:rsidRPr="006E0443" w:rsidRDefault="00134702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</w:tr>
      <w:tr w:rsidR="00134702" w:rsidRPr="006E0443" w:rsidTr="00E1217F">
        <w:tc>
          <w:tcPr>
            <w:tcW w:w="3369" w:type="dxa"/>
          </w:tcPr>
          <w:p w:rsidR="00134702" w:rsidRPr="006E0443" w:rsidRDefault="00134702" w:rsidP="00CC3368">
            <w:pPr>
              <w:rPr>
                <w:sz w:val="28"/>
                <w:szCs w:val="28"/>
                <w:lang w:eastAsia="en-US"/>
              </w:rPr>
            </w:pPr>
            <w:r w:rsidRPr="006E0443">
              <w:rPr>
                <w:sz w:val="28"/>
                <w:szCs w:val="28"/>
                <w:lang w:eastAsia="en-US"/>
              </w:rPr>
              <w:t>Услуги по регистрации</w:t>
            </w:r>
            <w:r w:rsidR="008B54D6">
              <w:rPr>
                <w:sz w:val="28"/>
                <w:szCs w:val="28"/>
                <w:lang w:eastAsia="en-US"/>
              </w:rPr>
              <w:br/>
            </w:r>
            <w:r w:rsidRPr="006E0443">
              <w:rPr>
                <w:sz w:val="28"/>
                <w:szCs w:val="28"/>
                <w:lang w:eastAsia="en-US"/>
              </w:rPr>
              <w:t xml:space="preserve">в федеральной государственной информационной системе </w:t>
            </w:r>
            <w:r w:rsidR="00975CFF">
              <w:rPr>
                <w:sz w:val="28"/>
                <w:szCs w:val="28"/>
                <w:lang w:eastAsia="en-US"/>
              </w:rPr>
              <w:t>«Единая система идентификац</w:t>
            </w:r>
            <w:proofErr w:type="gramStart"/>
            <w:r w:rsidR="00975CFF">
              <w:rPr>
                <w:sz w:val="28"/>
                <w:szCs w:val="28"/>
                <w:lang w:eastAsia="en-US"/>
              </w:rPr>
              <w:t>ии и ау</w:t>
            </w:r>
            <w:proofErr w:type="gramEnd"/>
            <w:r w:rsidR="00975CFF">
              <w:rPr>
                <w:sz w:val="28"/>
                <w:szCs w:val="28"/>
                <w:lang w:eastAsia="en-US"/>
              </w:rPr>
              <w:t>тентификации»</w:t>
            </w:r>
            <w:r w:rsidRPr="006E0443">
              <w:rPr>
                <w:sz w:val="28"/>
                <w:szCs w:val="28"/>
                <w:lang w:eastAsia="en-US"/>
              </w:rPr>
              <w:t>, всего</w:t>
            </w:r>
          </w:p>
        </w:tc>
        <w:tc>
          <w:tcPr>
            <w:tcW w:w="1701" w:type="dxa"/>
          </w:tcPr>
          <w:p w:rsidR="00134702" w:rsidRPr="006E0443" w:rsidRDefault="00134702" w:rsidP="00CC336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34702" w:rsidRPr="006E0443" w:rsidRDefault="00134702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2410" w:type="dxa"/>
          </w:tcPr>
          <w:p w:rsidR="00134702" w:rsidRPr="006E0443" w:rsidRDefault="00134702" w:rsidP="00CC3368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</w:tr>
    </w:tbl>
    <w:p w:rsidR="00134702" w:rsidRPr="005E4F89" w:rsidRDefault="00134702" w:rsidP="00CC3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DBD" w:rsidRPr="005E4F89" w:rsidRDefault="005F0DBD" w:rsidP="00CC3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DBD" w:rsidRDefault="00975CFF" w:rsidP="00CC3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84496">
        <w:rPr>
          <w:rFonts w:ascii="Times New Roman" w:hAnsi="Times New Roman" w:cs="Times New Roman"/>
          <w:sz w:val="28"/>
          <w:szCs w:val="28"/>
        </w:rPr>
        <w:t>0</w:t>
      </w:r>
      <w:r w:rsidR="005F0DBD" w:rsidRPr="005E4F89">
        <w:rPr>
          <w:rFonts w:ascii="Times New Roman" w:hAnsi="Times New Roman" w:cs="Times New Roman"/>
          <w:sz w:val="28"/>
          <w:szCs w:val="28"/>
        </w:rPr>
        <w:t xml:space="preserve">. Информация об иных услугах, предоставляемых в </w:t>
      </w:r>
      <w:r w:rsidR="00F86C9E">
        <w:rPr>
          <w:rFonts w:ascii="Times New Roman" w:hAnsi="Times New Roman" w:cs="Times New Roman"/>
          <w:sz w:val="28"/>
          <w:szCs w:val="28"/>
        </w:rPr>
        <w:t>отделении</w:t>
      </w:r>
      <w:r w:rsidR="00BF4081">
        <w:rPr>
          <w:rFonts w:ascii="Times New Roman" w:hAnsi="Times New Roman" w:cs="Times New Roman"/>
          <w:sz w:val="28"/>
          <w:szCs w:val="28"/>
        </w:rPr>
        <w:t xml:space="preserve"> </w:t>
      </w:r>
      <w:r w:rsidR="005F0DBD" w:rsidRPr="005E4F89">
        <w:rPr>
          <w:rFonts w:ascii="Times New Roman" w:hAnsi="Times New Roman" w:cs="Times New Roman"/>
          <w:sz w:val="28"/>
          <w:szCs w:val="28"/>
        </w:rPr>
        <w:t>МФЦ</w:t>
      </w:r>
      <w:r w:rsidR="00C420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2033">
        <w:rPr>
          <w:rFonts w:ascii="Times New Roman" w:hAnsi="Times New Roman" w:cs="Times New Roman"/>
          <w:sz w:val="28"/>
          <w:szCs w:val="28"/>
        </w:rPr>
        <w:t>–</w:t>
      </w:r>
      <w:r w:rsidR="00324638" w:rsidRPr="005E4F8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324638" w:rsidRPr="005E4F89">
        <w:rPr>
          <w:rFonts w:ascii="Times New Roman" w:hAnsi="Times New Roman" w:cs="Times New Roman"/>
          <w:sz w:val="28"/>
          <w:szCs w:val="28"/>
        </w:rPr>
        <w:t>частник</w:t>
      </w:r>
      <w:r w:rsidR="00324638">
        <w:rPr>
          <w:rFonts w:ascii="Times New Roman" w:hAnsi="Times New Roman" w:cs="Times New Roman"/>
          <w:sz w:val="28"/>
          <w:szCs w:val="28"/>
        </w:rPr>
        <w:t>е</w:t>
      </w:r>
      <w:r w:rsidR="00BF4081">
        <w:rPr>
          <w:rFonts w:ascii="Times New Roman" w:hAnsi="Times New Roman" w:cs="Times New Roman"/>
          <w:sz w:val="28"/>
          <w:szCs w:val="28"/>
        </w:rPr>
        <w:t xml:space="preserve"> </w:t>
      </w:r>
      <w:r w:rsidR="005F0DBD" w:rsidRPr="005E4F89">
        <w:rPr>
          <w:rFonts w:ascii="Times New Roman" w:hAnsi="Times New Roman" w:cs="Times New Roman"/>
          <w:sz w:val="28"/>
          <w:szCs w:val="28"/>
        </w:rPr>
        <w:t>Конкурса</w:t>
      </w:r>
      <w:r w:rsidR="00326C09">
        <w:rPr>
          <w:rFonts w:ascii="Times New Roman" w:hAnsi="Times New Roman" w:cs="Times New Roman"/>
          <w:sz w:val="28"/>
          <w:szCs w:val="28"/>
        </w:rPr>
        <w:t>.</w:t>
      </w:r>
    </w:p>
    <w:p w:rsidR="00DB0EE8" w:rsidRDefault="00DB0EE8" w:rsidP="00CC3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5224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128"/>
        <w:gridCol w:w="2036"/>
        <w:gridCol w:w="2238"/>
        <w:gridCol w:w="1820"/>
        <w:gridCol w:w="2073"/>
      </w:tblGrid>
      <w:tr w:rsidR="005E4F89" w:rsidRPr="005E4F89" w:rsidTr="00BF4081">
        <w:tc>
          <w:tcPr>
            <w:tcW w:w="1033" w:type="pct"/>
            <w:vAlign w:val="center"/>
          </w:tcPr>
          <w:p w:rsidR="005F0DBD" w:rsidRPr="00326C09" w:rsidRDefault="005F0DBD" w:rsidP="00CC3368">
            <w:pPr>
              <w:jc w:val="center"/>
              <w:rPr>
                <w:sz w:val="28"/>
                <w:szCs w:val="28"/>
              </w:rPr>
            </w:pPr>
            <w:r w:rsidRPr="00326C09">
              <w:rPr>
                <w:sz w:val="28"/>
                <w:szCs w:val="28"/>
              </w:rPr>
              <w:t>Наименование организации, услуги которой предоставляются</w:t>
            </w:r>
            <w:r w:rsidR="003F4E1D">
              <w:rPr>
                <w:sz w:val="28"/>
                <w:szCs w:val="28"/>
              </w:rPr>
              <w:br/>
            </w:r>
            <w:r w:rsidRPr="00326C09">
              <w:rPr>
                <w:sz w:val="28"/>
                <w:szCs w:val="28"/>
              </w:rPr>
              <w:t xml:space="preserve">в </w:t>
            </w:r>
            <w:r w:rsidR="00F86C9E">
              <w:rPr>
                <w:sz w:val="28"/>
                <w:szCs w:val="28"/>
              </w:rPr>
              <w:t>отделении</w:t>
            </w:r>
            <w:r w:rsidR="00BF4081">
              <w:rPr>
                <w:sz w:val="28"/>
                <w:szCs w:val="28"/>
              </w:rPr>
              <w:t xml:space="preserve"> </w:t>
            </w:r>
            <w:r w:rsidRPr="00326C09">
              <w:rPr>
                <w:sz w:val="28"/>
                <w:szCs w:val="28"/>
              </w:rPr>
              <w:t>МФЦ</w:t>
            </w:r>
          </w:p>
        </w:tc>
        <w:tc>
          <w:tcPr>
            <w:tcW w:w="989" w:type="pct"/>
            <w:vAlign w:val="center"/>
          </w:tcPr>
          <w:p w:rsidR="005F0DBD" w:rsidRPr="00326C09" w:rsidRDefault="005F0DBD" w:rsidP="00CC3368">
            <w:pPr>
              <w:jc w:val="center"/>
              <w:rPr>
                <w:sz w:val="28"/>
                <w:szCs w:val="28"/>
              </w:rPr>
            </w:pPr>
            <w:r w:rsidRPr="00326C09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1087" w:type="pct"/>
            <w:vAlign w:val="center"/>
          </w:tcPr>
          <w:p w:rsidR="005F0DBD" w:rsidRPr="00326C09" w:rsidRDefault="005F0DBD" w:rsidP="00CC3368">
            <w:pPr>
              <w:jc w:val="center"/>
              <w:rPr>
                <w:sz w:val="28"/>
                <w:szCs w:val="28"/>
              </w:rPr>
            </w:pPr>
            <w:r w:rsidRPr="00326C09">
              <w:rPr>
                <w:sz w:val="28"/>
                <w:szCs w:val="28"/>
              </w:rPr>
              <w:t xml:space="preserve">Оператор предоставления услуги (специалист </w:t>
            </w:r>
            <w:r w:rsidR="00F86C9E">
              <w:rPr>
                <w:sz w:val="28"/>
                <w:szCs w:val="28"/>
              </w:rPr>
              <w:t>отделения</w:t>
            </w:r>
            <w:r w:rsidR="00BF4081">
              <w:rPr>
                <w:sz w:val="28"/>
                <w:szCs w:val="28"/>
              </w:rPr>
              <w:t xml:space="preserve"> </w:t>
            </w:r>
            <w:r w:rsidRPr="00326C09">
              <w:rPr>
                <w:sz w:val="28"/>
                <w:szCs w:val="28"/>
              </w:rPr>
              <w:t>МФЦ/специалист организации, указать)</w:t>
            </w:r>
          </w:p>
        </w:tc>
        <w:tc>
          <w:tcPr>
            <w:tcW w:w="884" w:type="pct"/>
            <w:vAlign w:val="center"/>
          </w:tcPr>
          <w:p w:rsidR="005F0DBD" w:rsidRPr="00326C09" w:rsidRDefault="005F0DBD" w:rsidP="00CC3368">
            <w:pPr>
              <w:jc w:val="center"/>
              <w:rPr>
                <w:sz w:val="28"/>
                <w:szCs w:val="28"/>
              </w:rPr>
            </w:pPr>
            <w:r w:rsidRPr="00326C09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326C09">
              <w:rPr>
                <w:sz w:val="28"/>
                <w:szCs w:val="28"/>
              </w:rPr>
              <w:t>обработан</w:t>
            </w:r>
            <w:r w:rsidR="008B083C">
              <w:rPr>
                <w:sz w:val="28"/>
                <w:szCs w:val="28"/>
              </w:rPr>
              <w:t>-</w:t>
            </w:r>
            <w:proofErr w:type="spellStart"/>
            <w:r w:rsidRPr="00326C09">
              <w:rPr>
                <w:sz w:val="28"/>
                <w:szCs w:val="28"/>
              </w:rPr>
              <w:t>ных</w:t>
            </w:r>
            <w:proofErr w:type="spellEnd"/>
            <w:proofErr w:type="gramEnd"/>
            <w:r w:rsidRPr="00326C09">
              <w:rPr>
                <w:sz w:val="28"/>
                <w:szCs w:val="28"/>
              </w:rPr>
              <w:t xml:space="preserve"> заявлений</w:t>
            </w:r>
            <w:r w:rsidR="007D35F9">
              <w:rPr>
                <w:sz w:val="28"/>
                <w:szCs w:val="28"/>
              </w:rPr>
              <w:br/>
            </w:r>
            <w:r w:rsidRPr="00326C09">
              <w:rPr>
                <w:sz w:val="28"/>
                <w:szCs w:val="28"/>
              </w:rPr>
              <w:t>на получение услуги</w:t>
            </w:r>
            <w:r w:rsidR="00326C09">
              <w:rPr>
                <w:sz w:val="28"/>
                <w:szCs w:val="28"/>
              </w:rPr>
              <w:br/>
            </w:r>
            <w:r w:rsidR="00BF4081">
              <w:rPr>
                <w:sz w:val="28"/>
                <w:szCs w:val="28"/>
              </w:rPr>
              <w:t>(или полученных результатов</w:t>
            </w:r>
            <w:r w:rsidRPr="00326C09">
              <w:rPr>
                <w:sz w:val="28"/>
                <w:szCs w:val="28"/>
              </w:rPr>
              <w:t>) в МФЦ (указать при наличии данных</w:t>
            </w:r>
            <w:r w:rsidR="00326C09">
              <w:rPr>
                <w:sz w:val="28"/>
                <w:szCs w:val="28"/>
              </w:rPr>
              <w:br/>
            </w:r>
            <w:r w:rsidRPr="00326C09">
              <w:rPr>
                <w:sz w:val="28"/>
                <w:szCs w:val="28"/>
              </w:rPr>
              <w:t>в МФЦ)</w:t>
            </w:r>
          </w:p>
        </w:tc>
        <w:tc>
          <w:tcPr>
            <w:tcW w:w="1007" w:type="pct"/>
            <w:vAlign w:val="center"/>
          </w:tcPr>
          <w:p w:rsidR="005F0DBD" w:rsidRPr="00326C09" w:rsidRDefault="005F0DBD" w:rsidP="00CC3368">
            <w:pPr>
              <w:jc w:val="center"/>
              <w:rPr>
                <w:sz w:val="28"/>
                <w:szCs w:val="28"/>
              </w:rPr>
            </w:pPr>
            <w:r w:rsidRPr="00326C09">
              <w:rPr>
                <w:sz w:val="28"/>
                <w:szCs w:val="28"/>
              </w:rPr>
              <w:t>Количество предоставленных консультаций</w:t>
            </w:r>
            <w:r w:rsidR="00326C09">
              <w:rPr>
                <w:sz w:val="28"/>
                <w:szCs w:val="28"/>
              </w:rPr>
              <w:br/>
            </w:r>
            <w:r w:rsidRPr="00326C09">
              <w:rPr>
                <w:sz w:val="28"/>
                <w:szCs w:val="28"/>
              </w:rPr>
              <w:t>о получении услуги</w:t>
            </w:r>
            <w:r w:rsidR="00326C09">
              <w:rPr>
                <w:sz w:val="28"/>
                <w:szCs w:val="28"/>
              </w:rPr>
              <w:br/>
            </w:r>
            <w:r w:rsidRPr="00326C09">
              <w:rPr>
                <w:sz w:val="28"/>
                <w:szCs w:val="28"/>
              </w:rPr>
              <w:t xml:space="preserve">в </w:t>
            </w:r>
            <w:r w:rsidR="00F86C9E">
              <w:rPr>
                <w:sz w:val="28"/>
                <w:szCs w:val="28"/>
              </w:rPr>
              <w:t>отделении</w:t>
            </w:r>
            <w:r w:rsidR="00BF4081">
              <w:rPr>
                <w:sz w:val="28"/>
                <w:szCs w:val="28"/>
              </w:rPr>
              <w:t xml:space="preserve"> </w:t>
            </w:r>
            <w:r w:rsidRPr="00326C09">
              <w:rPr>
                <w:sz w:val="28"/>
                <w:szCs w:val="28"/>
              </w:rPr>
              <w:t>МФЦ (указать при наличии данных</w:t>
            </w:r>
            <w:r w:rsidR="00326C09">
              <w:rPr>
                <w:sz w:val="28"/>
                <w:szCs w:val="28"/>
              </w:rPr>
              <w:br/>
            </w:r>
            <w:r w:rsidRPr="00326C09">
              <w:rPr>
                <w:sz w:val="28"/>
                <w:szCs w:val="28"/>
              </w:rPr>
              <w:t>в МФЦ)</w:t>
            </w:r>
          </w:p>
        </w:tc>
      </w:tr>
      <w:tr w:rsidR="005E4F89" w:rsidRPr="005E4F89" w:rsidTr="00BF4081">
        <w:tc>
          <w:tcPr>
            <w:tcW w:w="5000" w:type="pct"/>
            <w:gridSpan w:val="5"/>
          </w:tcPr>
          <w:p w:rsidR="005F0DBD" w:rsidRPr="00326C09" w:rsidRDefault="005F0DBD" w:rsidP="00CC3368">
            <w:pPr>
              <w:jc w:val="center"/>
              <w:rPr>
                <w:sz w:val="28"/>
                <w:szCs w:val="28"/>
              </w:rPr>
            </w:pPr>
            <w:r w:rsidRPr="00326C09">
              <w:rPr>
                <w:sz w:val="28"/>
                <w:szCs w:val="28"/>
              </w:rPr>
              <w:t>Услуги, которые являются необходимыми и обязательными</w:t>
            </w:r>
            <w:r w:rsidR="00BF4081">
              <w:rPr>
                <w:sz w:val="28"/>
                <w:szCs w:val="28"/>
              </w:rPr>
              <w:t xml:space="preserve"> </w:t>
            </w:r>
            <w:r w:rsidRPr="00326C09">
              <w:rPr>
                <w:sz w:val="28"/>
                <w:szCs w:val="28"/>
              </w:rPr>
              <w:t>для предоставления государственных и муниципальных услуг</w:t>
            </w:r>
          </w:p>
        </w:tc>
      </w:tr>
      <w:tr w:rsidR="005E4F89" w:rsidRPr="005E4F89" w:rsidTr="00BF4081">
        <w:tc>
          <w:tcPr>
            <w:tcW w:w="1033" w:type="pct"/>
          </w:tcPr>
          <w:p w:rsidR="005F0DBD" w:rsidRPr="00326C09" w:rsidRDefault="005F0DBD" w:rsidP="00CC3368">
            <w:pPr>
              <w:rPr>
                <w:sz w:val="28"/>
                <w:szCs w:val="28"/>
              </w:rPr>
            </w:pPr>
            <w:r w:rsidRPr="00326C09">
              <w:rPr>
                <w:sz w:val="28"/>
                <w:szCs w:val="28"/>
              </w:rPr>
              <w:t>(перечислить)</w:t>
            </w:r>
          </w:p>
        </w:tc>
        <w:tc>
          <w:tcPr>
            <w:tcW w:w="989" w:type="pct"/>
          </w:tcPr>
          <w:p w:rsidR="005F0DBD" w:rsidRPr="00326C09" w:rsidRDefault="005F0DBD" w:rsidP="00CC3368">
            <w:pPr>
              <w:rPr>
                <w:sz w:val="28"/>
                <w:szCs w:val="28"/>
              </w:rPr>
            </w:pPr>
          </w:p>
        </w:tc>
        <w:tc>
          <w:tcPr>
            <w:tcW w:w="1087" w:type="pct"/>
          </w:tcPr>
          <w:p w:rsidR="005F0DBD" w:rsidRPr="00326C09" w:rsidRDefault="005F0DBD" w:rsidP="00CC3368">
            <w:pPr>
              <w:rPr>
                <w:sz w:val="28"/>
                <w:szCs w:val="28"/>
              </w:rPr>
            </w:pPr>
          </w:p>
        </w:tc>
        <w:tc>
          <w:tcPr>
            <w:tcW w:w="884" w:type="pct"/>
          </w:tcPr>
          <w:p w:rsidR="005F0DBD" w:rsidRPr="00326C09" w:rsidRDefault="005F0DBD" w:rsidP="00CC3368">
            <w:pPr>
              <w:rPr>
                <w:sz w:val="28"/>
                <w:szCs w:val="28"/>
              </w:rPr>
            </w:pPr>
          </w:p>
        </w:tc>
        <w:tc>
          <w:tcPr>
            <w:tcW w:w="1007" w:type="pct"/>
          </w:tcPr>
          <w:p w:rsidR="005F0DBD" w:rsidRPr="00326C09" w:rsidRDefault="005F0DBD" w:rsidP="00CC3368">
            <w:pPr>
              <w:rPr>
                <w:sz w:val="28"/>
                <w:szCs w:val="28"/>
              </w:rPr>
            </w:pPr>
          </w:p>
        </w:tc>
      </w:tr>
      <w:tr w:rsidR="005E4F89" w:rsidRPr="005E4F89" w:rsidTr="00BF4081">
        <w:tc>
          <w:tcPr>
            <w:tcW w:w="5000" w:type="pct"/>
            <w:gridSpan w:val="5"/>
          </w:tcPr>
          <w:p w:rsidR="005F0DBD" w:rsidRPr="00326C09" w:rsidRDefault="005F0DBD" w:rsidP="00CC3368">
            <w:pPr>
              <w:jc w:val="center"/>
              <w:rPr>
                <w:sz w:val="28"/>
                <w:szCs w:val="28"/>
              </w:rPr>
            </w:pPr>
            <w:r w:rsidRPr="00326C09">
              <w:rPr>
                <w:sz w:val="28"/>
                <w:szCs w:val="28"/>
              </w:rPr>
              <w:t>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указанны</w:t>
            </w:r>
            <w:r w:rsidR="00326C09">
              <w:rPr>
                <w:sz w:val="28"/>
                <w:szCs w:val="28"/>
              </w:rPr>
              <w:t>е</w:t>
            </w:r>
            <w:r w:rsidRPr="00326C09">
              <w:rPr>
                <w:sz w:val="28"/>
                <w:szCs w:val="28"/>
              </w:rPr>
              <w:t xml:space="preserve"> в части 3 статьи 1 Федерального закона </w:t>
            </w:r>
            <w:r w:rsidR="00C42033">
              <w:rPr>
                <w:sz w:val="28"/>
                <w:szCs w:val="28"/>
              </w:rPr>
              <w:t xml:space="preserve">от 27 июля </w:t>
            </w:r>
            <w:r w:rsidR="00C42033" w:rsidRPr="00C42033">
              <w:rPr>
                <w:sz w:val="28"/>
                <w:szCs w:val="28"/>
              </w:rPr>
              <w:t>2010</w:t>
            </w:r>
            <w:r w:rsidR="00C42033">
              <w:rPr>
                <w:sz w:val="28"/>
                <w:szCs w:val="28"/>
              </w:rPr>
              <w:t xml:space="preserve"> г.№</w:t>
            </w:r>
            <w:r w:rsidR="00C42033" w:rsidRPr="00C42033">
              <w:rPr>
                <w:sz w:val="28"/>
                <w:szCs w:val="28"/>
              </w:rPr>
              <w:t xml:space="preserve"> 210-ФЗ</w:t>
            </w:r>
            <w:r w:rsidR="00B72727">
              <w:rPr>
                <w:sz w:val="28"/>
                <w:szCs w:val="28"/>
              </w:rPr>
              <w:br/>
            </w:r>
            <w:r w:rsidR="00C42033">
              <w:rPr>
                <w:sz w:val="28"/>
                <w:szCs w:val="28"/>
              </w:rPr>
              <w:t>«</w:t>
            </w:r>
            <w:r w:rsidR="00C42033" w:rsidRPr="00C42033">
              <w:rPr>
                <w:sz w:val="28"/>
                <w:szCs w:val="28"/>
              </w:rPr>
              <w:t>Об организации предоставления государственных и муниципальных услуг</w:t>
            </w:r>
            <w:r w:rsidR="00C42033">
              <w:rPr>
                <w:sz w:val="28"/>
                <w:szCs w:val="28"/>
              </w:rPr>
              <w:t>»</w:t>
            </w:r>
            <w:r w:rsidR="00900A6C">
              <w:rPr>
                <w:rStyle w:val="af4"/>
                <w:sz w:val="28"/>
                <w:szCs w:val="28"/>
              </w:rPr>
              <w:endnoteReference w:id="2"/>
            </w:r>
          </w:p>
        </w:tc>
      </w:tr>
      <w:tr w:rsidR="005E4F89" w:rsidRPr="005E4F89" w:rsidTr="00BF4081">
        <w:tc>
          <w:tcPr>
            <w:tcW w:w="1033" w:type="pct"/>
          </w:tcPr>
          <w:p w:rsidR="005F0DBD" w:rsidRPr="00326C09" w:rsidRDefault="005F0DBD" w:rsidP="00CC3368">
            <w:pPr>
              <w:rPr>
                <w:sz w:val="28"/>
                <w:szCs w:val="28"/>
              </w:rPr>
            </w:pPr>
            <w:r w:rsidRPr="00326C09">
              <w:rPr>
                <w:sz w:val="28"/>
                <w:szCs w:val="28"/>
              </w:rPr>
              <w:t>(перечислить)</w:t>
            </w:r>
          </w:p>
        </w:tc>
        <w:tc>
          <w:tcPr>
            <w:tcW w:w="989" w:type="pct"/>
          </w:tcPr>
          <w:p w:rsidR="005F0DBD" w:rsidRPr="00326C09" w:rsidRDefault="005F0DBD" w:rsidP="00CC3368">
            <w:pPr>
              <w:rPr>
                <w:sz w:val="28"/>
                <w:szCs w:val="28"/>
              </w:rPr>
            </w:pPr>
          </w:p>
        </w:tc>
        <w:tc>
          <w:tcPr>
            <w:tcW w:w="1087" w:type="pct"/>
          </w:tcPr>
          <w:p w:rsidR="005F0DBD" w:rsidRPr="00326C09" w:rsidRDefault="005F0DBD" w:rsidP="00CC3368">
            <w:pPr>
              <w:rPr>
                <w:sz w:val="28"/>
                <w:szCs w:val="28"/>
              </w:rPr>
            </w:pPr>
          </w:p>
        </w:tc>
        <w:tc>
          <w:tcPr>
            <w:tcW w:w="884" w:type="pct"/>
          </w:tcPr>
          <w:p w:rsidR="005F0DBD" w:rsidRPr="00326C09" w:rsidRDefault="005F0DBD" w:rsidP="00CC3368">
            <w:pPr>
              <w:rPr>
                <w:sz w:val="28"/>
                <w:szCs w:val="28"/>
              </w:rPr>
            </w:pPr>
          </w:p>
        </w:tc>
        <w:tc>
          <w:tcPr>
            <w:tcW w:w="1007" w:type="pct"/>
          </w:tcPr>
          <w:p w:rsidR="005F0DBD" w:rsidRPr="00326C09" w:rsidRDefault="005F0DBD" w:rsidP="00CC3368">
            <w:pPr>
              <w:rPr>
                <w:sz w:val="28"/>
                <w:szCs w:val="28"/>
              </w:rPr>
            </w:pPr>
          </w:p>
        </w:tc>
      </w:tr>
      <w:tr w:rsidR="005E4F89" w:rsidRPr="005E4F89" w:rsidTr="00BF4081">
        <w:tc>
          <w:tcPr>
            <w:tcW w:w="5000" w:type="pct"/>
            <w:gridSpan w:val="5"/>
          </w:tcPr>
          <w:p w:rsidR="005F0DBD" w:rsidRPr="00326C09" w:rsidRDefault="005F0DBD" w:rsidP="00CC3368">
            <w:pPr>
              <w:jc w:val="center"/>
              <w:rPr>
                <w:sz w:val="28"/>
                <w:szCs w:val="28"/>
              </w:rPr>
            </w:pPr>
            <w:r w:rsidRPr="00326C09">
              <w:rPr>
                <w:sz w:val="28"/>
                <w:szCs w:val="28"/>
              </w:rPr>
              <w:t xml:space="preserve">Дополнительные (сопутствующие) услуги (нотариальные услуги, услуги банка, </w:t>
            </w:r>
            <w:r w:rsidRPr="00326C09">
              <w:rPr>
                <w:sz w:val="28"/>
                <w:szCs w:val="28"/>
              </w:rPr>
              <w:lastRenderedPageBreak/>
              <w:t>копировально-множительные услуги, услуги местной, внутризоновой сети связи общего пользования, а также безвозмездные услуги доступа</w:t>
            </w:r>
            <w:r w:rsidR="00B72727">
              <w:rPr>
                <w:sz w:val="28"/>
                <w:szCs w:val="28"/>
              </w:rPr>
              <w:br/>
            </w:r>
            <w:r w:rsidRPr="00326C09">
              <w:rPr>
                <w:sz w:val="28"/>
                <w:szCs w:val="28"/>
              </w:rPr>
              <w:t>к справочным правовым системам)</w:t>
            </w:r>
          </w:p>
        </w:tc>
      </w:tr>
      <w:tr w:rsidR="005E4F89" w:rsidRPr="005E4F89" w:rsidTr="00BF4081">
        <w:tc>
          <w:tcPr>
            <w:tcW w:w="1033" w:type="pct"/>
          </w:tcPr>
          <w:p w:rsidR="005F0DBD" w:rsidRPr="00326C09" w:rsidRDefault="005F0DBD" w:rsidP="00CC3368">
            <w:pPr>
              <w:rPr>
                <w:sz w:val="28"/>
                <w:szCs w:val="28"/>
              </w:rPr>
            </w:pPr>
            <w:r w:rsidRPr="00326C09">
              <w:rPr>
                <w:sz w:val="28"/>
                <w:szCs w:val="28"/>
              </w:rPr>
              <w:lastRenderedPageBreak/>
              <w:t>(перечислить)</w:t>
            </w:r>
          </w:p>
        </w:tc>
        <w:tc>
          <w:tcPr>
            <w:tcW w:w="989" w:type="pct"/>
          </w:tcPr>
          <w:p w:rsidR="005F0DBD" w:rsidRPr="00326C09" w:rsidRDefault="005F0DBD" w:rsidP="00CC3368">
            <w:pPr>
              <w:rPr>
                <w:sz w:val="28"/>
                <w:szCs w:val="28"/>
              </w:rPr>
            </w:pPr>
          </w:p>
        </w:tc>
        <w:tc>
          <w:tcPr>
            <w:tcW w:w="1087" w:type="pct"/>
          </w:tcPr>
          <w:p w:rsidR="005F0DBD" w:rsidRPr="00326C09" w:rsidRDefault="005F0DBD" w:rsidP="00CC3368">
            <w:pPr>
              <w:rPr>
                <w:sz w:val="28"/>
                <w:szCs w:val="28"/>
              </w:rPr>
            </w:pPr>
          </w:p>
        </w:tc>
        <w:tc>
          <w:tcPr>
            <w:tcW w:w="884" w:type="pct"/>
          </w:tcPr>
          <w:p w:rsidR="005F0DBD" w:rsidRPr="00326C09" w:rsidRDefault="005F0DBD" w:rsidP="00CC3368">
            <w:pPr>
              <w:rPr>
                <w:sz w:val="28"/>
                <w:szCs w:val="28"/>
              </w:rPr>
            </w:pPr>
          </w:p>
        </w:tc>
        <w:tc>
          <w:tcPr>
            <w:tcW w:w="1007" w:type="pct"/>
          </w:tcPr>
          <w:p w:rsidR="005F0DBD" w:rsidRPr="00326C09" w:rsidRDefault="005F0DBD" w:rsidP="00CC3368">
            <w:pPr>
              <w:rPr>
                <w:sz w:val="28"/>
                <w:szCs w:val="28"/>
              </w:rPr>
            </w:pPr>
          </w:p>
        </w:tc>
      </w:tr>
      <w:tr w:rsidR="005E4F89" w:rsidRPr="005E4F89" w:rsidTr="00BF4081">
        <w:tc>
          <w:tcPr>
            <w:tcW w:w="5000" w:type="pct"/>
            <w:gridSpan w:val="5"/>
          </w:tcPr>
          <w:p w:rsidR="005F0DBD" w:rsidRPr="00326C09" w:rsidRDefault="005F0DBD" w:rsidP="00CC3368">
            <w:pPr>
              <w:jc w:val="center"/>
              <w:rPr>
                <w:sz w:val="28"/>
                <w:szCs w:val="28"/>
              </w:rPr>
            </w:pPr>
            <w:r w:rsidRPr="00326C09">
              <w:rPr>
                <w:sz w:val="28"/>
                <w:szCs w:val="28"/>
              </w:rPr>
              <w:t>Услуги по приему заявлений о выборе или замене страховой медицинской организации</w:t>
            </w:r>
          </w:p>
        </w:tc>
      </w:tr>
      <w:tr w:rsidR="005E4F89" w:rsidRPr="005E4F89" w:rsidTr="00BF4081">
        <w:tc>
          <w:tcPr>
            <w:tcW w:w="1033" w:type="pct"/>
          </w:tcPr>
          <w:p w:rsidR="005F0DBD" w:rsidRPr="00326C09" w:rsidRDefault="005F0DBD" w:rsidP="00CC33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26C09">
              <w:rPr>
                <w:sz w:val="28"/>
                <w:szCs w:val="28"/>
              </w:rPr>
              <w:t>(перечислить)</w:t>
            </w:r>
          </w:p>
        </w:tc>
        <w:tc>
          <w:tcPr>
            <w:tcW w:w="989" w:type="pct"/>
          </w:tcPr>
          <w:p w:rsidR="005F0DBD" w:rsidRPr="00326C09" w:rsidRDefault="005F0DBD" w:rsidP="00CC3368">
            <w:pPr>
              <w:rPr>
                <w:sz w:val="28"/>
                <w:szCs w:val="28"/>
              </w:rPr>
            </w:pPr>
          </w:p>
        </w:tc>
        <w:tc>
          <w:tcPr>
            <w:tcW w:w="1087" w:type="pct"/>
          </w:tcPr>
          <w:p w:rsidR="005F0DBD" w:rsidRPr="00326C09" w:rsidRDefault="005F0DBD" w:rsidP="00CC3368">
            <w:pPr>
              <w:rPr>
                <w:sz w:val="28"/>
                <w:szCs w:val="28"/>
              </w:rPr>
            </w:pPr>
          </w:p>
        </w:tc>
        <w:tc>
          <w:tcPr>
            <w:tcW w:w="884" w:type="pct"/>
          </w:tcPr>
          <w:p w:rsidR="005F0DBD" w:rsidRPr="00326C09" w:rsidRDefault="005F0DBD" w:rsidP="00CC3368">
            <w:pPr>
              <w:rPr>
                <w:sz w:val="28"/>
                <w:szCs w:val="28"/>
              </w:rPr>
            </w:pPr>
          </w:p>
        </w:tc>
        <w:tc>
          <w:tcPr>
            <w:tcW w:w="1007" w:type="pct"/>
          </w:tcPr>
          <w:p w:rsidR="005F0DBD" w:rsidRPr="00326C09" w:rsidRDefault="005F0DBD" w:rsidP="00CC3368">
            <w:pPr>
              <w:rPr>
                <w:sz w:val="28"/>
                <w:szCs w:val="28"/>
              </w:rPr>
            </w:pPr>
          </w:p>
        </w:tc>
      </w:tr>
      <w:tr w:rsidR="005E4F89" w:rsidRPr="005E4F89" w:rsidTr="00BF4081">
        <w:tc>
          <w:tcPr>
            <w:tcW w:w="5000" w:type="pct"/>
            <w:gridSpan w:val="5"/>
          </w:tcPr>
          <w:p w:rsidR="005F0DBD" w:rsidRPr="00326C09" w:rsidRDefault="005F0DBD" w:rsidP="00CC3368">
            <w:pPr>
              <w:jc w:val="center"/>
              <w:rPr>
                <w:sz w:val="28"/>
                <w:szCs w:val="28"/>
              </w:rPr>
            </w:pPr>
            <w:r w:rsidRPr="00326C09">
              <w:rPr>
                <w:sz w:val="28"/>
                <w:szCs w:val="28"/>
              </w:rPr>
              <w:t>Услуги юридическим лицам и индивидуальным предпринимателям, связанные с предоставлением государственных</w:t>
            </w:r>
            <w:r w:rsidR="00BF4081">
              <w:rPr>
                <w:sz w:val="28"/>
                <w:szCs w:val="28"/>
              </w:rPr>
              <w:t xml:space="preserve"> </w:t>
            </w:r>
            <w:r w:rsidRPr="00326C09">
              <w:rPr>
                <w:sz w:val="28"/>
                <w:szCs w:val="28"/>
              </w:rPr>
              <w:t>и муниципальных услуг, необходимых</w:t>
            </w:r>
            <w:r w:rsidR="00B72727">
              <w:rPr>
                <w:sz w:val="28"/>
                <w:szCs w:val="28"/>
              </w:rPr>
              <w:br/>
            </w:r>
            <w:r w:rsidRPr="00326C09">
              <w:rPr>
                <w:sz w:val="28"/>
                <w:szCs w:val="28"/>
              </w:rPr>
              <w:t>для начала осуществления и развития предпринимательской деятельности</w:t>
            </w:r>
          </w:p>
        </w:tc>
      </w:tr>
      <w:tr w:rsidR="005E4F89" w:rsidRPr="005E4F89" w:rsidTr="00BF4081">
        <w:tc>
          <w:tcPr>
            <w:tcW w:w="1033" w:type="pct"/>
          </w:tcPr>
          <w:p w:rsidR="005F0DBD" w:rsidRPr="00326C09" w:rsidRDefault="005F0DBD" w:rsidP="00CC33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26C09">
              <w:rPr>
                <w:sz w:val="28"/>
                <w:szCs w:val="28"/>
              </w:rPr>
              <w:t>(перечислить)</w:t>
            </w:r>
          </w:p>
        </w:tc>
        <w:tc>
          <w:tcPr>
            <w:tcW w:w="989" w:type="pct"/>
          </w:tcPr>
          <w:p w:rsidR="005F0DBD" w:rsidRPr="00326C09" w:rsidRDefault="005F0DBD" w:rsidP="00CC3368">
            <w:pPr>
              <w:rPr>
                <w:sz w:val="28"/>
                <w:szCs w:val="28"/>
              </w:rPr>
            </w:pPr>
          </w:p>
        </w:tc>
        <w:tc>
          <w:tcPr>
            <w:tcW w:w="1087" w:type="pct"/>
          </w:tcPr>
          <w:p w:rsidR="005F0DBD" w:rsidRPr="00326C09" w:rsidRDefault="005F0DBD" w:rsidP="00CC3368">
            <w:pPr>
              <w:rPr>
                <w:sz w:val="28"/>
                <w:szCs w:val="28"/>
              </w:rPr>
            </w:pPr>
          </w:p>
        </w:tc>
        <w:tc>
          <w:tcPr>
            <w:tcW w:w="884" w:type="pct"/>
          </w:tcPr>
          <w:p w:rsidR="005F0DBD" w:rsidRPr="00326C09" w:rsidRDefault="005F0DBD" w:rsidP="00CC3368">
            <w:pPr>
              <w:rPr>
                <w:sz w:val="28"/>
                <w:szCs w:val="28"/>
              </w:rPr>
            </w:pPr>
          </w:p>
        </w:tc>
        <w:tc>
          <w:tcPr>
            <w:tcW w:w="1007" w:type="pct"/>
          </w:tcPr>
          <w:p w:rsidR="005F0DBD" w:rsidRPr="00326C09" w:rsidRDefault="005F0DBD" w:rsidP="00CC3368">
            <w:pPr>
              <w:rPr>
                <w:sz w:val="28"/>
                <w:szCs w:val="28"/>
              </w:rPr>
            </w:pPr>
          </w:p>
        </w:tc>
      </w:tr>
    </w:tbl>
    <w:p w:rsidR="005F0DBD" w:rsidRDefault="005F0DBD" w:rsidP="00CC3368">
      <w:pPr>
        <w:autoSpaceDE w:val="0"/>
        <w:autoSpaceDN w:val="0"/>
        <w:adjustRightInd w:val="0"/>
        <w:spacing w:after="0" w:line="240" w:lineRule="auto"/>
        <w:ind w:left="496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80562" w:rsidRDefault="00480562" w:rsidP="00CC3368">
      <w:pPr>
        <w:autoSpaceDE w:val="0"/>
        <w:autoSpaceDN w:val="0"/>
        <w:adjustRightInd w:val="0"/>
        <w:spacing w:after="0" w:line="240" w:lineRule="auto"/>
        <w:ind w:left="496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F5A29" w:rsidRDefault="00CF5A29" w:rsidP="00CC336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21. </w:t>
      </w:r>
      <w:r w:rsidR="00A314CF">
        <w:rPr>
          <w:rFonts w:ascii="Times New Roman" w:eastAsia="Times New Roman" w:hAnsi="Times New Roman" w:cs="Times New Roman"/>
          <w:sz w:val="28"/>
          <w:szCs w:val="28"/>
        </w:rPr>
        <w:t xml:space="preserve"> Информация о дополнительных сервисах, предоставляемых в МФЦ заявителям.</w:t>
      </w:r>
    </w:p>
    <w:p w:rsidR="00A314CF" w:rsidRDefault="00A314CF" w:rsidP="00CC336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562"/>
        <w:gridCol w:w="5529"/>
        <w:gridCol w:w="3685"/>
      </w:tblGrid>
      <w:tr w:rsidR="00A314CF" w:rsidTr="00DC7F6B">
        <w:tc>
          <w:tcPr>
            <w:tcW w:w="562" w:type="dxa"/>
          </w:tcPr>
          <w:p w:rsidR="00A314CF" w:rsidRDefault="00A314CF" w:rsidP="00CC3368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:rsidR="00A314CF" w:rsidRDefault="00A314CF" w:rsidP="00CC336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Дополнительные сервисы, предоставляемых в МФЦ для заявителей</w:t>
            </w:r>
            <w:proofErr w:type="gramEnd"/>
          </w:p>
        </w:tc>
        <w:tc>
          <w:tcPr>
            <w:tcW w:w="3685" w:type="dxa"/>
          </w:tcPr>
          <w:p w:rsidR="00A314CF" w:rsidRDefault="00A314CF" w:rsidP="00CC336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Комментарий</w:t>
            </w:r>
          </w:p>
        </w:tc>
      </w:tr>
      <w:tr w:rsidR="00A314CF" w:rsidTr="00DC7F6B">
        <w:trPr>
          <w:trHeight w:val="968"/>
        </w:trPr>
        <w:tc>
          <w:tcPr>
            <w:tcW w:w="562" w:type="dxa"/>
            <w:vAlign w:val="center"/>
          </w:tcPr>
          <w:p w:rsidR="00A314CF" w:rsidRDefault="00832744" w:rsidP="00CC336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  <w:vAlign w:val="center"/>
          </w:tcPr>
          <w:p w:rsidR="00A314CF" w:rsidRDefault="00A314CF" w:rsidP="00CC336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(указывается наименование </w:t>
            </w:r>
            <w:r w:rsidR="00832744">
              <w:rPr>
                <w:sz w:val="28"/>
                <w:szCs w:val="28"/>
              </w:rPr>
              <w:t xml:space="preserve">дополнительного </w:t>
            </w:r>
            <w:r>
              <w:rPr>
                <w:sz w:val="28"/>
                <w:szCs w:val="28"/>
              </w:rPr>
              <w:t>сервиса)</w:t>
            </w:r>
          </w:p>
        </w:tc>
        <w:tc>
          <w:tcPr>
            <w:tcW w:w="3685" w:type="dxa"/>
            <w:vAlign w:val="center"/>
          </w:tcPr>
          <w:p w:rsidR="00A314CF" w:rsidRDefault="00832744" w:rsidP="00CC336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(краткое описание)</w:t>
            </w:r>
          </w:p>
        </w:tc>
      </w:tr>
    </w:tbl>
    <w:p w:rsidR="00A314CF" w:rsidRPr="005E4F89" w:rsidRDefault="00A314CF" w:rsidP="00CC336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  <w:sectPr w:rsidR="00A314CF" w:rsidRPr="005E4F89" w:rsidSect="00F874D8">
          <w:endnotePr>
            <w:numFmt w:val="decimal"/>
          </w:endnotePr>
          <w:pgSz w:w="11906" w:h="16838" w:code="9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F0DBD" w:rsidRPr="005E4F89" w:rsidRDefault="005F0DBD" w:rsidP="00CC3368">
      <w:pPr>
        <w:autoSpaceDE w:val="0"/>
        <w:autoSpaceDN w:val="0"/>
        <w:adjustRightInd w:val="0"/>
        <w:spacing w:after="0" w:line="240" w:lineRule="auto"/>
        <w:ind w:left="4961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2.</w:t>
      </w:r>
      <w:r w:rsidR="00BA1D62" w:rsidRPr="005E4F89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5F0DBD" w:rsidRPr="00BD05CB" w:rsidRDefault="005F0DBD" w:rsidP="00CC3368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проведении </w:t>
      </w:r>
      <w:r w:rsidR="00BB3AA0">
        <w:rPr>
          <w:rFonts w:ascii="Times New Roman" w:eastAsia="Times New Roman" w:hAnsi="Times New Roman" w:cs="Times New Roman"/>
          <w:sz w:val="28"/>
          <w:szCs w:val="28"/>
        </w:rPr>
        <w:t>Республиканского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br/>
        <w:t>«Лу</w:t>
      </w:r>
      <w:r w:rsidR="007876C5">
        <w:rPr>
          <w:rFonts w:ascii="Times New Roman" w:eastAsia="Times New Roman" w:hAnsi="Times New Roman" w:cs="Times New Roman"/>
          <w:sz w:val="28"/>
          <w:szCs w:val="28"/>
        </w:rPr>
        <w:t xml:space="preserve">чший многофункциональный центр </w:t>
      </w:r>
      <w:r w:rsidR="007876C5" w:rsidRPr="005E4F8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876C5">
        <w:rPr>
          <w:rFonts w:ascii="Times New Roman" w:eastAsia="Times New Roman" w:hAnsi="Times New Roman" w:cs="Times New Roman"/>
          <w:sz w:val="28"/>
          <w:szCs w:val="28"/>
        </w:rPr>
        <w:t>еспублик</w:t>
      </w:r>
      <w:r w:rsidR="007876C5" w:rsidRPr="005E4F8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876C5">
        <w:rPr>
          <w:rFonts w:ascii="Times New Roman" w:eastAsia="Times New Roman" w:hAnsi="Times New Roman" w:cs="Times New Roman"/>
          <w:sz w:val="28"/>
          <w:szCs w:val="28"/>
        </w:rPr>
        <w:t xml:space="preserve"> Дагестана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», утвержденному приказом </w:t>
      </w:r>
      <w:r w:rsidR="00480D84" w:rsidRPr="00BD05CB">
        <w:rPr>
          <w:rFonts w:ascii="Times New Roman" w:eastAsia="Times New Roman" w:hAnsi="Times New Roman" w:cs="Times New Roman"/>
          <w:sz w:val="28"/>
          <w:szCs w:val="28"/>
        </w:rPr>
        <w:t>Минэкономразвития РД</w:t>
      </w:r>
    </w:p>
    <w:p w:rsidR="005F0DBD" w:rsidRPr="005E4F89" w:rsidRDefault="005F0DBD" w:rsidP="00CC3368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05CB">
        <w:rPr>
          <w:rFonts w:ascii="Times New Roman" w:eastAsia="Times New Roman" w:hAnsi="Times New Roman" w:cs="Times New Roman"/>
          <w:sz w:val="28"/>
          <w:szCs w:val="28"/>
        </w:rPr>
        <w:t xml:space="preserve">от «__»_______ </w:t>
      </w:r>
      <w:r w:rsidR="00F736D5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BD05CB">
        <w:rPr>
          <w:rFonts w:ascii="Times New Roman" w:eastAsia="Times New Roman" w:hAnsi="Times New Roman" w:cs="Times New Roman"/>
          <w:sz w:val="28"/>
          <w:szCs w:val="28"/>
        </w:rPr>
        <w:t xml:space="preserve"> г. № ___</w:t>
      </w:r>
    </w:p>
    <w:p w:rsidR="005F0DBD" w:rsidRPr="005E4F89" w:rsidRDefault="005F0DBD" w:rsidP="00CC3368">
      <w:p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0DBD" w:rsidRPr="005E4F89" w:rsidRDefault="005F0DBD" w:rsidP="00CC33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0DBD" w:rsidRPr="005E4F89" w:rsidRDefault="00724EFD" w:rsidP="00CC336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5F0DBD"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>идео</w:t>
      </w:r>
      <w:r w:rsidR="00BF4081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5F0DBD"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>презентаци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="005F0DBD"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многофункционального центра предоставления государственных и муниципальных услуг – участника </w:t>
      </w:r>
      <w:r w:rsidR="00BB3AA0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Республиканского</w:t>
      </w:r>
      <w:r w:rsidR="005F0DBD"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конкурса «Лучший многофункциональный центр </w:t>
      </w:r>
      <w:r w:rsidR="007876C5" w:rsidRPr="007876C5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Республики Дагестана</w:t>
      </w:r>
      <w:r w:rsidR="005F0DBD"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r w:rsidR="005F0DBD"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в номинации «Лучший МФЦ»</w:t>
      </w:r>
    </w:p>
    <w:p w:rsidR="005F0DBD" w:rsidRPr="005E4F89" w:rsidRDefault="005F0DBD" w:rsidP="00CC336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F0DBD" w:rsidRPr="005E4F89" w:rsidRDefault="005F0DBD" w:rsidP="00CC3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>Видео</w:t>
      </w:r>
      <w:r w:rsidR="00BF408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презентация – видеоролик, созданный в форматах </w:t>
      </w:r>
      <w:proofErr w:type="spellStart"/>
      <w:r w:rsidRPr="005E4F89">
        <w:rPr>
          <w:rFonts w:ascii="Times New Roman" w:eastAsia="Times New Roman" w:hAnsi="Times New Roman" w:cs="Times New Roman"/>
          <w:sz w:val="28"/>
          <w:szCs w:val="28"/>
        </w:rPr>
        <w:t>mkv</w:t>
      </w:r>
      <w:proofErr w:type="spellEnd"/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E4F89">
        <w:rPr>
          <w:rFonts w:ascii="Times New Roman" w:eastAsia="Times New Roman" w:hAnsi="Times New Roman" w:cs="Times New Roman"/>
          <w:sz w:val="28"/>
          <w:szCs w:val="28"/>
        </w:rPr>
        <w:t>avi</w:t>
      </w:r>
      <w:proofErr w:type="spellEnd"/>
      <w:r w:rsidRPr="005E4F89">
        <w:rPr>
          <w:rFonts w:ascii="Times New Roman" w:eastAsia="Times New Roman" w:hAnsi="Times New Roman" w:cs="Times New Roman"/>
          <w:sz w:val="28"/>
          <w:szCs w:val="28"/>
        </w:rPr>
        <w:t>, mp4, mpeg2, mpeg4, продолжительностью не более 3 минут, демонстрирующий:</w:t>
      </w:r>
    </w:p>
    <w:p w:rsidR="005F0DBD" w:rsidRPr="005E4F89" w:rsidRDefault="005F0DBD" w:rsidP="00CC3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>здание (фасад, зона парковки) и отдельные помещения МФЦ, в том числе зоны информирования, ожидания и приема заявителей, операционные кассы, помещения, предназначенные для обучения специалистов МФЦ, помещения,</w:t>
      </w:r>
      <w:r w:rsidR="003F1F43">
        <w:rPr>
          <w:rFonts w:ascii="Times New Roman" w:eastAsia="Times New Roman" w:hAnsi="Times New Roman" w:cs="Times New Roman"/>
          <w:sz w:val="28"/>
          <w:szCs w:val="28"/>
        </w:rPr>
        <w:br/>
      </w:r>
      <w:r w:rsidRPr="005E4F89">
        <w:rPr>
          <w:rFonts w:ascii="Times New Roman" w:eastAsia="Times New Roman" w:hAnsi="Times New Roman" w:cs="Times New Roman"/>
          <w:sz w:val="28"/>
          <w:szCs w:val="28"/>
        </w:rPr>
        <w:t>в которых предоставляются дополнительные услуги;</w:t>
      </w:r>
    </w:p>
    <w:p w:rsidR="005F0DBD" w:rsidRPr="005E4F89" w:rsidRDefault="005F0DBD" w:rsidP="00CC3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>сведения о работе МФЦ (визуализировать необязательно)</w:t>
      </w:r>
      <w:r w:rsidR="008B083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F0DBD" w:rsidRPr="005E4F89" w:rsidRDefault="005F0DBD" w:rsidP="00CC3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>информация об АИС МФЦ, особенности работы в ней;</w:t>
      </w:r>
    </w:p>
    <w:p w:rsidR="005F0DBD" w:rsidRPr="005E4F89" w:rsidRDefault="005F0DBD" w:rsidP="00CC336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>иная информация по усмотрению участника Конкурса.</w:t>
      </w:r>
    </w:p>
    <w:p w:rsidR="005F0DBD" w:rsidRDefault="00724EFD" w:rsidP="00CC3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5F0DBD" w:rsidRPr="005E4F89">
        <w:rPr>
          <w:rFonts w:ascii="Times New Roman" w:eastAsia="Times New Roman" w:hAnsi="Times New Roman" w:cs="Times New Roman"/>
          <w:sz w:val="28"/>
          <w:szCs w:val="28"/>
        </w:rPr>
        <w:t>идео</w:t>
      </w:r>
      <w:r w:rsidR="00BF4081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0DBD" w:rsidRPr="005E4F89">
        <w:rPr>
          <w:rFonts w:ascii="Times New Roman" w:eastAsia="Times New Roman" w:hAnsi="Times New Roman" w:cs="Times New Roman"/>
          <w:sz w:val="28"/>
          <w:szCs w:val="28"/>
        </w:rPr>
        <w:t>презентаци</w:t>
      </w:r>
      <w:r w:rsidR="001D446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F0DBD" w:rsidRPr="005E4F89">
        <w:rPr>
          <w:rFonts w:ascii="Times New Roman" w:eastAsia="Times New Roman" w:hAnsi="Times New Roman" w:cs="Times New Roman"/>
          <w:sz w:val="28"/>
          <w:szCs w:val="28"/>
        </w:rPr>
        <w:t xml:space="preserve"> направля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5F0DBD" w:rsidRPr="005E4F89">
        <w:rPr>
          <w:rFonts w:ascii="Times New Roman" w:eastAsia="Times New Roman" w:hAnsi="Times New Roman" w:cs="Times New Roman"/>
          <w:sz w:val="28"/>
          <w:szCs w:val="28"/>
        </w:rPr>
        <w:t>тся на электронном носителе</w:t>
      </w:r>
      <w:r w:rsidR="003F1F43">
        <w:rPr>
          <w:rFonts w:ascii="Times New Roman" w:eastAsia="Times New Roman" w:hAnsi="Times New Roman" w:cs="Times New Roman"/>
          <w:sz w:val="28"/>
          <w:szCs w:val="28"/>
        </w:rPr>
        <w:br/>
      </w:r>
      <w:r w:rsidR="005F0DBD" w:rsidRPr="005E4F89">
        <w:rPr>
          <w:rFonts w:ascii="Times New Roman" w:eastAsia="Times New Roman" w:hAnsi="Times New Roman" w:cs="Times New Roman"/>
          <w:sz w:val="28"/>
          <w:szCs w:val="28"/>
        </w:rPr>
        <w:t>в составе заявки на участие в Конкурсе</w:t>
      </w:r>
      <w:r w:rsidR="00C270C5">
        <w:rPr>
          <w:rFonts w:ascii="Times New Roman" w:eastAsia="Times New Roman" w:hAnsi="Times New Roman" w:cs="Times New Roman"/>
          <w:sz w:val="28"/>
          <w:szCs w:val="28"/>
        </w:rPr>
        <w:t xml:space="preserve"> (прошива</w:t>
      </w:r>
      <w:r w:rsidR="002D3648">
        <w:rPr>
          <w:rFonts w:ascii="Times New Roman" w:eastAsia="Times New Roman" w:hAnsi="Times New Roman" w:cs="Times New Roman"/>
          <w:sz w:val="28"/>
          <w:szCs w:val="28"/>
        </w:rPr>
        <w:t>ю</w:t>
      </w:r>
      <w:r w:rsidR="00C270C5">
        <w:rPr>
          <w:rFonts w:ascii="Times New Roman" w:eastAsia="Times New Roman" w:hAnsi="Times New Roman" w:cs="Times New Roman"/>
          <w:sz w:val="28"/>
          <w:szCs w:val="28"/>
        </w:rPr>
        <w:t>тся)</w:t>
      </w:r>
      <w:r w:rsidR="005F0DBD" w:rsidRPr="005E4F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3648" w:rsidRDefault="002D3648" w:rsidP="00CC336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0613C1" w:rsidRDefault="000613C1" w:rsidP="00CC3368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613C1" w:rsidRDefault="000613C1" w:rsidP="00CC3368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613C1" w:rsidRDefault="000613C1" w:rsidP="00CC3368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613C1" w:rsidRDefault="000613C1" w:rsidP="00CC3368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613C1" w:rsidRDefault="000613C1" w:rsidP="00CC3368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613C1" w:rsidRDefault="000613C1" w:rsidP="00CC3368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613C1" w:rsidRDefault="000613C1" w:rsidP="00CC3368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613C1" w:rsidRDefault="000613C1" w:rsidP="00CC3368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613C1" w:rsidRDefault="000613C1" w:rsidP="00CC3368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613C1" w:rsidRDefault="000613C1" w:rsidP="00CC3368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208A1" w:rsidRDefault="006208A1" w:rsidP="00CC3368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208A1" w:rsidRDefault="006208A1" w:rsidP="00CC3368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208A1" w:rsidRDefault="006208A1" w:rsidP="00CC3368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208A1" w:rsidRDefault="006208A1" w:rsidP="00CC3368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208A1" w:rsidRDefault="006208A1" w:rsidP="00CC3368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208A1" w:rsidRDefault="006208A1" w:rsidP="00CC3368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208A1" w:rsidRDefault="006208A1" w:rsidP="00CC3368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208A1" w:rsidRDefault="006208A1" w:rsidP="00CC3368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208A1" w:rsidRDefault="006208A1" w:rsidP="00CC3368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613C1" w:rsidRPr="005E4F89" w:rsidRDefault="00482217" w:rsidP="00CC3368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3</w:t>
      </w:r>
    </w:p>
    <w:p w:rsidR="000613C1" w:rsidRPr="00BD05CB" w:rsidRDefault="000613C1" w:rsidP="00CC3368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проведении </w:t>
      </w:r>
      <w:r w:rsidR="00E16C1F">
        <w:rPr>
          <w:rFonts w:ascii="Times New Roman" w:eastAsia="Times New Roman" w:hAnsi="Times New Roman" w:cs="Times New Roman"/>
          <w:sz w:val="28"/>
          <w:szCs w:val="28"/>
        </w:rPr>
        <w:t>Республиканского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br/>
        <w:t xml:space="preserve">«Лучший многофункциональный центр </w:t>
      </w:r>
      <w:r w:rsidR="00E16C1F">
        <w:rPr>
          <w:rFonts w:ascii="Times New Roman" w:eastAsia="Times New Roman" w:hAnsi="Times New Roman" w:cs="Times New Roman"/>
          <w:sz w:val="28"/>
          <w:szCs w:val="28"/>
        </w:rPr>
        <w:t>Республики Дагестана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», утвержденному приказом </w:t>
      </w:r>
      <w:r w:rsidR="00480D84" w:rsidRPr="00BD05CB">
        <w:rPr>
          <w:rFonts w:ascii="Times New Roman" w:eastAsia="Times New Roman" w:hAnsi="Times New Roman" w:cs="Times New Roman"/>
          <w:sz w:val="28"/>
          <w:szCs w:val="28"/>
        </w:rPr>
        <w:t>Минэкономразвития РД</w:t>
      </w:r>
    </w:p>
    <w:p w:rsidR="000613C1" w:rsidRPr="005E4F89" w:rsidRDefault="000613C1" w:rsidP="00CC3368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05CB">
        <w:rPr>
          <w:rFonts w:ascii="Times New Roman" w:eastAsia="Times New Roman" w:hAnsi="Times New Roman" w:cs="Times New Roman"/>
          <w:sz w:val="28"/>
          <w:szCs w:val="28"/>
        </w:rPr>
        <w:t xml:space="preserve">от «__»_______ </w:t>
      </w:r>
      <w:r w:rsidR="00F736D5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BD05CB">
        <w:rPr>
          <w:rFonts w:ascii="Times New Roman" w:eastAsia="Times New Roman" w:hAnsi="Times New Roman" w:cs="Times New Roman"/>
          <w:sz w:val="28"/>
          <w:szCs w:val="28"/>
        </w:rPr>
        <w:t xml:space="preserve"> г. № ___</w:t>
      </w:r>
    </w:p>
    <w:p w:rsidR="000613C1" w:rsidRPr="005E4F89" w:rsidRDefault="000613C1" w:rsidP="00CC3368">
      <w:pPr>
        <w:tabs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613C1" w:rsidRPr="005E4F89" w:rsidRDefault="000613C1" w:rsidP="00CC3368">
      <w:pPr>
        <w:tabs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613C1" w:rsidRPr="005E4F89" w:rsidRDefault="000613C1" w:rsidP="00CC3368">
      <w:pPr>
        <w:tabs>
          <w:tab w:val="left" w:pos="426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0" w:name="_Toc437421459"/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Критерии оценки представленной заявки участника </w:t>
      </w:r>
      <w:r w:rsidR="00E16C1F" w:rsidRPr="00E16C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Республиканского </w:t>
      </w:r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конкурса «Лучший многофункциональный центр Р</w:t>
      </w:r>
      <w:r w:rsidR="00E16C1F">
        <w:rPr>
          <w:rFonts w:ascii="Times New Roman" w:eastAsia="Times New Roman" w:hAnsi="Times New Roman" w:cs="Times New Roman"/>
          <w:b/>
          <w:bCs/>
          <w:sz w:val="28"/>
          <w:szCs w:val="28"/>
        </w:rPr>
        <w:t>еспублик</w:t>
      </w:r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9560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Дагес</w:t>
      </w:r>
      <w:r w:rsidR="00E16C1F">
        <w:rPr>
          <w:rFonts w:ascii="Times New Roman" w:eastAsia="Times New Roman" w:hAnsi="Times New Roman" w:cs="Times New Roman"/>
          <w:b/>
          <w:bCs/>
          <w:sz w:val="28"/>
          <w:szCs w:val="28"/>
        </w:rPr>
        <w:t>тана</w:t>
      </w:r>
      <w:r w:rsidRPr="005E4F89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bookmarkEnd w:id="10"/>
    </w:p>
    <w:p w:rsidR="000613C1" w:rsidRPr="005E4F89" w:rsidRDefault="000613C1" w:rsidP="00CC3368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13C1" w:rsidRPr="005E4F89" w:rsidRDefault="000613C1" w:rsidP="00CC3368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bCs/>
          <w:sz w:val="28"/>
          <w:szCs w:val="28"/>
        </w:rPr>
        <w:t>В номинации «Лучший универсальный специалист МФЦ»</w:t>
      </w:r>
    </w:p>
    <w:p w:rsidR="000613C1" w:rsidRPr="005E4F89" w:rsidRDefault="000613C1" w:rsidP="00CC3368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613C1" w:rsidRPr="005E4F89" w:rsidRDefault="000613C1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Заявки участников </w:t>
      </w:r>
      <w:r w:rsidR="00E16C1F">
        <w:rPr>
          <w:rFonts w:ascii="Times New Roman" w:eastAsia="Times New Roman" w:hAnsi="Times New Roman" w:cs="Times New Roman"/>
          <w:sz w:val="28"/>
          <w:szCs w:val="28"/>
        </w:rPr>
        <w:t xml:space="preserve">Республиканского 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конкурса «Лучший многофункциональный центр </w:t>
      </w:r>
      <w:r w:rsidR="00BD05CB">
        <w:rPr>
          <w:rFonts w:ascii="Times New Roman" w:eastAsia="Times New Roman" w:hAnsi="Times New Roman" w:cs="Times New Roman"/>
          <w:sz w:val="28"/>
          <w:szCs w:val="28"/>
        </w:rPr>
        <w:t>Республики Дагестан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» (далее – Конкурс) в номинации «Лучший универсальный специалист МФЦ» оцениваются по следующим критериям: </w:t>
      </w:r>
    </w:p>
    <w:p w:rsidR="000613C1" w:rsidRPr="005E4F89" w:rsidRDefault="000613C1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>соответствие документов, поданных в заявке, установленным требованиям (оцениваются представленные документы и иные 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5E4F89">
        <w:rPr>
          <w:rFonts w:ascii="Times New Roman" w:eastAsia="Times New Roman" w:hAnsi="Times New Roman" w:cs="Times New Roman"/>
          <w:sz w:val="28"/>
          <w:szCs w:val="28"/>
        </w:rPr>
        <w:t>на соответствие установленной форме и степень заполнения);</w:t>
      </w:r>
    </w:p>
    <w:p w:rsidR="000613C1" w:rsidRPr="005E4F89" w:rsidRDefault="000613C1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>универсальность специалиста (оценивается по количеству разных наименований оказываемых услуг);</w:t>
      </w:r>
    </w:p>
    <w:p w:rsidR="000613C1" w:rsidRPr="005E4F89" w:rsidRDefault="000613C1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>эффективность работы специалиста (оценивается по количеству оказанных услуг, проведенных консультаций, иное);</w:t>
      </w:r>
    </w:p>
    <w:p w:rsidR="000613C1" w:rsidRPr="005E4F89" w:rsidRDefault="000613C1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>уровень подготовки специалиста (оценивается по наличию курсов повышения квалификации, переподготовки, участию в иных мероприятиях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5E4F89">
        <w:rPr>
          <w:rFonts w:ascii="Times New Roman" w:eastAsia="Times New Roman" w:hAnsi="Times New Roman" w:cs="Times New Roman"/>
          <w:sz w:val="28"/>
          <w:szCs w:val="28"/>
        </w:rPr>
        <w:t>по повышению уровня профессионального мастерства);</w:t>
      </w:r>
    </w:p>
    <w:p w:rsidR="000613C1" w:rsidRPr="005E4F89" w:rsidRDefault="000613C1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>наставничество (оценивается участие в программе наставничества, количество часов работы со стажерами и новичками).</w:t>
      </w:r>
    </w:p>
    <w:p w:rsidR="000613C1" w:rsidRPr="005E4F89" w:rsidRDefault="000613C1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E4F89">
        <w:rPr>
          <w:rFonts w:ascii="Times New Roman" w:eastAsia="Times New Roman" w:hAnsi="Times New Roman" w:cs="Times New Roman"/>
          <w:sz w:val="28"/>
          <w:szCs w:val="28"/>
        </w:rPr>
        <w:t>В ходе собеседования оценива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тся уровень профессионального мастерства участника по следующим критериям: профессиональные знания 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br/>
        <w:t xml:space="preserve">и навыки универсального специалиста по предоставлению государственных 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br/>
        <w:t xml:space="preserve">и муниципальных услуг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многофункциональном центре предоставления государственных и муниципальных услуг (далее – 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>, общие знания законодательства Российской Федерации в рамках организации предоставления услуг по принципу «одного окна», коммуникабельность, находчивость, стрессоустойчивость, иные.</w:t>
      </w:r>
      <w:proofErr w:type="gramEnd"/>
    </w:p>
    <w:p w:rsidR="000613C1" w:rsidRDefault="000613C1" w:rsidP="00CC3368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208A1" w:rsidRDefault="006208A1" w:rsidP="00CC3368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208A1" w:rsidRDefault="006208A1" w:rsidP="00CC3368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208A1" w:rsidRDefault="006208A1" w:rsidP="00CC3368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208A1" w:rsidRPr="005E4F89" w:rsidRDefault="006208A1" w:rsidP="00CC3368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613C1" w:rsidRDefault="000613C1" w:rsidP="00CC3368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bCs/>
          <w:sz w:val="28"/>
          <w:szCs w:val="28"/>
        </w:rPr>
        <w:t>В номинации «</w:t>
      </w:r>
      <w:proofErr w:type="gramStart"/>
      <w:r w:rsidRPr="005E4F89">
        <w:rPr>
          <w:rFonts w:ascii="Times New Roman" w:eastAsia="Times New Roman" w:hAnsi="Times New Roman" w:cs="Times New Roman"/>
          <w:bCs/>
          <w:sz w:val="28"/>
          <w:szCs w:val="28"/>
        </w:rPr>
        <w:t>Лучший</w:t>
      </w:r>
      <w:proofErr w:type="gramEnd"/>
      <w:r w:rsidRPr="005E4F89">
        <w:rPr>
          <w:rFonts w:ascii="Times New Roman" w:eastAsia="Times New Roman" w:hAnsi="Times New Roman" w:cs="Times New Roman"/>
          <w:bCs/>
          <w:sz w:val="28"/>
          <w:szCs w:val="28"/>
        </w:rPr>
        <w:t xml:space="preserve"> МФЦ»</w:t>
      </w:r>
    </w:p>
    <w:p w:rsidR="000613C1" w:rsidRPr="005E4F89" w:rsidRDefault="000613C1" w:rsidP="00CC3368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13C1" w:rsidRPr="005E4F89" w:rsidRDefault="000613C1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>Заявки участников Конкурса в номинации «</w:t>
      </w:r>
      <w:proofErr w:type="gramStart"/>
      <w:r w:rsidRPr="005E4F89">
        <w:rPr>
          <w:rFonts w:ascii="Times New Roman" w:eastAsia="Times New Roman" w:hAnsi="Times New Roman" w:cs="Times New Roman"/>
          <w:sz w:val="28"/>
          <w:szCs w:val="28"/>
        </w:rPr>
        <w:t>Лучший</w:t>
      </w:r>
      <w:proofErr w:type="gramEnd"/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 МФЦ» оцениваются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5E4F89">
        <w:rPr>
          <w:rFonts w:ascii="Times New Roman" w:eastAsia="Times New Roman" w:hAnsi="Times New Roman" w:cs="Times New Roman"/>
          <w:sz w:val="28"/>
          <w:szCs w:val="28"/>
        </w:rPr>
        <w:t>по следующим критериям:</w:t>
      </w:r>
    </w:p>
    <w:p w:rsidR="000613C1" w:rsidRPr="005E4F89" w:rsidRDefault="000613C1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>соответствие документов, поданных в заявке, установленным требованиям (оцениваются представленные документы и иные 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5E4F89">
        <w:rPr>
          <w:rFonts w:ascii="Times New Roman" w:eastAsia="Times New Roman" w:hAnsi="Times New Roman" w:cs="Times New Roman"/>
          <w:sz w:val="28"/>
          <w:szCs w:val="28"/>
        </w:rPr>
        <w:t>на соответствие установленной форме и степень заполнения);</w:t>
      </w:r>
    </w:p>
    <w:p w:rsidR="000613C1" w:rsidRPr="005E4F89" w:rsidRDefault="000613C1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>эффективность работы МФЦ (оценивается загруженность окон, обеспеченность кадровым составом);</w:t>
      </w:r>
    </w:p>
    <w:p w:rsidR="000613C1" w:rsidRPr="005E4F89" w:rsidRDefault="000613C1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>универсальность МФЦ (оценивается разнообразие предоставляемых услуг);</w:t>
      </w:r>
    </w:p>
    <w:p w:rsidR="000613C1" w:rsidRPr="005E4F89" w:rsidRDefault="000613C1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>оценка удовлетворенности заявителей (оценивается степень внедрения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5E4F89">
        <w:rPr>
          <w:rFonts w:ascii="Times New Roman" w:eastAsia="Times New Roman" w:hAnsi="Times New Roman" w:cs="Times New Roman"/>
          <w:sz w:val="28"/>
          <w:szCs w:val="28"/>
        </w:rPr>
        <w:t xml:space="preserve">и использования автоматизированной информационной системы «Информационно-аналитическая система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мониторинга 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>качества государственных услуг» (ИАС МКГУ), иное);</w:t>
      </w:r>
    </w:p>
    <w:p w:rsidR="000613C1" w:rsidRPr="005E4F89" w:rsidRDefault="000613C1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>осуществление электронного межведомственного взаимодействия, экстерриториальность предоставления услуг (оценивается степень внедрения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5E4F89">
        <w:rPr>
          <w:rFonts w:ascii="Times New Roman" w:eastAsia="Times New Roman" w:hAnsi="Times New Roman" w:cs="Times New Roman"/>
          <w:sz w:val="28"/>
          <w:szCs w:val="28"/>
        </w:rPr>
        <w:t>и использования системы электронного межведомственного взаимодействия, экстерриториальность предоставления услуг);</w:t>
      </w:r>
    </w:p>
    <w:p w:rsidR="00724EFD" w:rsidRDefault="000613C1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>доступность МФЦ (оценивается удобство графика работы и реализация принципа шаговой доступности);</w:t>
      </w:r>
    </w:p>
    <w:p w:rsidR="000613C1" w:rsidRDefault="000613C1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F89">
        <w:rPr>
          <w:rFonts w:ascii="Times New Roman" w:eastAsia="Times New Roman" w:hAnsi="Times New Roman" w:cs="Times New Roman"/>
          <w:sz w:val="28"/>
          <w:szCs w:val="28"/>
        </w:rPr>
        <w:t>удобство получения услуг в МФЦ (оценивается работа центра телефонного обслуживания, доступность предварительной записи, доступность информации</w:t>
      </w:r>
      <w:r w:rsidR="00BF4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4F89">
        <w:rPr>
          <w:rFonts w:ascii="Times New Roman" w:eastAsia="Times New Roman" w:hAnsi="Times New Roman" w:cs="Times New Roman"/>
          <w:sz w:val="28"/>
          <w:szCs w:val="28"/>
        </w:rPr>
        <w:t>на сайте МФЦ, дополнительные сервисы для заявителей)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2217" w:rsidRDefault="00482217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217" w:rsidRDefault="00482217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217" w:rsidRDefault="00482217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217" w:rsidRDefault="00482217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217" w:rsidRDefault="00482217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217" w:rsidRDefault="00482217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217" w:rsidRDefault="00482217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217" w:rsidRDefault="00482217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217" w:rsidRDefault="00482217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217" w:rsidRDefault="00482217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217" w:rsidRDefault="00482217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217" w:rsidRDefault="00482217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217" w:rsidRDefault="00482217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217" w:rsidRDefault="00482217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217" w:rsidRDefault="00482217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217" w:rsidRDefault="00482217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217" w:rsidRDefault="00482217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217" w:rsidRDefault="00482217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217" w:rsidRDefault="00482217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217" w:rsidRDefault="00482217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05CB" w:rsidRDefault="00BD05CB" w:rsidP="006208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217" w:rsidRDefault="00482217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3043" w:rsidRPr="006208A1" w:rsidRDefault="004E3043" w:rsidP="006208A1">
      <w:pPr>
        <w:widowControl w:val="0"/>
        <w:autoSpaceDE w:val="0"/>
        <w:autoSpaceDN w:val="0"/>
        <w:spacing w:after="0" w:line="240" w:lineRule="auto"/>
        <w:ind w:left="4536" w:firstLine="283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6208A1">
        <w:rPr>
          <w:rFonts w:ascii="Times New Roman" w:eastAsia="Times New Roman" w:hAnsi="Times New Roman" w:cs="Times New Roman"/>
          <w:sz w:val="28"/>
          <w:szCs w:val="24"/>
        </w:rPr>
        <w:t>Приложение 4</w:t>
      </w:r>
    </w:p>
    <w:p w:rsidR="006208A1" w:rsidRDefault="004E3043" w:rsidP="006208A1">
      <w:pPr>
        <w:widowControl w:val="0"/>
        <w:autoSpaceDE w:val="0"/>
        <w:autoSpaceDN w:val="0"/>
        <w:spacing w:after="0" w:line="240" w:lineRule="auto"/>
        <w:ind w:left="4536" w:firstLine="283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6208A1">
        <w:rPr>
          <w:rFonts w:ascii="Times New Roman" w:eastAsia="Times New Roman" w:hAnsi="Times New Roman" w:cs="Times New Roman"/>
          <w:sz w:val="28"/>
          <w:szCs w:val="24"/>
        </w:rPr>
        <w:t>к Положению о проведении республиканского конкурса</w:t>
      </w:r>
    </w:p>
    <w:p w:rsidR="004E3043" w:rsidRPr="006208A1" w:rsidRDefault="004E3043" w:rsidP="006208A1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4"/>
        </w:rPr>
      </w:pPr>
      <w:r w:rsidRPr="006208A1">
        <w:rPr>
          <w:rFonts w:ascii="Times New Roman" w:eastAsia="Times New Roman" w:hAnsi="Times New Roman" w:cs="Times New Roman"/>
          <w:sz w:val="28"/>
          <w:szCs w:val="24"/>
        </w:rPr>
        <w:t xml:space="preserve"> «Лучший многофункциональный центр</w:t>
      </w:r>
    </w:p>
    <w:p w:rsidR="006208A1" w:rsidRDefault="004E3043" w:rsidP="006208A1">
      <w:pPr>
        <w:widowControl w:val="0"/>
        <w:autoSpaceDE w:val="0"/>
        <w:autoSpaceDN w:val="0"/>
        <w:spacing w:after="0" w:line="240" w:lineRule="auto"/>
        <w:ind w:left="4536" w:firstLine="283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6208A1">
        <w:rPr>
          <w:rFonts w:ascii="Times New Roman" w:eastAsia="Times New Roman" w:hAnsi="Times New Roman" w:cs="Times New Roman"/>
          <w:sz w:val="28"/>
          <w:szCs w:val="24"/>
        </w:rPr>
        <w:t xml:space="preserve">предоставления </w:t>
      </w:r>
      <w:proofErr w:type="gramStart"/>
      <w:r w:rsidRPr="006208A1">
        <w:rPr>
          <w:rFonts w:ascii="Times New Roman" w:eastAsia="Times New Roman" w:hAnsi="Times New Roman" w:cs="Times New Roman"/>
          <w:sz w:val="28"/>
          <w:szCs w:val="24"/>
        </w:rPr>
        <w:t>государственных</w:t>
      </w:r>
      <w:proofErr w:type="gramEnd"/>
      <w:r w:rsidRPr="006208A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6208A1" w:rsidRDefault="006208A1" w:rsidP="006208A1">
      <w:pPr>
        <w:widowControl w:val="0"/>
        <w:autoSpaceDE w:val="0"/>
        <w:autoSpaceDN w:val="0"/>
        <w:spacing w:after="0" w:line="240" w:lineRule="auto"/>
        <w:ind w:left="4536" w:firstLine="283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и муниципальных </w:t>
      </w:r>
      <w:r w:rsidR="004E3043" w:rsidRPr="006208A1">
        <w:rPr>
          <w:rFonts w:ascii="Times New Roman" w:eastAsia="Times New Roman" w:hAnsi="Times New Roman" w:cs="Times New Roman"/>
          <w:sz w:val="28"/>
          <w:szCs w:val="24"/>
        </w:rPr>
        <w:t>услуг</w:t>
      </w:r>
    </w:p>
    <w:p w:rsidR="004E3043" w:rsidRPr="006208A1" w:rsidRDefault="004E3043" w:rsidP="006208A1">
      <w:pPr>
        <w:widowControl w:val="0"/>
        <w:autoSpaceDE w:val="0"/>
        <w:autoSpaceDN w:val="0"/>
        <w:spacing w:after="0" w:line="240" w:lineRule="auto"/>
        <w:ind w:left="4536" w:firstLine="283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6208A1">
        <w:rPr>
          <w:rFonts w:ascii="Times New Roman" w:eastAsia="Times New Roman" w:hAnsi="Times New Roman" w:cs="Times New Roman"/>
          <w:sz w:val="28"/>
          <w:szCs w:val="24"/>
        </w:rPr>
        <w:t xml:space="preserve"> в Республике Дагестан»</w:t>
      </w: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bookmarkStart w:id="11" w:name="P2464"/>
      <w:bookmarkEnd w:id="11"/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E3043">
        <w:rPr>
          <w:rFonts w:ascii="Times New Roman" w:eastAsia="Times New Roman" w:hAnsi="Times New Roman" w:cs="Times New Roman"/>
          <w:b/>
          <w:sz w:val="28"/>
          <w:szCs w:val="20"/>
        </w:rPr>
        <w:t>Методика</w:t>
      </w: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E3043">
        <w:rPr>
          <w:rFonts w:ascii="Times New Roman" w:eastAsia="Times New Roman" w:hAnsi="Times New Roman" w:cs="Times New Roman"/>
          <w:b/>
          <w:sz w:val="28"/>
          <w:szCs w:val="20"/>
        </w:rPr>
        <w:t xml:space="preserve">определения победителя республиканского конкурса </w:t>
      </w:r>
      <w:r w:rsidRPr="004E3043">
        <w:rPr>
          <w:rFonts w:ascii="Times New Roman" w:eastAsia="Times New Roman" w:hAnsi="Times New Roman" w:cs="Times New Roman"/>
          <w:b/>
          <w:sz w:val="28"/>
          <w:szCs w:val="28"/>
        </w:rPr>
        <w:t>«Лучший многофункциональный центр предоставления государственных и муниципальных услуг в Республике Дагестан»</w:t>
      </w:r>
      <w:r w:rsidRPr="004E3043">
        <w:rPr>
          <w:rFonts w:ascii="Times New Roman" w:eastAsia="Times New Roman" w:hAnsi="Times New Roman" w:cs="Times New Roman"/>
          <w:b/>
          <w:sz w:val="28"/>
          <w:szCs w:val="20"/>
        </w:rPr>
        <w:t xml:space="preserve"> в номинации "Лучший универсальный специалист МФЦ"</w:t>
      </w: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E3043" w:rsidRPr="004E3043" w:rsidRDefault="004E3043" w:rsidP="00CC3368">
      <w:pPr>
        <w:pStyle w:val="ConsPlusNormal"/>
        <w:tabs>
          <w:tab w:val="left" w:pos="142"/>
          <w:tab w:val="left" w:pos="709"/>
        </w:tabs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4E3043">
        <w:rPr>
          <w:rFonts w:ascii="Times New Roman" w:eastAsia="Times New Roman" w:hAnsi="Times New Roman" w:cs="Times New Roman"/>
          <w:sz w:val="28"/>
        </w:rPr>
        <w:t>1. Победител</w:t>
      </w:r>
      <w:r w:rsidR="00BD05CB">
        <w:rPr>
          <w:rFonts w:ascii="Times New Roman" w:eastAsia="Times New Roman" w:hAnsi="Times New Roman" w:cs="Times New Roman"/>
          <w:sz w:val="28"/>
        </w:rPr>
        <w:t xml:space="preserve">ями первого этапа </w:t>
      </w:r>
      <w:r w:rsidRPr="004E3043">
        <w:rPr>
          <w:rFonts w:ascii="Times New Roman" w:eastAsia="Times New Roman" w:hAnsi="Times New Roman" w:cs="Times New Roman"/>
          <w:sz w:val="28"/>
        </w:rPr>
        <w:t xml:space="preserve">Конкурса в номинации </w:t>
      </w:r>
      <w:r w:rsidR="00BF4081">
        <w:rPr>
          <w:rFonts w:ascii="Times New Roman" w:eastAsia="Times New Roman" w:hAnsi="Times New Roman" w:cs="Times New Roman"/>
          <w:sz w:val="28"/>
        </w:rPr>
        <w:t>«</w:t>
      </w:r>
      <w:r w:rsidRPr="004E3043">
        <w:rPr>
          <w:rFonts w:ascii="Times New Roman" w:eastAsia="Times New Roman" w:hAnsi="Times New Roman" w:cs="Times New Roman"/>
          <w:sz w:val="28"/>
        </w:rPr>
        <w:t>Лучший униве</w:t>
      </w:r>
      <w:r w:rsidR="00BD05CB">
        <w:rPr>
          <w:rFonts w:ascii="Times New Roman" w:eastAsia="Times New Roman" w:hAnsi="Times New Roman" w:cs="Times New Roman"/>
          <w:sz w:val="28"/>
        </w:rPr>
        <w:t>рсальный специалист МФЦ</w:t>
      </w:r>
      <w:r w:rsidR="00BF4081">
        <w:rPr>
          <w:rFonts w:ascii="Times New Roman" w:eastAsia="Times New Roman" w:hAnsi="Times New Roman" w:cs="Times New Roman"/>
          <w:sz w:val="28"/>
        </w:rPr>
        <w:t>»</w:t>
      </w:r>
      <w:r w:rsidR="00BD05CB">
        <w:rPr>
          <w:rFonts w:ascii="Times New Roman" w:eastAsia="Times New Roman" w:hAnsi="Times New Roman" w:cs="Times New Roman"/>
          <w:sz w:val="28"/>
        </w:rPr>
        <w:t xml:space="preserve"> признаю</w:t>
      </w:r>
      <w:r w:rsidRPr="004E3043">
        <w:rPr>
          <w:rFonts w:ascii="Times New Roman" w:eastAsia="Times New Roman" w:hAnsi="Times New Roman" w:cs="Times New Roman"/>
          <w:sz w:val="28"/>
        </w:rPr>
        <w:t>тся участник</w:t>
      </w:r>
      <w:r w:rsidR="00BD05CB">
        <w:rPr>
          <w:rFonts w:ascii="Times New Roman" w:eastAsia="Times New Roman" w:hAnsi="Times New Roman" w:cs="Times New Roman"/>
          <w:sz w:val="28"/>
        </w:rPr>
        <w:t>и</w:t>
      </w:r>
      <w:r w:rsidRPr="004E3043">
        <w:rPr>
          <w:rFonts w:ascii="Times New Roman" w:eastAsia="Times New Roman" w:hAnsi="Times New Roman" w:cs="Times New Roman"/>
          <w:sz w:val="28"/>
        </w:rPr>
        <w:t xml:space="preserve"> Конкурса с наибольшим значением показателя K, который рассчитывается для каждого участника Конкурса по формуле:</w:t>
      </w: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4E3043">
        <w:rPr>
          <w:rFonts w:ascii="Times New Roman" w:eastAsia="Times New Roman" w:hAnsi="Times New Roman" w:cs="Times New Roman"/>
          <w:noProof/>
          <w:position w:val="-32"/>
          <w:sz w:val="28"/>
          <w:szCs w:val="20"/>
        </w:rPr>
        <w:drawing>
          <wp:inline distT="0" distB="0" distL="0" distR="0" wp14:anchorId="05F422B2" wp14:editId="01E3C250">
            <wp:extent cx="5034915" cy="635635"/>
            <wp:effectExtent l="0" t="0" r="0" b="0"/>
            <wp:docPr id="3" name="Рисунок 3" descr="base_23996_81461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23996_81461_1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915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043" w:rsidRPr="004E3043" w:rsidRDefault="004E3043" w:rsidP="00CC33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E3043" w:rsidRPr="004E3043" w:rsidRDefault="004E3043" w:rsidP="00CC33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E3043">
        <w:rPr>
          <w:rFonts w:ascii="Times New Roman" w:eastAsia="Times New Roman" w:hAnsi="Times New Roman" w:cs="Times New Roman"/>
          <w:sz w:val="28"/>
          <w:szCs w:val="20"/>
        </w:rPr>
        <w:t xml:space="preserve">где </w:t>
      </w:r>
      <w:proofErr w:type="spellStart"/>
      <w:r w:rsidRPr="004E3043">
        <w:rPr>
          <w:rFonts w:ascii="Times New Roman" w:eastAsia="Times New Roman" w:hAnsi="Times New Roman" w:cs="Times New Roman"/>
          <w:sz w:val="28"/>
          <w:szCs w:val="20"/>
        </w:rPr>
        <w:t>У</w:t>
      </w:r>
      <w:r w:rsidRPr="004E3043">
        <w:rPr>
          <w:rFonts w:ascii="Times New Roman" w:eastAsia="Times New Roman" w:hAnsi="Times New Roman" w:cs="Times New Roman"/>
          <w:sz w:val="28"/>
          <w:szCs w:val="20"/>
          <w:vertAlign w:val="subscript"/>
        </w:rPr>
        <w:t>мфц</w:t>
      </w:r>
      <w:proofErr w:type="spellEnd"/>
      <w:r w:rsidRPr="004E3043">
        <w:rPr>
          <w:rFonts w:ascii="Times New Roman" w:eastAsia="Times New Roman" w:hAnsi="Times New Roman" w:cs="Times New Roman"/>
          <w:sz w:val="28"/>
          <w:szCs w:val="20"/>
        </w:rPr>
        <w:t xml:space="preserve"> - общее количество государственных и муниципальных услуг, предоставленных в МФЦ (либо его ТОСП);</w:t>
      </w: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E3043">
        <w:rPr>
          <w:rFonts w:ascii="Times New Roman" w:eastAsia="Times New Roman" w:hAnsi="Times New Roman" w:cs="Times New Roman"/>
          <w:sz w:val="28"/>
          <w:szCs w:val="20"/>
        </w:rPr>
        <w:t>К</w:t>
      </w:r>
      <w:r w:rsidRPr="004E3043">
        <w:rPr>
          <w:rFonts w:ascii="Times New Roman" w:eastAsia="Times New Roman" w:hAnsi="Times New Roman" w:cs="Times New Roman"/>
          <w:sz w:val="28"/>
          <w:szCs w:val="20"/>
          <w:vertAlign w:val="subscript"/>
        </w:rPr>
        <w:t>мфц</w:t>
      </w:r>
      <w:proofErr w:type="spellEnd"/>
      <w:r w:rsidRPr="004E3043">
        <w:rPr>
          <w:rFonts w:ascii="Times New Roman" w:eastAsia="Times New Roman" w:hAnsi="Times New Roman" w:cs="Times New Roman"/>
          <w:sz w:val="28"/>
          <w:szCs w:val="20"/>
        </w:rPr>
        <w:t xml:space="preserve"> - общее количество предоставленных в МФЦ (либо его ТОСП) консультаций о получении государственных (муниципальных) услуг;</w:t>
      </w: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E3043">
        <w:rPr>
          <w:rFonts w:ascii="Times New Roman" w:eastAsia="Times New Roman" w:hAnsi="Times New Roman" w:cs="Times New Roman"/>
          <w:sz w:val="28"/>
          <w:szCs w:val="20"/>
        </w:rPr>
        <w:t>Н - численность населения муниципального образования, на территории которого функционирует МФЦ (либо его ТОСП);</w:t>
      </w: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E3043">
        <w:rPr>
          <w:rFonts w:ascii="Times New Roman" w:eastAsia="Times New Roman" w:hAnsi="Times New Roman" w:cs="Times New Roman"/>
          <w:sz w:val="28"/>
          <w:szCs w:val="20"/>
        </w:rPr>
        <w:t>Ч</w:t>
      </w:r>
      <w:r w:rsidRPr="004E3043">
        <w:rPr>
          <w:rFonts w:ascii="Times New Roman" w:eastAsia="Times New Roman" w:hAnsi="Times New Roman" w:cs="Times New Roman"/>
          <w:sz w:val="28"/>
          <w:szCs w:val="20"/>
          <w:vertAlign w:val="subscript"/>
        </w:rPr>
        <w:t>н</w:t>
      </w:r>
      <w:proofErr w:type="spellEnd"/>
      <w:r w:rsidRPr="004E3043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часов работы со стажерами и новичками (наставничество);</w:t>
      </w: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E3043">
        <w:rPr>
          <w:rFonts w:ascii="Times New Roman" w:eastAsia="Times New Roman" w:hAnsi="Times New Roman" w:cs="Times New Roman"/>
          <w:sz w:val="28"/>
          <w:szCs w:val="20"/>
        </w:rPr>
        <w:t>Ч</w:t>
      </w:r>
      <w:r w:rsidRPr="004E3043">
        <w:rPr>
          <w:rFonts w:ascii="Times New Roman" w:eastAsia="Times New Roman" w:hAnsi="Times New Roman" w:cs="Times New Roman"/>
          <w:sz w:val="28"/>
          <w:szCs w:val="20"/>
          <w:vertAlign w:val="subscript"/>
        </w:rPr>
        <w:t>о</w:t>
      </w:r>
      <w:proofErr w:type="spellEnd"/>
      <w:r w:rsidRPr="004E3043">
        <w:rPr>
          <w:rFonts w:ascii="Times New Roman" w:eastAsia="Times New Roman" w:hAnsi="Times New Roman" w:cs="Times New Roman"/>
          <w:sz w:val="28"/>
          <w:szCs w:val="20"/>
        </w:rPr>
        <w:t xml:space="preserve"> - общее количество отработанных часов;</w:t>
      </w: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E3043">
        <w:rPr>
          <w:rFonts w:ascii="Times New Roman" w:eastAsia="Times New Roman" w:hAnsi="Times New Roman" w:cs="Times New Roman"/>
          <w:sz w:val="28"/>
          <w:szCs w:val="20"/>
        </w:rPr>
        <w:t>У</w:t>
      </w:r>
      <w:r w:rsidRPr="004E3043">
        <w:rPr>
          <w:rFonts w:ascii="Times New Roman" w:eastAsia="Times New Roman" w:hAnsi="Times New Roman" w:cs="Times New Roman"/>
          <w:sz w:val="28"/>
          <w:szCs w:val="20"/>
          <w:vertAlign w:val="subscript"/>
        </w:rPr>
        <w:t>ус</w:t>
      </w:r>
      <w:proofErr w:type="spellEnd"/>
      <w:r w:rsidRPr="004E3043">
        <w:rPr>
          <w:rFonts w:ascii="Times New Roman" w:eastAsia="Times New Roman" w:hAnsi="Times New Roman" w:cs="Times New Roman"/>
          <w:sz w:val="28"/>
          <w:szCs w:val="20"/>
        </w:rPr>
        <w:t xml:space="preserve"> - общее количество государственных и муниципальных услуг, предоставленных универсальным специалистом - участником Конкурса;</w:t>
      </w: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 w:rsidRPr="004E3043">
        <w:rPr>
          <w:rFonts w:ascii="Times New Roman" w:eastAsia="Times New Roman" w:hAnsi="Times New Roman" w:cs="Times New Roman"/>
          <w:sz w:val="28"/>
          <w:szCs w:val="20"/>
        </w:rPr>
        <w:t>К</w:t>
      </w:r>
      <w:r w:rsidRPr="004E3043">
        <w:rPr>
          <w:rFonts w:ascii="Times New Roman" w:eastAsia="Times New Roman" w:hAnsi="Times New Roman" w:cs="Times New Roman"/>
          <w:sz w:val="28"/>
          <w:szCs w:val="20"/>
          <w:vertAlign w:val="subscript"/>
        </w:rPr>
        <w:t>ус</w:t>
      </w:r>
      <w:proofErr w:type="gramEnd"/>
      <w:r w:rsidRPr="004E3043">
        <w:rPr>
          <w:rFonts w:ascii="Times New Roman" w:eastAsia="Times New Roman" w:hAnsi="Times New Roman" w:cs="Times New Roman"/>
          <w:sz w:val="28"/>
          <w:szCs w:val="20"/>
        </w:rPr>
        <w:t xml:space="preserve"> - общее количество предоставленных консультаций о получении государственных (муниципальных) услуг универсальным специалистом - участником Конкурса;</w:t>
      </w: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 w:rsidRPr="004E3043">
        <w:rPr>
          <w:rFonts w:ascii="Times New Roman" w:eastAsia="Times New Roman" w:hAnsi="Times New Roman" w:cs="Times New Roman"/>
          <w:sz w:val="28"/>
          <w:szCs w:val="20"/>
        </w:rPr>
        <w:t>Б</w:t>
      </w:r>
      <w:proofErr w:type="gramEnd"/>
      <w:r w:rsidRPr="004E3043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полученных благодарностей, наградных листов от руководства (приложить к анкете).</w:t>
      </w: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E3043" w:rsidRPr="00BC22B8" w:rsidRDefault="004E3043" w:rsidP="00BC22B8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BC22B8">
        <w:rPr>
          <w:rFonts w:ascii="Times New Roman" w:eastAsia="Times New Roman" w:hAnsi="Times New Roman" w:cs="Times New Roman"/>
          <w:sz w:val="28"/>
          <w:szCs w:val="24"/>
        </w:rPr>
        <w:t>Приложение 5</w:t>
      </w:r>
    </w:p>
    <w:p w:rsidR="00BC22B8" w:rsidRDefault="004E3043" w:rsidP="00BC22B8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BC22B8">
        <w:rPr>
          <w:rFonts w:ascii="Times New Roman" w:eastAsia="Times New Roman" w:hAnsi="Times New Roman" w:cs="Times New Roman"/>
          <w:sz w:val="28"/>
          <w:szCs w:val="24"/>
        </w:rPr>
        <w:t xml:space="preserve">к Положению о проведении республиканского конкурса </w:t>
      </w:r>
    </w:p>
    <w:p w:rsidR="00BC22B8" w:rsidRDefault="004E3043" w:rsidP="00BC22B8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BC22B8">
        <w:rPr>
          <w:rFonts w:ascii="Times New Roman" w:eastAsia="Times New Roman" w:hAnsi="Times New Roman" w:cs="Times New Roman"/>
          <w:sz w:val="28"/>
          <w:szCs w:val="24"/>
        </w:rPr>
        <w:t xml:space="preserve">«Лучший многофункциональный центр предоставления </w:t>
      </w:r>
      <w:proofErr w:type="gramStart"/>
      <w:r w:rsidRPr="00BC22B8">
        <w:rPr>
          <w:rFonts w:ascii="Times New Roman" w:eastAsia="Times New Roman" w:hAnsi="Times New Roman" w:cs="Times New Roman"/>
          <w:sz w:val="28"/>
          <w:szCs w:val="24"/>
        </w:rPr>
        <w:t>государственных</w:t>
      </w:r>
      <w:proofErr w:type="gramEnd"/>
      <w:r w:rsidRPr="00BC22B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C22B8" w:rsidRDefault="004E3043" w:rsidP="00BC22B8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BC22B8">
        <w:rPr>
          <w:rFonts w:ascii="Times New Roman" w:eastAsia="Times New Roman" w:hAnsi="Times New Roman" w:cs="Times New Roman"/>
          <w:sz w:val="28"/>
          <w:szCs w:val="24"/>
        </w:rPr>
        <w:t>и муниципальных</w:t>
      </w:r>
      <w:r w:rsidR="00BC22B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C22B8">
        <w:rPr>
          <w:rFonts w:ascii="Times New Roman" w:eastAsia="Times New Roman" w:hAnsi="Times New Roman" w:cs="Times New Roman"/>
          <w:sz w:val="28"/>
          <w:szCs w:val="24"/>
        </w:rPr>
        <w:t xml:space="preserve">услуг </w:t>
      </w:r>
    </w:p>
    <w:p w:rsidR="004E3043" w:rsidRPr="00BC22B8" w:rsidRDefault="004E3043" w:rsidP="00BC22B8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BC22B8">
        <w:rPr>
          <w:rFonts w:ascii="Times New Roman" w:eastAsia="Times New Roman" w:hAnsi="Times New Roman" w:cs="Times New Roman"/>
          <w:sz w:val="28"/>
          <w:szCs w:val="24"/>
        </w:rPr>
        <w:t>в Республике Дагестан»</w:t>
      </w: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ind w:left="3261" w:firstLine="1134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ind w:left="3261" w:firstLine="1134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bookmarkStart w:id="12" w:name="P2499"/>
      <w:bookmarkEnd w:id="12"/>
      <w:r w:rsidRPr="004E3043">
        <w:rPr>
          <w:rFonts w:ascii="Times New Roman" w:eastAsia="Times New Roman" w:hAnsi="Times New Roman" w:cs="Times New Roman"/>
          <w:b/>
          <w:sz w:val="28"/>
          <w:szCs w:val="20"/>
        </w:rPr>
        <w:t>Методика</w:t>
      </w: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E3043">
        <w:rPr>
          <w:rFonts w:ascii="Times New Roman" w:eastAsia="Times New Roman" w:hAnsi="Times New Roman" w:cs="Times New Roman"/>
          <w:b/>
          <w:sz w:val="28"/>
          <w:szCs w:val="20"/>
        </w:rPr>
        <w:t xml:space="preserve">определения результатов тестирования в номинации </w:t>
      </w:r>
      <w:r w:rsidR="00BF4081">
        <w:rPr>
          <w:rFonts w:ascii="Times New Roman" w:eastAsia="Times New Roman" w:hAnsi="Times New Roman" w:cs="Times New Roman"/>
          <w:b/>
          <w:sz w:val="28"/>
          <w:szCs w:val="20"/>
        </w:rPr>
        <w:t>«</w:t>
      </w:r>
      <w:proofErr w:type="gramStart"/>
      <w:r w:rsidRPr="004E3043">
        <w:rPr>
          <w:rFonts w:ascii="Times New Roman" w:eastAsia="Times New Roman" w:hAnsi="Times New Roman" w:cs="Times New Roman"/>
          <w:b/>
          <w:sz w:val="28"/>
          <w:szCs w:val="20"/>
        </w:rPr>
        <w:t>Лучший</w:t>
      </w:r>
      <w:proofErr w:type="gramEnd"/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E3043">
        <w:rPr>
          <w:rFonts w:ascii="Times New Roman" w:eastAsia="Times New Roman" w:hAnsi="Times New Roman" w:cs="Times New Roman"/>
          <w:b/>
          <w:sz w:val="28"/>
          <w:szCs w:val="20"/>
        </w:rPr>
        <w:t>универсальный специалист МФЦ</w:t>
      </w:r>
      <w:r w:rsidR="00BF4081">
        <w:rPr>
          <w:rFonts w:ascii="Times New Roman" w:eastAsia="Times New Roman" w:hAnsi="Times New Roman" w:cs="Times New Roman"/>
          <w:b/>
          <w:sz w:val="28"/>
          <w:szCs w:val="20"/>
        </w:rPr>
        <w:t>»</w:t>
      </w: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E3043">
        <w:rPr>
          <w:rFonts w:ascii="Times New Roman" w:eastAsia="Times New Roman" w:hAnsi="Times New Roman" w:cs="Times New Roman"/>
          <w:sz w:val="28"/>
          <w:szCs w:val="20"/>
        </w:rPr>
        <w:t xml:space="preserve">1. Показавшим наилучший результат тестирования </w:t>
      </w:r>
      <w:r w:rsidR="00BD05CB">
        <w:rPr>
          <w:rFonts w:ascii="Times New Roman" w:eastAsia="Times New Roman" w:hAnsi="Times New Roman" w:cs="Times New Roman"/>
          <w:sz w:val="28"/>
          <w:szCs w:val="20"/>
        </w:rPr>
        <w:t>второ</w:t>
      </w:r>
      <w:r w:rsidRPr="004E3043">
        <w:rPr>
          <w:rFonts w:ascii="Times New Roman" w:eastAsia="Times New Roman" w:hAnsi="Times New Roman" w:cs="Times New Roman"/>
          <w:sz w:val="28"/>
          <w:szCs w:val="20"/>
        </w:rPr>
        <w:t xml:space="preserve">го этапа Конкурса в номинации </w:t>
      </w:r>
      <w:r w:rsidR="00BF4081">
        <w:rPr>
          <w:rFonts w:ascii="Times New Roman" w:eastAsia="Times New Roman" w:hAnsi="Times New Roman" w:cs="Times New Roman"/>
          <w:sz w:val="28"/>
          <w:szCs w:val="20"/>
        </w:rPr>
        <w:t>«</w:t>
      </w:r>
      <w:r w:rsidRPr="004E3043">
        <w:rPr>
          <w:rFonts w:ascii="Times New Roman" w:eastAsia="Times New Roman" w:hAnsi="Times New Roman" w:cs="Times New Roman"/>
          <w:sz w:val="28"/>
          <w:szCs w:val="20"/>
        </w:rPr>
        <w:t>Лучший универсальный специалист МФЦ</w:t>
      </w:r>
      <w:r w:rsidR="00BF4081">
        <w:rPr>
          <w:rFonts w:ascii="Times New Roman" w:eastAsia="Times New Roman" w:hAnsi="Times New Roman" w:cs="Times New Roman"/>
          <w:sz w:val="28"/>
          <w:szCs w:val="20"/>
        </w:rPr>
        <w:t>»</w:t>
      </w:r>
      <w:r w:rsidRPr="004E3043">
        <w:rPr>
          <w:rFonts w:ascii="Times New Roman" w:eastAsia="Times New Roman" w:hAnsi="Times New Roman" w:cs="Times New Roman"/>
          <w:sz w:val="28"/>
          <w:szCs w:val="20"/>
        </w:rPr>
        <w:t xml:space="preserve"> признается участник Конкурса, набравший наибольший процент правильных ответов к общему числу вопросов теста согласно приведенной ниже таблице:</w:t>
      </w: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69"/>
        <w:gridCol w:w="3828"/>
      </w:tblGrid>
      <w:tr w:rsidR="004E3043" w:rsidRPr="004E3043" w:rsidTr="00BF26D3">
        <w:tc>
          <w:tcPr>
            <w:tcW w:w="4469" w:type="dxa"/>
          </w:tcPr>
          <w:p w:rsidR="004E3043" w:rsidRPr="004E3043" w:rsidRDefault="004E3043" w:rsidP="00CC33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4E3043">
              <w:rPr>
                <w:rFonts w:ascii="Times New Roman" w:eastAsia="Times New Roman" w:hAnsi="Times New Roman" w:cs="Times New Roman"/>
                <w:sz w:val="28"/>
                <w:szCs w:val="20"/>
              </w:rPr>
              <w:t>% правильных ответов (p набранный процент)</w:t>
            </w:r>
          </w:p>
        </w:tc>
        <w:tc>
          <w:tcPr>
            <w:tcW w:w="3828" w:type="dxa"/>
          </w:tcPr>
          <w:p w:rsidR="004E3043" w:rsidRPr="004E3043" w:rsidRDefault="004E3043" w:rsidP="00CC33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4E3043">
              <w:rPr>
                <w:rFonts w:ascii="Times New Roman" w:eastAsia="Times New Roman" w:hAnsi="Times New Roman" w:cs="Times New Roman"/>
                <w:sz w:val="28"/>
                <w:szCs w:val="20"/>
              </w:rPr>
              <w:t>Присваиваемый балл</w:t>
            </w:r>
          </w:p>
        </w:tc>
      </w:tr>
      <w:tr w:rsidR="004E3043" w:rsidRPr="004E3043" w:rsidTr="00BF26D3">
        <w:tc>
          <w:tcPr>
            <w:tcW w:w="4469" w:type="dxa"/>
          </w:tcPr>
          <w:p w:rsidR="004E3043" w:rsidRPr="004E3043" w:rsidRDefault="004E3043" w:rsidP="00CC33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4E3043">
              <w:rPr>
                <w:rFonts w:ascii="Times New Roman" w:eastAsia="Times New Roman" w:hAnsi="Times New Roman" w:cs="Times New Roman"/>
                <w:sz w:val="28"/>
                <w:szCs w:val="20"/>
              </w:rPr>
              <w:t>p &lt;= 50%</w:t>
            </w:r>
          </w:p>
        </w:tc>
        <w:tc>
          <w:tcPr>
            <w:tcW w:w="3828" w:type="dxa"/>
          </w:tcPr>
          <w:p w:rsidR="004E3043" w:rsidRPr="004E3043" w:rsidRDefault="004E3043" w:rsidP="00CC33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4E3043">
              <w:rPr>
                <w:rFonts w:ascii="Times New Roman" w:eastAsia="Times New Roman" w:hAnsi="Times New Roman" w:cs="Times New Roman"/>
                <w:sz w:val="28"/>
                <w:szCs w:val="20"/>
              </w:rPr>
              <w:t>1</w:t>
            </w:r>
          </w:p>
        </w:tc>
      </w:tr>
      <w:tr w:rsidR="004E3043" w:rsidRPr="004E3043" w:rsidTr="00BF26D3">
        <w:tc>
          <w:tcPr>
            <w:tcW w:w="4469" w:type="dxa"/>
          </w:tcPr>
          <w:p w:rsidR="004E3043" w:rsidRPr="004E3043" w:rsidRDefault="004E3043" w:rsidP="00CC33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4E3043">
              <w:rPr>
                <w:rFonts w:ascii="Times New Roman" w:eastAsia="Times New Roman" w:hAnsi="Times New Roman" w:cs="Times New Roman"/>
                <w:sz w:val="28"/>
                <w:szCs w:val="20"/>
              </w:rPr>
              <w:t>51 &lt;= p &lt; 65</w:t>
            </w:r>
          </w:p>
        </w:tc>
        <w:tc>
          <w:tcPr>
            <w:tcW w:w="3828" w:type="dxa"/>
          </w:tcPr>
          <w:p w:rsidR="004E3043" w:rsidRPr="004E3043" w:rsidRDefault="004E3043" w:rsidP="00CC33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4E3043">
              <w:rPr>
                <w:rFonts w:ascii="Times New Roman" w:eastAsia="Times New Roman" w:hAnsi="Times New Roman" w:cs="Times New Roman"/>
                <w:sz w:val="28"/>
                <w:szCs w:val="20"/>
              </w:rPr>
              <w:t>2</w:t>
            </w:r>
          </w:p>
        </w:tc>
      </w:tr>
      <w:tr w:rsidR="004E3043" w:rsidRPr="004E3043" w:rsidTr="00BF26D3">
        <w:tc>
          <w:tcPr>
            <w:tcW w:w="4469" w:type="dxa"/>
          </w:tcPr>
          <w:p w:rsidR="004E3043" w:rsidRPr="004E3043" w:rsidRDefault="004E3043" w:rsidP="00CC33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4E3043">
              <w:rPr>
                <w:rFonts w:ascii="Times New Roman" w:eastAsia="Times New Roman" w:hAnsi="Times New Roman" w:cs="Times New Roman"/>
                <w:sz w:val="28"/>
                <w:szCs w:val="20"/>
              </w:rPr>
              <w:t>66 &lt;= p &lt; 85</w:t>
            </w:r>
          </w:p>
        </w:tc>
        <w:tc>
          <w:tcPr>
            <w:tcW w:w="3828" w:type="dxa"/>
          </w:tcPr>
          <w:p w:rsidR="004E3043" w:rsidRPr="004E3043" w:rsidRDefault="004E3043" w:rsidP="00CC33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4E3043">
              <w:rPr>
                <w:rFonts w:ascii="Times New Roman" w:eastAsia="Times New Roman" w:hAnsi="Times New Roman" w:cs="Times New Roman"/>
                <w:sz w:val="28"/>
                <w:szCs w:val="20"/>
              </w:rPr>
              <w:t>3</w:t>
            </w:r>
          </w:p>
        </w:tc>
      </w:tr>
      <w:tr w:rsidR="004E3043" w:rsidRPr="004E3043" w:rsidTr="00BF26D3">
        <w:tc>
          <w:tcPr>
            <w:tcW w:w="4469" w:type="dxa"/>
          </w:tcPr>
          <w:p w:rsidR="004E3043" w:rsidRPr="004E3043" w:rsidRDefault="004E3043" w:rsidP="00CC33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4E3043">
              <w:rPr>
                <w:rFonts w:ascii="Times New Roman" w:eastAsia="Times New Roman" w:hAnsi="Times New Roman" w:cs="Times New Roman"/>
                <w:sz w:val="28"/>
                <w:szCs w:val="20"/>
              </w:rPr>
              <w:t>86 &lt;= p &lt; 99</w:t>
            </w:r>
          </w:p>
        </w:tc>
        <w:tc>
          <w:tcPr>
            <w:tcW w:w="3828" w:type="dxa"/>
          </w:tcPr>
          <w:p w:rsidR="004E3043" w:rsidRPr="004E3043" w:rsidRDefault="004E3043" w:rsidP="00CC33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4E3043">
              <w:rPr>
                <w:rFonts w:ascii="Times New Roman" w:eastAsia="Times New Roman" w:hAnsi="Times New Roman" w:cs="Times New Roman"/>
                <w:sz w:val="28"/>
                <w:szCs w:val="20"/>
              </w:rPr>
              <w:t>4</w:t>
            </w:r>
          </w:p>
        </w:tc>
      </w:tr>
      <w:tr w:rsidR="004E3043" w:rsidRPr="004E3043" w:rsidTr="00BF26D3">
        <w:tc>
          <w:tcPr>
            <w:tcW w:w="4469" w:type="dxa"/>
          </w:tcPr>
          <w:p w:rsidR="004E3043" w:rsidRPr="004E3043" w:rsidRDefault="004E3043" w:rsidP="00CC33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4E3043">
              <w:rPr>
                <w:rFonts w:ascii="Times New Roman" w:eastAsia="Times New Roman" w:hAnsi="Times New Roman" w:cs="Times New Roman"/>
                <w:sz w:val="28"/>
                <w:szCs w:val="20"/>
              </w:rPr>
              <w:t>p = 100%</w:t>
            </w:r>
          </w:p>
        </w:tc>
        <w:tc>
          <w:tcPr>
            <w:tcW w:w="3828" w:type="dxa"/>
          </w:tcPr>
          <w:p w:rsidR="004E3043" w:rsidRPr="004E3043" w:rsidRDefault="004E3043" w:rsidP="00CC33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4E3043">
              <w:rPr>
                <w:rFonts w:ascii="Times New Roman" w:eastAsia="Times New Roman" w:hAnsi="Times New Roman" w:cs="Times New Roman"/>
                <w:sz w:val="28"/>
                <w:szCs w:val="20"/>
              </w:rPr>
              <w:t>5</w:t>
            </w:r>
          </w:p>
        </w:tc>
      </w:tr>
    </w:tbl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E3043" w:rsidRPr="004E3043" w:rsidRDefault="004E3043" w:rsidP="000957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3043" w:rsidRPr="000A534D" w:rsidRDefault="004E3043" w:rsidP="000A534D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0A534D">
        <w:rPr>
          <w:rFonts w:ascii="Times New Roman" w:eastAsia="Times New Roman" w:hAnsi="Times New Roman" w:cs="Times New Roman"/>
          <w:sz w:val="28"/>
          <w:szCs w:val="24"/>
        </w:rPr>
        <w:t>Приложение 6</w:t>
      </w:r>
    </w:p>
    <w:p w:rsidR="000A534D" w:rsidRDefault="004E3043" w:rsidP="000A534D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0A534D">
        <w:rPr>
          <w:rFonts w:ascii="Times New Roman" w:eastAsia="Times New Roman" w:hAnsi="Times New Roman" w:cs="Times New Roman"/>
          <w:sz w:val="28"/>
          <w:szCs w:val="24"/>
        </w:rPr>
        <w:t xml:space="preserve">к Положению о проведении республиканского конкурса </w:t>
      </w:r>
    </w:p>
    <w:p w:rsidR="000A534D" w:rsidRDefault="004E3043" w:rsidP="000A534D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0A534D">
        <w:rPr>
          <w:rFonts w:ascii="Times New Roman" w:eastAsia="Times New Roman" w:hAnsi="Times New Roman" w:cs="Times New Roman"/>
          <w:sz w:val="28"/>
          <w:szCs w:val="24"/>
        </w:rPr>
        <w:t>«Лучший многофункциональный центр п</w:t>
      </w:r>
      <w:r w:rsidR="000A534D">
        <w:rPr>
          <w:rFonts w:ascii="Times New Roman" w:eastAsia="Times New Roman" w:hAnsi="Times New Roman" w:cs="Times New Roman"/>
          <w:sz w:val="28"/>
          <w:szCs w:val="24"/>
        </w:rPr>
        <w:t xml:space="preserve">редоставления государственных                 и </w:t>
      </w:r>
      <w:r w:rsidRPr="000A534D">
        <w:rPr>
          <w:rFonts w:ascii="Times New Roman" w:eastAsia="Times New Roman" w:hAnsi="Times New Roman" w:cs="Times New Roman"/>
          <w:sz w:val="28"/>
          <w:szCs w:val="24"/>
        </w:rPr>
        <w:t>муниципальных услуг</w:t>
      </w:r>
    </w:p>
    <w:p w:rsidR="004E3043" w:rsidRPr="000A534D" w:rsidRDefault="004E3043" w:rsidP="000A534D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0A534D">
        <w:rPr>
          <w:rFonts w:ascii="Times New Roman" w:eastAsia="Times New Roman" w:hAnsi="Times New Roman" w:cs="Times New Roman"/>
          <w:sz w:val="28"/>
          <w:szCs w:val="24"/>
        </w:rPr>
        <w:t xml:space="preserve"> в Республике Дагестан»</w:t>
      </w: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ind w:left="3686" w:hanging="99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ind w:left="3686" w:hanging="992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bookmarkStart w:id="13" w:name="P2532"/>
      <w:bookmarkEnd w:id="13"/>
      <w:r w:rsidRPr="004E3043">
        <w:rPr>
          <w:rFonts w:ascii="Times New Roman" w:eastAsia="Times New Roman" w:hAnsi="Times New Roman" w:cs="Times New Roman"/>
          <w:b/>
          <w:sz w:val="28"/>
          <w:szCs w:val="20"/>
        </w:rPr>
        <w:t>Методика</w:t>
      </w:r>
    </w:p>
    <w:p w:rsidR="00BD05CB" w:rsidRDefault="004E3043" w:rsidP="00CC33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E3043">
        <w:rPr>
          <w:rFonts w:ascii="Times New Roman" w:eastAsia="Times New Roman" w:hAnsi="Times New Roman" w:cs="Times New Roman"/>
          <w:b/>
          <w:sz w:val="28"/>
          <w:szCs w:val="20"/>
        </w:rPr>
        <w:t xml:space="preserve">определения оценки </w:t>
      </w:r>
      <w:r w:rsidR="00BD05CB">
        <w:rPr>
          <w:rFonts w:ascii="Times New Roman" w:eastAsia="Times New Roman" w:hAnsi="Times New Roman" w:cs="Times New Roman"/>
          <w:b/>
          <w:sz w:val="28"/>
          <w:szCs w:val="20"/>
        </w:rPr>
        <w:t xml:space="preserve">прохождения собеседования </w:t>
      </w:r>
    </w:p>
    <w:p w:rsidR="00BD05CB" w:rsidRPr="004E3043" w:rsidRDefault="00BD05CB" w:rsidP="00CC33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кандидатов в номинации</w:t>
      </w:r>
    </w:p>
    <w:p w:rsidR="004E3043" w:rsidRPr="004E3043" w:rsidRDefault="00BF4081" w:rsidP="00CC33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«</w:t>
      </w:r>
      <w:r w:rsidR="004E3043" w:rsidRPr="004E3043">
        <w:rPr>
          <w:rFonts w:ascii="Times New Roman" w:eastAsia="Times New Roman" w:hAnsi="Times New Roman" w:cs="Times New Roman"/>
          <w:b/>
          <w:sz w:val="28"/>
          <w:szCs w:val="20"/>
        </w:rPr>
        <w:t>Лучший универсальный специалист МФЦ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»</w:t>
      </w: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4E3043" w:rsidRPr="004E3043" w:rsidRDefault="004E3043" w:rsidP="00CC33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E3043" w:rsidRPr="004E3043" w:rsidRDefault="004E3043" w:rsidP="00CC3368">
      <w:pPr>
        <w:widowControl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0"/>
        </w:rPr>
      </w:pPr>
      <w:r w:rsidRPr="004E3043">
        <w:rPr>
          <w:rFonts w:ascii="Times New Roman" w:eastAsia="Times New Roman" w:hAnsi="Times New Roman" w:cs="Times New Roman"/>
          <w:sz w:val="28"/>
          <w:szCs w:val="20"/>
        </w:rPr>
        <w:t>1. Показавшим наилучший результат п</w:t>
      </w:r>
      <w:r w:rsidR="00BD05CB">
        <w:rPr>
          <w:rFonts w:ascii="Times New Roman" w:eastAsia="Times New Roman" w:hAnsi="Times New Roman" w:cs="Times New Roman"/>
          <w:sz w:val="28"/>
          <w:szCs w:val="20"/>
        </w:rPr>
        <w:t>р</w:t>
      </w:r>
      <w:r w:rsidRPr="004E3043">
        <w:rPr>
          <w:rFonts w:ascii="Times New Roman" w:eastAsia="Times New Roman" w:hAnsi="Times New Roman" w:cs="Times New Roman"/>
          <w:sz w:val="28"/>
          <w:szCs w:val="20"/>
        </w:rPr>
        <w:t>о</w:t>
      </w:r>
      <w:r w:rsidR="00BD05CB">
        <w:rPr>
          <w:rFonts w:ascii="Times New Roman" w:eastAsia="Times New Roman" w:hAnsi="Times New Roman" w:cs="Times New Roman"/>
          <w:sz w:val="28"/>
          <w:szCs w:val="20"/>
        </w:rPr>
        <w:t>хожд</w:t>
      </w:r>
      <w:r w:rsidRPr="004E3043">
        <w:rPr>
          <w:rFonts w:ascii="Times New Roman" w:eastAsia="Times New Roman" w:hAnsi="Times New Roman" w:cs="Times New Roman"/>
          <w:sz w:val="28"/>
          <w:szCs w:val="20"/>
        </w:rPr>
        <w:t xml:space="preserve">ения </w:t>
      </w:r>
      <w:r w:rsidR="00791B23" w:rsidRPr="004E3043">
        <w:rPr>
          <w:rFonts w:ascii="Times New Roman" w:eastAsia="Times New Roman" w:hAnsi="Times New Roman" w:cs="Times New Roman"/>
          <w:sz w:val="28"/>
          <w:szCs w:val="20"/>
        </w:rPr>
        <w:t>с</w:t>
      </w:r>
      <w:r w:rsidR="00791B23">
        <w:rPr>
          <w:rFonts w:ascii="Times New Roman" w:eastAsia="Times New Roman" w:hAnsi="Times New Roman" w:cs="Times New Roman"/>
          <w:sz w:val="28"/>
          <w:szCs w:val="20"/>
        </w:rPr>
        <w:t xml:space="preserve">обеседования </w:t>
      </w:r>
      <w:r w:rsidR="00791B23" w:rsidRPr="004E3043">
        <w:rPr>
          <w:rFonts w:ascii="Times New Roman" w:eastAsia="Times New Roman" w:hAnsi="Times New Roman" w:cs="Times New Roman"/>
          <w:sz w:val="28"/>
          <w:szCs w:val="20"/>
        </w:rPr>
        <w:t>признается</w:t>
      </w:r>
      <w:r w:rsidRPr="004E3043">
        <w:rPr>
          <w:rFonts w:ascii="Times New Roman" w:eastAsia="Times New Roman" w:hAnsi="Times New Roman" w:cs="Times New Roman"/>
          <w:sz w:val="28"/>
          <w:szCs w:val="20"/>
        </w:rPr>
        <w:t xml:space="preserve"> участник Конкурса, набравший наибольшее суммарное количество баллов (1 - 5, где 1 - самый низкий балл, 5 - самый высокий балл) по критери</w:t>
      </w:r>
      <w:r w:rsidR="00BD05CB">
        <w:rPr>
          <w:rFonts w:ascii="Times New Roman" w:eastAsia="Times New Roman" w:hAnsi="Times New Roman" w:cs="Times New Roman"/>
          <w:sz w:val="28"/>
          <w:szCs w:val="20"/>
        </w:rPr>
        <w:t>ям:</w:t>
      </w:r>
      <w:r w:rsidRPr="004E3043">
        <w:rPr>
          <w:rFonts w:ascii="Times New Roman" w:eastAsia="Times New Roman" w:hAnsi="Times New Roman" w:cs="Times New Roman"/>
          <w:sz w:val="28"/>
          <w:szCs w:val="20"/>
        </w:rPr>
        <w:t xml:space="preserve"> полнота </w:t>
      </w:r>
      <w:r w:rsidR="00BD05CB">
        <w:rPr>
          <w:rFonts w:ascii="Times New Roman" w:eastAsia="Times New Roman" w:hAnsi="Times New Roman" w:cs="Times New Roman"/>
          <w:sz w:val="28"/>
          <w:szCs w:val="20"/>
        </w:rPr>
        <w:t xml:space="preserve">оказания </w:t>
      </w:r>
      <w:r w:rsidRPr="004E3043">
        <w:rPr>
          <w:rFonts w:ascii="Times New Roman" w:eastAsia="Times New Roman" w:hAnsi="Times New Roman" w:cs="Times New Roman"/>
          <w:sz w:val="28"/>
          <w:szCs w:val="20"/>
        </w:rPr>
        <w:t>консультации</w:t>
      </w:r>
      <w:r w:rsidR="00BD05CB">
        <w:rPr>
          <w:rFonts w:ascii="Times New Roman" w:eastAsia="Times New Roman" w:hAnsi="Times New Roman" w:cs="Times New Roman"/>
          <w:sz w:val="28"/>
          <w:szCs w:val="20"/>
        </w:rPr>
        <w:t xml:space="preserve"> по услугам</w:t>
      </w:r>
      <w:r w:rsidRPr="004E3043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r w:rsidR="00BD05CB">
        <w:rPr>
          <w:rFonts w:ascii="Times New Roman" w:eastAsia="Times New Roman" w:hAnsi="Times New Roman" w:cs="Times New Roman"/>
          <w:sz w:val="28"/>
          <w:szCs w:val="20"/>
        </w:rPr>
        <w:t>стрессоустойчивость</w:t>
      </w:r>
      <w:r w:rsidR="00EE0B1A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482217" w:rsidRPr="005E4F89" w:rsidRDefault="00482217" w:rsidP="00CC3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82217" w:rsidRPr="005E4F89" w:rsidSect="002D3648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3F6" w:rsidRDefault="007553F6" w:rsidP="00D21DC8">
      <w:pPr>
        <w:spacing w:after="0" w:line="240" w:lineRule="auto"/>
      </w:pPr>
      <w:r>
        <w:separator/>
      </w:r>
    </w:p>
  </w:endnote>
  <w:endnote w:type="continuationSeparator" w:id="0">
    <w:p w:rsidR="007553F6" w:rsidRDefault="007553F6" w:rsidP="00D21DC8">
      <w:pPr>
        <w:spacing w:after="0" w:line="240" w:lineRule="auto"/>
      </w:pPr>
      <w:r>
        <w:continuationSeparator/>
      </w:r>
    </w:p>
  </w:endnote>
  <w:endnote w:id="1">
    <w:p w:rsidR="007553F6" w:rsidRDefault="007553F6" w:rsidP="005D49C4">
      <w:pPr>
        <w:pStyle w:val="af2"/>
        <w:jc w:val="both"/>
      </w:pPr>
    </w:p>
  </w:endnote>
  <w:endnote w:id="2">
    <w:p w:rsidR="007553F6" w:rsidRDefault="007553F6" w:rsidP="00976A45">
      <w:pPr>
        <w:pStyle w:val="af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3F6" w:rsidRDefault="007553F6" w:rsidP="00D21DC8">
      <w:pPr>
        <w:spacing w:after="0" w:line="240" w:lineRule="auto"/>
      </w:pPr>
      <w:r>
        <w:separator/>
      </w:r>
    </w:p>
  </w:footnote>
  <w:footnote w:type="continuationSeparator" w:id="0">
    <w:p w:rsidR="007553F6" w:rsidRDefault="007553F6" w:rsidP="00D21DC8">
      <w:pPr>
        <w:spacing w:after="0" w:line="240" w:lineRule="auto"/>
      </w:pPr>
      <w:r>
        <w:continuationSeparator/>
      </w:r>
    </w:p>
  </w:footnote>
  <w:footnote w:id="1">
    <w:p w:rsidR="007553F6" w:rsidRDefault="007553F6">
      <w:pPr>
        <w:pStyle w:val="af"/>
      </w:pPr>
      <w:r>
        <w:rPr>
          <w:rStyle w:val="af1"/>
        </w:rPr>
        <w:footnoteRef/>
      </w:r>
      <w:r>
        <w:t xml:space="preserve"> Подтверждается копиями документов.</w:t>
      </w:r>
    </w:p>
  </w:footnote>
  <w:footnote w:id="2">
    <w:p w:rsidR="007553F6" w:rsidRDefault="007553F6">
      <w:pPr>
        <w:pStyle w:val="af"/>
      </w:pPr>
      <w:r>
        <w:rPr>
          <w:rStyle w:val="af1"/>
        </w:rPr>
        <w:footnoteRef/>
      </w:r>
      <w:r>
        <w:t xml:space="preserve"> Подтверждается копиями документов.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31423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553F6" w:rsidRPr="00E7408B" w:rsidRDefault="007553F6">
        <w:pPr>
          <w:pStyle w:val="aa"/>
          <w:jc w:val="center"/>
          <w:rPr>
            <w:sz w:val="28"/>
            <w:szCs w:val="28"/>
          </w:rPr>
        </w:pPr>
        <w:r w:rsidRPr="00E7408B">
          <w:rPr>
            <w:sz w:val="28"/>
            <w:szCs w:val="28"/>
          </w:rPr>
          <w:fldChar w:fldCharType="begin"/>
        </w:r>
        <w:r w:rsidRPr="00E7408B">
          <w:rPr>
            <w:sz w:val="28"/>
            <w:szCs w:val="28"/>
          </w:rPr>
          <w:instrText>PAGE   \* MERGEFORMAT</w:instrText>
        </w:r>
        <w:r w:rsidRPr="00E7408B">
          <w:rPr>
            <w:sz w:val="28"/>
            <w:szCs w:val="28"/>
          </w:rPr>
          <w:fldChar w:fldCharType="separate"/>
        </w:r>
        <w:r w:rsidR="005B10DA">
          <w:rPr>
            <w:noProof/>
            <w:sz w:val="28"/>
            <w:szCs w:val="28"/>
          </w:rPr>
          <w:t>3</w:t>
        </w:r>
        <w:r w:rsidRPr="00E7408B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46740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553F6" w:rsidRPr="00E7408B" w:rsidRDefault="007553F6">
        <w:pPr>
          <w:pStyle w:val="aa"/>
          <w:jc w:val="center"/>
          <w:rPr>
            <w:sz w:val="28"/>
            <w:szCs w:val="28"/>
          </w:rPr>
        </w:pPr>
        <w:r w:rsidRPr="00E7408B">
          <w:rPr>
            <w:sz w:val="28"/>
            <w:szCs w:val="28"/>
          </w:rPr>
          <w:fldChar w:fldCharType="begin"/>
        </w:r>
        <w:r w:rsidRPr="00E7408B">
          <w:rPr>
            <w:sz w:val="28"/>
            <w:szCs w:val="28"/>
          </w:rPr>
          <w:instrText>PAGE   \* MERGEFORMAT</w:instrText>
        </w:r>
        <w:r w:rsidRPr="00E7408B">
          <w:rPr>
            <w:sz w:val="28"/>
            <w:szCs w:val="28"/>
          </w:rPr>
          <w:fldChar w:fldCharType="separate"/>
        </w:r>
        <w:r w:rsidR="005B10DA">
          <w:rPr>
            <w:noProof/>
            <w:sz w:val="28"/>
            <w:szCs w:val="28"/>
          </w:rPr>
          <w:t>6</w:t>
        </w:r>
        <w:r w:rsidRPr="00E7408B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F1DB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01630E7"/>
    <w:multiLevelType w:val="hybridMultilevel"/>
    <w:tmpl w:val="7B143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E2E3C"/>
    <w:multiLevelType w:val="hybridMultilevel"/>
    <w:tmpl w:val="5ED2185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1A843FC"/>
    <w:multiLevelType w:val="hybridMultilevel"/>
    <w:tmpl w:val="95CC341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3FB2C3A"/>
    <w:multiLevelType w:val="hybridMultilevel"/>
    <w:tmpl w:val="EA3C91D0"/>
    <w:lvl w:ilvl="0" w:tplc="88243ED8">
      <w:start w:val="1"/>
      <w:numFmt w:val="upperRoman"/>
      <w:lvlText w:val="%1."/>
      <w:lvlJc w:val="right"/>
      <w:pPr>
        <w:ind w:left="180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62E22EC"/>
    <w:multiLevelType w:val="multilevel"/>
    <w:tmpl w:val="EC7C0C1C"/>
    <w:lvl w:ilvl="0">
      <w:start w:val="1"/>
      <w:numFmt w:val="decimal"/>
      <w:lvlText w:val="%1."/>
      <w:lvlJc w:val="left"/>
      <w:pPr>
        <w:tabs>
          <w:tab w:val="num" w:pos="1430"/>
        </w:tabs>
        <w:ind w:left="1430" w:hanging="72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997"/>
        </w:tabs>
        <w:ind w:left="1997" w:hanging="720"/>
      </w:pPr>
    </w:lvl>
    <w:lvl w:ilvl="2">
      <w:start w:val="1"/>
      <w:numFmt w:val="decimal"/>
      <w:lvlText w:val="%3."/>
      <w:lvlJc w:val="left"/>
      <w:pPr>
        <w:tabs>
          <w:tab w:val="num" w:pos="2727"/>
        </w:tabs>
        <w:ind w:left="2727" w:hanging="72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720"/>
      </w:pPr>
    </w:lvl>
    <w:lvl w:ilvl="4">
      <w:start w:val="1"/>
      <w:numFmt w:val="decimal"/>
      <w:lvlText w:val="%5."/>
      <w:lvlJc w:val="left"/>
      <w:pPr>
        <w:tabs>
          <w:tab w:val="num" w:pos="4167"/>
        </w:tabs>
        <w:ind w:left="4167" w:hanging="720"/>
      </w:pPr>
    </w:lvl>
    <w:lvl w:ilvl="5">
      <w:start w:val="1"/>
      <w:numFmt w:val="decimal"/>
      <w:lvlText w:val="%6."/>
      <w:lvlJc w:val="left"/>
      <w:pPr>
        <w:tabs>
          <w:tab w:val="num" w:pos="4887"/>
        </w:tabs>
        <w:ind w:left="4887" w:hanging="72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720"/>
      </w:pPr>
    </w:lvl>
    <w:lvl w:ilvl="7">
      <w:start w:val="1"/>
      <w:numFmt w:val="decimal"/>
      <w:lvlText w:val="%8."/>
      <w:lvlJc w:val="left"/>
      <w:pPr>
        <w:tabs>
          <w:tab w:val="num" w:pos="6327"/>
        </w:tabs>
        <w:ind w:left="6327" w:hanging="720"/>
      </w:pPr>
    </w:lvl>
    <w:lvl w:ilvl="8">
      <w:start w:val="1"/>
      <w:numFmt w:val="decimal"/>
      <w:lvlText w:val="%9."/>
      <w:lvlJc w:val="left"/>
      <w:pPr>
        <w:tabs>
          <w:tab w:val="num" w:pos="7047"/>
        </w:tabs>
        <w:ind w:left="7047" w:hanging="720"/>
      </w:pPr>
    </w:lvl>
  </w:abstractNum>
  <w:abstractNum w:abstractNumId="6">
    <w:nsid w:val="4BFE2096"/>
    <w:multiLevelType w:val="hybridMultilevel"/>
    <w:tmpl w:val="502E6A0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0B15D9A"/>
    <w:multiLevelType w:val="hybridMultilevel"/>
    <w:tmpl w:val="957AD97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FF21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3F444F5"/>
    <w:multiLevelType w:val="hybridMultilevel"/>
    <w:tmpl w:val="95CC341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7840B56"/>
    <w:multiLevelType w:val="multilevel"/>
    <w:tmpl w:val="EC7C0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997"/>
        </w:tabs>
        <w:ind w:left="1997" w:hanging="720"/>
      </w:pPr>
    </w:lvl>
    <w:lvl w:ilvl="2">
      <w:start w:val="1"/>
      <w:numFmt w:val="decimal"/>
      <w:lvlText w:val="%3."/>
      <w:lvlJc w:val="left"/>
      <w:pPr>
        <w:tabs>
          <w:tab w:val="num" w:pos="2727"/>
        </w:tabs>
        <w:ind w:left="2727" w:hanging="72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720"/>
      </w:pPr>
    </w:lvl>
    <w:lvl w:ilvl="4">
      <w:start w:val="1"/>
      <w:numFmt w:val="decimal"/>
      <w:lvlText w:val="%5."/>
      <w:lvlJc w:val="left"/>
      <w:pPr>
        <w:tabs>
          <w:tab w:val="num" w:pos="4167"/>
        </w:tabs>
        <w:ind w:left="4167" w:hanging="720"/>
      </w:pPr>
    </w:lvl>
    <w:lvl w:ilvl="5">
      <w:start w:val="1"/>
      <w:numFmt w:val="decimal"/>
      <w:lvlText w:val="%6."/>
      <w:lvlJc w:val="left"/>
      <w:pPr>
        <w:tabs>
          <w:tab w:val="num" w:pos="4887"/>
        </w:tabs>
        <w:ind w:left="4887" w:hanging="72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720"/>
      </w:pPr>
    </w:lvl>
    <w:lvl w:ilvl="7">
      <w:start w:val="1"/>
      <w:numFmt w:val="decimal"/>
      <w:lvlText w:val="%8."/>
      <w:lvlJc w:val="left"/>
      <w:pPr>
        <w:tabs>
          <w:tab w:val="num" w:pos="6327"/>
        </w:tabs>
        <w:ind w:left="6327" w:hanging="720"/>
      </w:pPr>
    </w:lvl>
    <w:lvl w:ilvl="8">
      <w:start w:val="1"/>
      <w:numFmt w:val="decimal"/>
      <w:lvlText w:val="%9."/>
      <w:lvlJc w:val="left"/>
      <w:pPr>
        <w:tabs>
          <w:tab w:val="num" w:pos="7047"/>
        </w:tabs>
        <w:ind w:left="7047" w:hanging="720"/>
      </w:pPr>
    </w:lvl>
  </w:abstractNum>
  <w:abstractNum w:abstractNumId="11">
    <w:nsid w:val="67EE5F29"/>
    <w:multiLevelType w:val="multilevel"/>
    <w:tmpl w:val="EC7C0C1C"/>
    <w:lvl w:ilvl="0">
      <w:start w:val="1"/>
      <w:numFmt w:val="decimal"/>
      <w:lvlText w:val="%1."/>
      <w:lvlJc w:val="left"/>
      <w:pPr>
        <w:tabs>
          <w:tab w:val="num" w:pos="1430"/>
        </w:tabs>
        <w:ind w:left="1430" w:hanging="72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997"/>
        </w:tabs>
        <w:ind w:left="1997" w:hanging="720"/>
      </w:pPr>
    </w:lvl>
    <w:lvl w:ilvl="2">
      <w:start w:val="1"/>
      <w:numFmt w:val="decimal"/>
      <w:lvlText w:val="%3."/>
      <w:lvlJc w:val="left"/>
      <w:pPr>
        <w:tabs>
          <w:tab w:val="num" w:pos="2727"/>
        </w:tabs>
        <w:ind w:left="2727" w:hanging="72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720"/>
      </w:pPr>
    </w:lvl>
    <w:lvl w:ilvl="4">
      <w:start w:val="1"/>
      <w:numFmt w:val="decimal"/>
      <w:lvlText w:val="%5."/>
      <w:lvlJc w:val="left"/>
      <w:pPr>
        <w:tabs>
          <w:tab w:val="num" w:pos="4167"/>
        </w:tabs>
        <w:ind w:left="4167" w:hanging="720"/>
      </w:pPr>
    </w:lvl>
    <w:lvl w:ilvl="5">
      <w:start w:val="1"/>
      <w:numFmt w:val="decimal"/>
      <w:lvlText w:val="%6."/>
      <w:lvlJc w:val="left"/>
      <w:pPr>
        <w:tabs>
          <w:tab w:val="num" w:pos="4887"/>
        </w:tabs>
        <w:ind w:left="4887" w:hanging="72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720"/>
      </w:pPr>
    </w:lvl>
    <w:lvl w:ilvl="7">
      <w:start w:val="1"/>
      <w:numFmt w:val="decimal"/>
      <w:lvlText w:val="%8."/>
      <w:lvlJc w:val="left"/>
      <w:pPr>
        <w:tabs>
          <w:tab w:val="num" w:pos="6327"/>
        </w:tabs>
        <w:ind w:left="6327" w:hanging="720"/>
      </w:pPr>
    </w:lvl>
    <w:lvl w:ilvl="8">
      <w:start w:val="1"/>
      <w:numFmt w:val="decimal"/>
      <w:lvlText w:val="%9."/>
      <w:lvlJc w:val="left"/>
      <w:pPr>
        <w:tabs>
          <w:tab w:val="num" w:pos="7047"/>
        </w:tabs>
        <w:ind w:left="7047" w:hanging="72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5"/>
  </w:num>
  <w:num w:numId="11">
    <w:abstractNumId w:val="11"/>
  </w:num>
  <w:num w:numId="1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1DE"/>
    <w:rsid w:val="0000241A"/>
    <w:rsid w:val="00004C42"/>
    <w:rsid w:val="0000585D"/>
    <w:rsid w:val="00010DAA"/>
    <w:rsid w:val="00011FD8"/>
    <w:rsid w:val="00021329"/>
    <w:rsid w:val="000215B3"/>
    <w:rsid w:val="00041748"/>
    <w:rsid w:val="00060E6A"/>
    <w:rsid w:val="000613C1"/>
    <w:rsid w:val="00063CF4"/>
    <w:rsid w:val="00065648"/>
    <w:rsid w:val="000658A3"/>
    <w:rsid w:val="00082054"/>
    <w:rsid w:val="00090710"/>
    <w:rsid w:val="00095721"/>
    <w:rsid w:val="00097C91"/>
    <w:rsid w:val="000A3637"/>
    <w:rsid w:val="000A4F03"/>
    <w:rsid w:val="000A526F"/>
    <w:rsid w:val="000A534D"/>
    <w:rsid w:val="000B1743"/>
    <w:rsid w:val="000D0AAB"/>
    <w:rsid w:val="000D386D"/>
    <w:rsid w:val="000D6FAA"/>
    <w:rsid w:val="000E1A2A"/>
    <w:rsid w:val="000F2B6D"/>
    <w:rsid w:val="000F48B6"/>
    <w:rsid w:val="0010024D"/>
    <w:rsid w:val="00103245"/>
    <w:rsid w:val="001038E1"/>
    <w:rsid w:val="001073D0"/>
    <w:rsid w:val="00110071"/>
    <w:rsid w:val="001152AC"/>
    <w:rsid w:val="0012440E"/>
    <w:rsid w:val="00127315"/>
    <w:rsid w:val="00132552"/>
    <w:rsid w:val="00134702"/>
    <w:rsid w:val="0013779E"/>
    <w:rsid w:val="001414F9"/>
    <w:rsid w:val="001424A6"/>
    <w:rsid w:val="00143015"/>
    <w:rsid w:val="001459D8"/>
    <w:rsid w:val="001501DE"/>
    <w:rsid w:val="0015153B"/>
    <w:rsid w:val="00156CFE"/>
    <w:rsid w:val="001705DE"/>
    <w:rsid w:val="0017063E"/>
    <w:rsid w:val="0017253C"/>
    <w:rsid w:val="001740CC"/>
    <w:rsid w:val="00181128"/>
    <w:rsid w:val="00186439"/>
    <w:rsid w:val="00191422"/>
    <w:rsid w:val="001915E8"/>
    <w:rsid w:val="00195C1A"/>
    <w:rsid w:val="00196214"/>
    <w:rsid w:val="00196505"/>
    <w:rsid w:val="001A36EC"/>
    <w:rsid w:val="001A6F91"/>
    <w:rsid w:val="001B4BC3"/>
    <w:rsid w:val="001B5C17"/>
    <w:rsid w:val="001C3103"/>
    <w:rsid w:val="001C5860"/>
    <w:rsid w:val="001D356F"/>
    <w:rsid w:val="001D446B"/>
    <w:rsid w:val="001E0634"/>
    <w:rsid w:val="001E0F39"/>
    <w:rsid w:val="001F50AF"/>
    <w:rsid w:val="00201F1A"/>
    <w:rsid w:val="002207A9"/>
    <w:rsid w:val="0022250F"/>
    <w:rsid w:val="00222B7A"/>
    <w:rsid w:val="002240BA"/>
    <w:rsid w:val="0022519D"/>
    <w:rsid w:val="00230E14"/>
    <w:rsid w:val="00233473"/>
    <w:rsid w:val="00235A2E"/>
    <w:rsid w:val="00242C80"/>
    <w:rsid w:val="00244CC6"/>
    <w:rsid w:val="00253858"/>
    <w:rsid w:val="00254E10"/>
    <w:rsid w:val="00261EC7"/>
    <w:rsid w:val="002622DF"/>
    <w:rsid w:val="00262CA6"/>
    <w:rsid w:val="0026316C"/>
    <w:rsid w:val="002634D9"/>
    <w:rsid w:val="00277976"/>
    <w:rsid w:val="002803B5"/>
    <w:rsid w:val="0028335D"/>
    <w:rsid w:val="0029196A"/>
    <w:rsid w:val="00295ADA"/>
    <w:rsid w:val="00297F42"/>
    <w:rsid w:val="002A584D"/>
    <w:rsid w:val="002B243C"/>
    <w:rsid w:val="002B2A1B"/>
    <w:rsid w:val="002B5312"/>
    <w:rsid w:val="002B6FFC"/>
    <w:rsid w:val="002C3ABF"/>
    <w:rsid w:val="002C5D5E"/>
    <w:rsid w:val="002D3648"/>
    <w:rsid w:val="002D6CCE"/>
    <w:rsid w:val="002D6D56"/>
    <w:rsid w:val="002F64C6"/>
    <w:rsid w:val="002F77F0"/>
    <w:rsid w:val="00313FCA"/>
    <w:rsid w:val="00316D45"/>
    <w:rsid w:val="00324638"/>
    <w:rsid w:val="00326C09"/>
    <w:rsid w:val="00341507"/>
    <w:rsid w:val="00350C9E"/>
    <w:rsid w:val="00356D60"/>
    <w:rsid w:val="00370DE7"/>
    <w:rsid w:val="0037621D"/>
    <w:rsid w:val="00381253"/>
    <w:rsid w:val="0039132B"/>
    <w:rsid w:val="00391E29"/>
    <w:rsid w:val="00393C5A"/>
    <w:rsid w:val="003B012B"/>
    <w:rsid w:val="003B1CD2"/>
    <w:rsid w:val="003B3D08"/>
    <w:rsid w:val="003C522A"/>
    <w:rsid w:val="003C6AB5"/>
    <w:rsid w:val="003D025D"/>
    <w:rsid w:val="003D159E"/>
    <w:rsid w:val="003D2149"/>
    <w:rsid w:val="003E259E"/>
    <w:rsid w:val="003E265D"/>
    <w:rsid w:val="003E343D"/>
    <w:rsid w:val="003F155D"/>
    <w:rsid w:val="003F184C"/>
    <w:rsid w:val="003F1F43"/>
    <w:rsid w:val="003F4512"/>
    <w:rsid w:val="003F4E1D"/>
    <w:rsid w:val="003F7155"/>
    <w:rsid w:val="00402B69"/>
    <w:rsid w:val="0040700D"/>
    <w:rsid w:val="00411502"/>
    <w:rsid w:val="00415D2C"/>
    <w:rsid w:val="004268AA"/>
    <w:rsid w:val="00434310"/>
    <w:rsid w:val="00436431"/>
    <w:rsid w:val="00440D6E"/>
    <w:rsid w:val="00441070"/>
    <w:rsid w:val="00442D35"/>
    <w:rsid w:val="00444314"/>
    <w:rsid w:val="00444FB8"/>
    <w:rsid w:val="00455D96"/>
    <w:rsid w:val="0045752B"/>
    <w:rsid w:val="00473856"/>
    <w:rsid w:val="00477E4E"/>
    <w:rsid w:val="00480562"/>
    <w:rsid w:val="00480D84"/>
    <w:rsid w:val="00482217"/>
    <w:rsid w:val="00484496"/>
    <w:rsid w:val="00487153"/>
    <w:rsid w:val="00490C24"/>
    <w:rsid w:val="00495D10"/>
    <w:rsid w:val="004B0CAA"/>
    <w:rsid w:val="004B30FC"/>
    <w:rsid w:val="004B33CF"/>
    <w:rsid w:val="004B5E8E"/>
    <w:rsid w:val="004B65DE"/>
    <w:rsid w:val="004C1AD6"/>
    <w:rsid w:val="004C28BC"/>
    <w:rsid w:val="004E3043"/>
    <w:rsid w:val="004E38AF"/>
    <w:rsid w:val="004E7120"/>
    <w:rsid w:val="004F3F57"/>
    <w:rsid w:val="004F56CE"/>
    <w:rsid w:val="004F763A"/>
    <w:rsid w:val="0050344A"/>
    <w:rsid w:val="00516578"/>
    <w:rsid w:val="0052027E"/>
    <w:rsid w:val="005214A7"/>
    <w:rsid w:val="005248B0"/>
    <w:rsid w:val="00542761"/>
    <w:rsid w:val="0054601F"/>
    <w:rsid w:val="005503C6"/>
    <w:rsid w:val="0055703F"/>
    <w:rsid w:val="005634BE"/>
    <w:rsid w:val="005814A1"/>
    <w:rsid w:val="00590DE9"/>
    <w:rsid w:val="00595A96"/>
    <w:rsid w:val="005970FA"/>
    <w:rsid w:val="005A1DFC"/>
    <w:rsid w:val="005A5A81"/>
    <w:rsid w:val="005B10DA"/>
    <w:rsid w:val="005B4422"/>
    <w:rsid w:val="005D1F3C"/>
    <w:rsid w:val="005D3F5F"/>
    <w:rsid w:val="005D49C4"/>
    <w:rsid w:val="005E276E"/>
    <w:rsid w:val="005E3B07"/>
    <w:rsid w:val="005E4F89"/>
    <w:rsid w:val="005E5688"/>
    <w:rsid w:val="005E71AF"/>
    <w:rsid w:val="005F0DBD"/>
    <w:rsid w:val="005F216D"/>
    <w:rsid w:val="006006CC"/>
    <w:rsid w:val="006208A1"/>
    <w:rsid w:val="00631C9B"/>
    <w:rsid w:val="00637912"/>
    <w:rsid w:val="006463FF"/>
    <w:rsid w:val="00646CC1"/>
    <w:rsid w:val="00650067"/>
    <w:rsid w:val="006506B3"/>
    <w:rsid w:val="006532A6"/>
    <w:rsid w:val="006543FF"/>
    <w:rsid w:val="006566A3"/>
    <w:rsid w:val="00672D02"/>
    <w:rsid w:val="0068207C"/>
    <w:rsid w:val="006829EE"/>
    <w:rsid w:val="0068301C"/>
    <w:rsid w:val="00690942"/>
    <w:rsid w:val="00692FB2"/>
    <w:rsid w:val="00697CEE"/>
    <w:rsid w:val="006A13D7"/>
    <w:rsid w:val="006B23CA"/>
    <w:rsid w:val="006B2C1C"/>
    <w:rsid w:val="006B3FCA"/>
    <w:rsid w:val="006C3008"/>
    <w:rsid w:val="006D0681"/>
    <w:rsid w:val="006D1DB7"/>
    <w:rsid w:val="006D1EAE"/>
    <w:rsid w:val="006E0443"/>
    <w:rsid w:val="006E277F"/>
    <w:rsid w:val="006E403D"/>
    <w:rsid w:val="006E4CA0"/>
    <w:rsid w:val="006E5201"/>
    <w:rsid w:val="006F4589"/>
    <w:rsid w:val="006F4ABC"/>
    <w:rsid w:val="0070264E"/>
    <w:rsid w:val="00721F48"/>
    <w:rsid w:val="00724753"/>
    <w:rsid w:val="00724EFD"/>
    <w:rsid w:val="00725B8B"/>
    <w:rsid w:val="007363A4"/>
    <w:rsid w:val="00741FBF"/>
    <w:rsid w:val="00753D6D"/>
    <w:rsid w:val="007553F6"/>
    <w:rsid w:val="0076275F"/>
    <w:rsid w:val="00762878"/>
    <w:rsid w:val="00762F04"/>
    <w:rsid w:val="007655B4"/>
    <w:rsid w:val="00767DA0"/>
    <w:rsid w:val="007717EC"/>
    <w:rsid w:val="00775E03"/>
    <w:rsid w:val="0078426C"/>
    <w:rsid w:val="007876C5"/>
    <w:rsid w:val="00791B23"/>
    <w:rsid w:val="0079210C"/>
    <w:rsid w:val="00792C72"/>
    <w:rsid w:val="0079595D"/>
    <w:rsid w:val="007961F0"/>
    <w:rsid w:val="00796B6A"/>
    <w:rsid w:val="00796DBD"/>
    <w:rsid w:val="0079765E"/>
    <w:rsid w:val="007A4B94"/>
    <w:rsid w:val="007B0367"/>
    <w:rsid w:val="007B5BF3"/>
    <w:rsid w:val="007B7B6F"/>
    <w:rsid w:val="007C1241"/>
    <w:rsid w:val="007C3970"/>
    <w:rsid w:val="007C4919"/>
    <w:rsid w:val="007D2AF4"/>
    <w:rsid w:val="007D35F9"/>
    <w:rsid w:val="007E11C8"/>
    <w:rsid w:val="007E18F4"/>
    <w:rsid w:val="007E23C0"/>
    <w:rsid w:val="007E349C"/>
    <w:rsid w:val="007E3D1E"/>
    <w:rsid w:val="007E4A0F"/>
    <w:rsid w:val="007F247D"/>
    <w:rsid w:val="007F5C9A"/>
    <w:rsid w:val="00806F39"/>
    <w:rsid w:val="008172CD"/>
    <w:rsid w:val="00821DFA"/>
    <w:rsid w:val="00824E72"/>
    <w:rsid w:val="0083067E"/>
    <w:rsid w:val="008308DA"/>
    <w:rsid w:val="0083260D"/>
    <w:rsid w:val="00832744"/>
    <w:rsid w:val="00832CE2"/>
    <w:rsid w:val="008377EA"/>
    <w:rsid w:val="00841832"/>
    <w:rsid w:val="00846605"/>
    <w:rsid w:val="00864D3E"/>
    <w:rsid w:val="00870DEA"/>
    <w:rsid w:val="0087178B"/>
    <w:rsid w:val="008737DC"/>
    <w:rsid w:val="0087737D"/>
    <w:rsid w:val="00880E71"/>
    <w:rsid w:val="00880F2B"/>
    <w:rsid w:val="008825D6"/>
    <w:rsid w:val="008827CF"/>
    <w:rsid w:val="008852E3"/>
    <w:rsid w:val="0088693B"/>
    <w:rsid w:val="00887E22"/>
    <w:rsid w:val="008A2203"/>
    <w:rsid w:val="008B083C"/>
    <w:rsid w:val="008B4AD7"/>
    <w:rsid w:val="008B54D6"/>
    <w:rsid w:val="008C0325"/>
    <w:rsid w:val="008D08B1"/>
    <w:rsid w:val="008D2C8B"/>
    <w:rsid w:val="008D43B0"/>
    <w:rsid w:val="008D5369"/>
    <w:rsid w:val="008E021C"/>
    <w:rsid w:val="008E3140"/>
    <w:rsid w:val="008E6B26"/>
    <w:rsid w:val="008F0ADF"/>
    <w:rsid w:val="008F213A"/>
    <w:rsid w:val="008F35B6"/>
    <w:rsid w:val="00900A6C"/>
    <w:rsid w:val="00903C38"/>
    <w:rsid w:val="00914ADB"/>
    <w:rsid w:val="00923D70"/>
    <w:rsid w:val="00930E0C"/>
    <w:rsid w:val="0093725C"/>
    <w:rsid w:val="009409A1"/>
    <w:rsid w:val="00943627"/>
    <w:rsid w:val="00950FC8"/>
    <w:rsid w:val="0095601E"/>
    <w:rsid w:val="009612CC"/>
    <w:rsid w:val="00962A3E"/>
    <w:rsid w:val="00964800"/>
    <w:rsid w:val="00973CEB"/>
    <w:rsid w:val="00975CFF"/>
    <w:rsid w:val="00976A45"/>
    <w:rsid w:val="00980DC3"/>
    <w:rsid w:val="0098208A"/>
    <w:rsid w:val="00982671"/>
    <w:rsid w:val="00984A8D"/>
    <w:rsid w:val="00985632"/>
    <w:rsid w:val="00986740"/>
    <w:rsid w:val="0099165C"/>
    <w:rsid w:val="009A109E"/>
    <w:rsid w:val="009A312E"/>
    <w:rsid w:val="009A54B1"/>
    <w:rsid w:val="009A6A75"/>
    <w:rsid w:val="009B2224"/>
    <w:rsid w:val="009B7790"/>
    <w:rsid w:val="009D2A70"/>
    <w:rsid w:val="009D3E2F"/>
    <w:rsid w:val="009D6AAE"/>
    <w:rsid w:val="009D70FD"/>
    <w:rsid w:val="009F0D12"/>
    <w:rsid w:val="00A0715B"/>
    <w:rsid w:val="00A07DE1"/>
    <w:rsid w:val="00A226C7"/>
    <w:rsid w:val="00A265EF"/>
    <w:rsid w:val="00A26C38"/>
    <w:rsid w:val="00A3075A"/>
    <w:rsid w:val="00A314CF"/>
    <w:rsid w:val="00A3630E"/>
    <w:rsid w:val="00A37DD3"/>
    <w:rsid w:val="00A453CA"/>
    <w:rsid w:val="00A476E2"/>
    <w:rsid w:val="00A47B5A"/>
    <w:rsid w:val="00A47D87"/>
    <w:rsid w:val="00A56FC6"/>
    <w:rsid w:val="00A6610F"/>
    <w:rsid w:val="00A66368"/>
    <w:rsid w:val="00A74FF6"/>
    <w:rsid w:val="00A86DF5"/>
    <w:rsid w:val="00A8749C"/>
    <w:rsid w:val="00A91E7B"/>
    <w:rsid w:val="00A9354F"/>
    <w:rsid w:val="00A9472E"/>
    <w:rsid w:val="00AA092A"/>
    <w:rsid w:val="00AA7C6D"/>
    <w:rsid w:val="00AB02DF"/>
    <w:rsid w:val="00AB5D84"/>
    <w:rsid w:val="00AB7A48"/>
    <w:rsid w:val="00AC2859"/>
    <w:rsid w:val="00AD1262"/>
    <w:rsid w:val="00AE77DB"/>
    <w:rsid w:val="00AF08B6"/>
    <w:rsid w:val="00AF220A"/>
    <w:rsid w:val="00AF7B1F"/>
    <w:rsid w:val="00B00E35"/>
    <w:rsid w:val="00B10809"/>
    <w:rsid w:val="00B13E6D"/>
    <w:rsid w:val="00B1658A"/>
    <w:rsid w:val="00B23600"/>
    <w:rsid w:val="00B33479"/>
    <w:rsid w:val="00B412A9"/>
    <w:rsid w:val="00B417CF"/>
    <w:rsid w:val="00B4186B"/>
    <w:rsid w:val="00B43C20"/>
    <w:rsid w:val="00B55D3E"/>
    <w:rsid w:val="00B72727"/>
    <w:rsid w:val="00B7649B"/>
    <w:rsid w:val="00B9073C"/>
    <w:rsid w:val="00B90CDE"/>
    <w:rsid w:val="00B91151"/>
    <w:rsid w:val="00BA1D62"/>
    <w:rsid w:val="00BA5728"/>
    <w:rsid w:val="00BA5F33"/>
    <w:rsid w:val="00BB188E"/>
    <w:rsid w:val="00BB3AA0"/>
    <w:rsid w:val="00BB7801"/>
    <w:rsid w:val="00BC22B8"/>
    <w:rsid w:val="00BC280D"/>
    <w:rsid w:val="00BC546F"/>
    <w:rsid w:val="00BC5EE4"/>
    <w:rsid w:val="00BC7098"/>
    <w:rsid w:val="00BC7A80"/>
    <w:rsid w:val="00BD0511"/>
    <w:rsid w:val="00BD05CB"/>
    <w:rsid w:val="00BD2D17"/>
    <w:rsid w:val="00BD3A6A"/>
    <w:rsid w:val="00BE0A89"/>
    <w:rsid w:val="00BF105A"/>
    <w:rsid w:val="00BF26D3"/>
    <w:rsid w:val="00BF2B9C"/>
    <w:rsid w:val="00BF4081"/>
    <w:rsid w:val="00C049FD"/>
    <w:rsid w:val="00C173B1"/>
    <w:rsid w:val="00C21B12"/>
    <w:rsid w:val="00C23609"/>
    <w:rsid w:val="00C25586"/>
    <w:rsid w:val="00C270C5"/>
    <w:rsid w:val="00C31F42"/>
    <w:rsid w:val="00C32BAB"/>
    <w:rsid w:val="00C33D9B"/>
    <w:rsid w:val="00C34A49"/>
    <w:rsid w:val="00C3678B"/>
    <w:rsid w:val="00C40461"/>
    <w:rsid w:val="00C42033"/>
    <w:rsid w:val="00C42E7B"/>
    <w:rsid w:val="00C443B7"/>
    <w:rsid w:val="00C53D64"/>
    <w:rsid w:val="00C56B63"/>
    <w:rsid w:val="00C75273"/>
    <w:rsid w:val="00C83E5F"/>
    <w:rsid w:val="00C84FF1"/>
    <w:rsid w:val="00C907C2"/>
    <w:rsid w:val="00C90F62"/>
    <w:rsid w:val="00CB0216"/>
    <w:rsid w:val="00CB0AFE"/>
    <w:rsid w:val="00CC0AB1"/>
    <w:rsid w:val="00CC3368"/>
    <w:rsid w:val="00CC3FBB"/>
    <w:rsid w:val="00CE4657"/>
    <w:rsid w:val="00CE4C88"/>
    <w:rsid w:val="00CF1286"/>
    <w:rsid w:val="00CF2E22"/>
    <w:rsid w:val="00CF548F"/>
    <w:rsid w:val="00CF5A29"/>
    <w:rsid w:val="00D00EB2"/>
    <w:rsid w:val="00D0748E"/>
    <w:rsid w:val="00D14B9F"/>
    <w:rsid w:val="00D14FF1"/>
    <w:rsid w:val="00D21DC8"/>
    <w:rsid w:val="00D225AE"/>
    <w:rsid w:val="00D24DF2"/>
    <w:rsid w:val="00D326BC"/>
    <w:rsid w:val="00D35F23"/>
    <w:rsid w:val="00D578A2"/>
    <w:rsid w:val="00D67AF1"/>
    <w:rsid w:val="00D67B5C"/>
    <w:rsid w:val="00D75C56"/>
    <w:rsid w:val="00D80D9C"/>
    <w:rsid w:val="00D80F02"/>
    <w:rsid w:val="00D82477"/>
    <w:rsid w:val="00D92E41"/>
    <w:rsid w:val="00DA6234"/>
    <w:rsid w:val="00DB0EE8"/>
    <w:rsid w:val="00DB4547"/>
    <w:rsid w:val="00DB4B88"/>
    <w:rsid w:val="00DB72EC"/>
    <w:rsid w:val="00DC4D67"/>
    <w:rsid w:val="00DC5513"/>
    <w:rsid w:val="00DC7F6B"/>
    <w:rsid w:val="00DD6A3A"/>
    <w:rsid w:val="00DD738E"/>
    <w:rsid w:val="00DD74FC"/>
    <w:rsid w:val="00DE17B3"/>
    <w:rsid w:val="00DE1AAA"/>
    <w:rsid w:val="00DE2235"/>
    <w:rsid w:val="00DE430E"/>
    <w:rsid w:val="00DE5BCF"/>
    <w:rsid w:val="00DE7ED4"/>
    <w:rsid w:val="00DF4756"/>
    <w:rsid w:val="00DF5470"/>
    <w:rsid w:val="00E00120"/>
    <w:rsid w:val="00E036F3"/>
    <w:rsid w:val="00E066D8"/>
    <w:rsid w:val="00E06C7C"/>
    <w:rsid w:val="00E11793"/>
    <w:rsid w:val="00E1217F"/>
    <w:rsid w:val="00E12429"/>
    <w:rsid w:val="00E12CF3"/>
    <w:rsid w:val="00E14B92"/>
    <w:rsid w:val="00E16C1F"/>
    <w:rsid w:val="00E21144"/>
    <w:rsid w:val="00E226F6"/>
    <w:rsid w:val="00E231FF"/>
    <w:rsid w:val="00E264FC"/>
    <w:rsid w:val="00E41F3D"/>
    <w:rsid w:val="00E44036"/>
    <w:rsid w:val="00E459ED"/>
    <w:rsid w:val="00E460A2"/>
    <w:rsid w:val="00E65B62"/>
    <w:rsid w:val="00E72CB3"/>
    <w:rsid w:val="00E7408B"/>
    <w:rsid w:val="00E77694"/>
    <w:rsid w:val="00E83AD7"/>
    <w:rsid w:val="00E90968"/>
    <w:rsid w:val="00E9120F"/>
    <w:rsid w:val="00E95D92"/>
    <w:rsid w:val="00EA1847"/>
    <w:rsid w:val="00EA4201"/>
    <w:rsid w:val="00EB389C"/>
    <w:rsid w:val="00EB7F46"/>
    <w:rsid w:val="00EC64BB"/>
    <w:rsid w:val="00EC7EDB"/>
    <w:rsid w:val="00ED4BF9"/>
    <w:rsid w:val="00EE0B1A"/>
    <w:rsid w:val="00EE3185"/>
    <w:rsid w:val="00EF0221"/>
    <w:rsid w:val="00EF0BD4"/>
    <w:rsid w:val="00EF64A3"/>
    <w:rsid w:val="00EF65DC"/>
    <w:rsid w:val="00F07E66"/>
    <w:rsid w:val="00F104B8"/>
    <w:rsid w:val="00F111BD"/>
    <w:rsid w:val="00F140C7"/>
    <w:rsid w:val="00F21A96"/>
    <w:rsid w:val="00F23B66"/>
    <w:rsid w:val="00F23CE1"/>
    <w:rsid w:val="00F23EDD"/>
    <w:rsid w:val="00F26FEA"/>
    <w:rsid w:val="00F310F0"/>
    <w:rsid w:val="00F33C5A"/>
    <w:rsid w:val="00F33DE8"/>
    <w:rsid w:val="00F52284"/>
    <w:rsid w:val="00F568B7"/>
    <w:rsid w:val="00F63DAD"/>
    <w:rsid w:val="00F64D80"/>
    <w:rsid w:val="00F66646"/>
    <w:rsid w:val="00F7163C"/>
    <w:rsid w:val="00F736D5"/>
    <w:rsid w:val="00F7421E"/>
    <w:rsid w:val="00F75B09"/>
    <w:rsid w:val="00F8626F"/>
    <w:rsid w:val="00F86C9E"/>
    <w:rsid w:val="00F86D3F"/>
    <w:rsid w:val="00F874D8"/>
    <w:rsid w:val="00F909DF"/>
    <w:rsid w:val="00FA365D"/>
    <w:rsid w:val="00FB7421"/>
    <w:rsid w:val="00FC6815"/>
    <w:rsid w:val="00FD16D4"/>
    <w:rsid w:val="00FD1E5A"/>
    <w:rsid w:val="00FD28AE"/>
    <w:rsid w:val="00FD2FC3"/>
    <w:rsid w:val="00FD6A29"/>
    <w:rsid w:val="00FD6E12"/>
    <w:rsid w:val="00FD7D07"/>
    <w:rsid w:val="00FE1425"/>
    <w:rsid w:val="00FE556A"/>
    <w:rsid w:val="00FE58B2"/>
    <w:rsid w:val="00FE68BF"/>
    <w:rsid w:val="00FF5D6F"/>
    <w:rsid w:val="00FF7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6610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1DE"/>
    <w:pPr>
      <w:ind w:left="720"/>
      <w:contextualSpacing/>
    </w:pPr>
  </w:style>
  <w:style w:type="paragraph" w:customStyle="1" w:styleId="ConsPlusNormal">
    <w:name w:val="ConsPlusNormal"/>
    <w:rsid w:val="001501D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1501D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1D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E6B2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A6610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7">
    <w:name w:val="Emphasis"/>
    <w:basedOn w:val="a0"/>
    <w:uiPriority w:val="99"/>
    <w:qFormat/>
    <w:rsid w:val="00A6610F"/>
    <w:rPr>
      <w:i/>
      <w:iCs/>
    </w:rPr>
  </w:style>
  <w:style w:type="paragraph" w:styleId="a8">
    <w:name w:val="No Spacing"/>
    <w:uiPriority w:val="99"/>
    <w:qFormat/>
    <w:rsid w:val="00A6610F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rtejustify">
    <w:name w:val="rtejustify"/>
    <w:basedOn w:val="a"/>
    <w:uiPriority w:val="99"/>
    <w:rsid w:val="00A6610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rsid w:val="00A66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A66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6610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661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header"/>
    <w:basedOn w:val="a"/>
    <w:link w:val="ab"/>
    <w:uiPriority w:val="99"/>
    <w:rsid w:val="00A661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A661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A661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661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661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A66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uiPriority w:val="99"/>
    <w:rsid w:val="00A6610F"/>
  </w:style>
  <w:style w:type="character" w:customStyle="1" w:styleId="ep">
    <w:name w:val="ep"/>
    <w:basedOn w:val="a0"/>
    <w:uiPriority w:val="99"/>
    <w:rsid w:val="00A6610F"/>
  </w:style>
  <w:style w:type="paragraph" w:styleId="af">
    <w:name w:val="footnote text"/>
    <w:basedOn w:val="a"/>
    <w:link w:val="af0"/>
    <w:uiPriority w:val="99"/>
    <w:rsid w:val="00A66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A661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A6610F"/>
    <w:rPr>
      <w:vertAlign w:val="superscript"/>
    </w:rPr>
  </w:style>
  <w:style w:type="character" w:customStyle="1" w:styleId="apple-converted-space">
    <w:name w:val="apple-converted-space"/>
    <w:basedOn w:val="a0"/>
    <w:uiPriority w:val="99"/>
    <w:rsid w:val="00A6610F"/>
  </w:style>
  <w:style w:type="paragraph" w:styleId="af2">
    <w:name w:val="endnote text"/>
    <w:basedOn w:val="a"/>
    <w:link w:val="af3"/>
    <w:uiPriority w:val="99"/>
    <w:semiHidden/>
    <w:rsid w:val="00A66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A661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A6610F"/>
    <w:rPr>
      <w:vertAlign w:val="superscript"/>
    </w:rPr>
  </w:style>
  <w:style w:type="character" w:styleId="af5">
    <w:name w:val="annotation reference"/>
    <w:basedOn w:val="a0"/>
    <w:uiPriority w:val="99"/>
    <w:semiHidden/>
    <w:rsid w:val="00A6610F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A66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A661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rsid w:val="00A6610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A661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caption"/>
    <w:basedOn w:val="a"/>
    <w:next w:val="a"/>
    <w:uiPriority w:val="99"/>
    <w:qFormat/>
    <w:rsid w:val="00A6610F"/>
    <w:pPr>
      <w:spacing w:after="120" w:line="240" w:lineRule="atLeast"/>
      <w:ind w:left="-142" w:right="26" w:hanging="851"/>
      <w:jc w:val="both"/>
    </w:pPr>
    <w:rPr>
      <w:rFonts w:ascii="Times New Roman" w:eastAsia="Times New Roman" w:hAnsi="Times New Roman" w:cs="Times New Roman"/>
      <w:b/>
      <w:bCs/>
      <w:spacing w:val="44"/>
      <w:sz w:val="24"/>
      <w:szCs w:val="24"/>
    </w:rPr>
  </w:style>
  <w:style w:type="character" w:styleId="afb">
    <w:name w:val="page number"/>
    <w:basedOn w:val="a0"/>
    <w:uiPriority w:val="99"/>
    <w:rsid w:val="00A6610F"/>
  </w:style>
  <w:style w:type="numbering" w:customStyle="1" w:styleId="11">
    <w:name w:val="Нет списка1"/>
    <w:next w:val="a2"/>
    <w:uiPriority w:val="99"/>
    <w:semiHidden/>
    <w:unhideWhenUsed/>
    <w:rsid w:val="001424A6"/>
  </w:style>
  <w:style w:type="paragraph" w:styleId="afc">
    <w:name w:val="Title"/>
    <w:basedOn w:val="a"/>
    <w:next w:val="a"/>
    <w:link w:val="afd"/>
    <w:uiPriority w:val="10"/>
    <w:qFormat/>
    <w:rsid w:val="00DA62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d">
    <w:name w:val="Название Знак"/>
    <w:basedOn w:val="a0"/>
    <w:link w:val="afc"/>
    <w:uiPriority w:val="10"/>
    <w:rsid w:val="00DA62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e">
    <w:name w:val="line number"/>
    <w:basedOn w:val="a0"/>
    <w:uiPriority w:val="99"/>
    <w:semiHidden/>
    <w:unhideWhenUsed/>
    <w:rsid w:val="0039132B"/>
  </w:style>
  <w:style w:type="paragraph" w:styleId="aff">
    <w:name w:val="TOC Heading"/>
    <w:basedOn w:val="1"/>
    <w:next w:val="a"/>
    <w:uiPriority w:val="39"/>
    <w:unhideWhenUsed/>
    <w:qFormat/>
    <w:rsid w:val="00CC3FB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CC3FBB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CC3FBB"/>
    <w:pPr>
      <w:spacing w:after="100"/>
      <w:ind w:left="220"/>
    </w:pPr>
  </w:style>
  <w:style w:type="paragraph" w:styleId="aff0">
    <w:name w:val="Revision"/>
    <w:hidden/>
    <w:uiPriority w:val="99"/>
    <w:semiHidden/>
    <w:rsid w:val="008D08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6610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1DE"/>
    <w:pPr>
      <w:ind w:left="720"/>
      <w:contextualSpacing/>
    </w:pPr>
  </w:style>
  <w:style w:type="paragraph" w:customStyle="1" w:styleId="ConsPlusNormal">
    <w:name w:val="ConsPlusNormal"/>
    <w:rsid w:val="001501D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1501D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1D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E6B2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A6610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7">
    <w:name w:val="Emphasis"/>
    <w:basedOn w:val="a0"/>
    <w:uiPriority w:val="99"/>
    <w:qFormat/>
    <w:rsid w:val="00A6610F"/>
    <w:rPr>
      <w:i/>
      <w:iCs/>
    </w:rPr>
  </w:style>
  <w:style w:type="paragraph" w:styleId="a8">
    <w:name w:val="No Spacing"/>
    <w:uiPriority w:val="99"/>
    <w:qFormat/>
    <w:rsid w:val="00A6610F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rtejustify">
    <w:name w:val="rtejustify"/>
    <w:basedOn w:val="a"/>
    <w:uiPriority w:val="99"/>
    <w:rsid w:val="00A6610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rsid w:val="00A66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A66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6610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661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header"/>
    <w:basedOn w:val="a"/>
    <w:link w:val="ab"/>
    <w:uiPriority w:val="99"/>
    <w:rsid w:val="00A661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A661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A661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661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661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A66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uiPriority w:val="99"/>
    <w:rsid w:val="00A6610F"/>
  </w:style>
  <w:style w:type="character" w:customStyle="1" w:styleId="ep">
    <w:name w:val="ep"/>
    <w:basedOn w:val="a0"/>
    <w:uiPriority w:val="99"/>
    <w:rsid w:val="00A6610F"/>
  </w:style>
  <w:style w:type="paragraph" w:styleId="af">
    <w:name w:val="footnote text"/>
    <w:basedOn w:val="a"/>
    <w:link w:val="af0"/>
    <w:uiPriority w:val="99"/>
    <w:rsid w:val="00A66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A661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A6610F"/>
    <w:rPr>
      <w:vertAlign w:val="superscript"/>
    </w:rPr>
  </w:style>
  <w:style w:type="character" w:customStyle="1" w:styleId="apple-converted-space">
    <w:name w:val="apple-converted-space"/>
    <w:basedOn w:val="a0"/>
    <w:uiPriority w:val="99"/>
    <w:rsid w:val="00A6610F"/>
  </w:style>
  <w:style w:type="paragraph" w:styleId="af2">
    <w:name w:val="endnote text"/>
    <w:basedOn w:val="a"/>
    <w:link w:val="af3"/>
    <w:uiPriority w:val="99"/>
    <w:semiHidden/>
    <w:rsid w:val="00A66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A661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A6610F"/>
    <w:rPr>
      <w:vertAlign w:val="superscript"/>
    </w:rPr>
  </w:style>
  <w:style w:type="character" w:styleId="af5">
    <w:name w:val="annotation reference"/>
    <w:basedOn w:val="a0"/>
    <w:uiPriority w:val="99"/>
    <w:semiHidden/>
    <w:rsid w:val="00A6610F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A66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A661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rsid w:val="00A6610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A661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caption"/>
    <w:basedOn w:val="a"/>
    <w:next w:val="a"/>
    <w:uiPriority w:val="99"/>
    <w:qFormat/>
    <w:rsid w:val="00A6610F"/>
    <w:pPr>
      <w:spacing w:after="120" w:line="240" w:lineRule="atLeast"/>
      <w:ind w:left="-142" w:right="26" w:hanging="851"/>
      <w:jc w:val="both"/>
    </w:pPr>
    <w:rPr>
      <w:rFonts w:ascii="Times New Roman" w:eastAsia="Times New Roman" w:hAnsi="Times New Roman" w:cs="Times New Roman"/>
      <w:b/>
      <w:bCs/>
      <w:spacing w:val="44"/>
      <w:sz w:val="24"/>
      <w:szCs w:val="24"/>
    </w:rPr>
  </w:style>
  <w:style w:type="character" w:styleId="afb">
    <w:name w:val="page number"/>
    <w:basedOn w:val="a0"/>
    <w:uiPriority w:val="99"/>
    <w:rsid w:val="00A6610F"/>
  </w:style>
  <w:style w:type="numbering" w:customStyle="1" w:styleId="11">
    <w:name w:val="Нет списка1"/>
    <w:next w:val="a2"/>
    <w:uiPriority w:val="99"/>
    <w:semiHidden/>
    <w:unhideWhenUsed/>
    <w:rsid w:val="001424A6"/>
  </w:style>
  <w:style w:type="paragraph" w:styleId="afc">
    <w:name w:val="Title"/>
    <w:basedOn w:val="a"/>
    <w:next w:val="a"/>
    <w:link w:val="afd"/>
    <w:uiPriority w:val="10"/>
    <w:qFormat/>
    <w:rsid w:val="00DA62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d">
    <w:name w:val="Название Знак"/>
    <w:basedOn w:val="a0"/>
    <w:link w:val="afc"/>
    <w:uiPriority w:val="10"/>
    <w:rsid w:val="00DA62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e">
    <w:name w:val="line number"/>
    <w:basedOn w:val="a0"/>
    <w:uiPriority w:val="99"/>
    <w:semiHidden/>
    <w:unhideWhenUsed/>
    <w:rsid w:val="0039132B"/>
  </w:style>
  <w:style w:type="paragraph" w:styleId="aff">
    <w:name w:val="TOC Heading"/>
    <w:basedOn w:val="1"/>
    <w:next w:val="a"/>
    <w:uiPriority w:val="39"/>
    <w:unhideWhenUsed/>
    <w:qFormat/>
    <w:rsid w:val="00CC3FB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CC3FBB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CC3FBB"/>
    <w:pPr>
      <w:spacing w:after="100"/>
      <w:ind w:left="220"/>
    </w:pPr>
  </w:style>
  <w:style w:type="paragraph" w:styleId="aff0">
    <w:name w:val="Revision"/>
    <w:hidden/>
    <w:uiPriority w:val="99"/>
    <w:semiHidden/>
    <w:rsid w:val="008D08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inec-rd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nec-rd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10" Type="http://schemas.openxmlformats.org/officeDocument/2006/relationships/hyperlink" Target="http://www.minec-rd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D14B0-871B-4288-BCBE-3494DC024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26</Pages>
  <Words>5080</Words>
  <Characters>28961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Gaysin</dc:creator>
  <cp:lastModifiedBy>Абакарова Айшат Абакаровна</cp:lastModifiedBy>
  <cp:revision>32</cp:revision>
  <cp:lastPrinted>2021-08-18T08:16:00Z</cp:lastPrinted>
  <dcterms:created xsi:type="dcterms:W3CDTF">2021-03-16T11:55:00Z</dcterms:created>
  <dcterms:modified xsi:type="dcterms:W3CDTF">2021-08-18T08:52:00Z</dcterms:modified>
</cp:coreProperties>
</file>