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BADCB" w14:textId="6866E9A3" w:rsidR="00485D17" w:rsidRPr="00485D17" w:rsidRDefault="00485D17" w:rsidP="00485D17">
      <w:pPr>
        <w:widowControl w:val="0"/>
        <w:pBdr>
          <w:bottom w:val="single" w:sz="4" w:space="1" w:color="auto"/>
        </w:pBdr>
        <w:suppressAutoHyphens/>
        <w:spacing w:after="0" w:line="252" w:lineRule="auto"/>
        <w:ind w:right="-2" w:firstLine="709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</w:pPr>
      <w:r w:rsidRPr="00485D17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 xml:space="preserve">Об </w:t>
      </w:r>
      <w:r w:rsidR="00B45E5E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 xml:space="preserve">итогах реализации и </w:t>
      </w:r>
      <w:r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>оценк</w:t>
      </w:r>
      <w:r w:rsidR="00B45E5E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>и</w:t>
      </w:r>
      <w:r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 xml:space="preserve"> эффективности</w:t>
      </w:r>
      <w:r w:rsidRPr="00485D17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 xml:space="preserve"> реализации </w:t>
      </w:r>
      <w:r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>государственных программ</w:t>
      </w:r>
      <w:r w:rsidRPr="00485D17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 xml:space="preserve"> Республики Дагестан </w:t>
      </w:r>
      <w:r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>з</w:t>
      </w:r>
      <w:r w:rsidRPr="00485D17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>а 202</w:t>
      </w:r>
      <w:r w:rsidR="00BB2C08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>5</w:t>
      </w:r>
      <w:r w:rsidRPr="00485D17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zh-CN"/>
        </w:rPr>
        <w:t xml:space="preserve"> год</w:t>
      </w:r>
    </w:p>
    <w:p w14:paraId="5FA720D5" w14:textId="5933D598" w:rsidR="00485D17" w:rsidRPr="00485D17" w:rsidRDefault="00485D17" w:rsidP="00485D17">
      <w:pPr>
        <w:widowControl w:val="0"/>
        <w:suppressAutoHyphens/>
        <w:spacing w:after="0" w:line="252" w:lineRule="auto"/>
        <w:ind w:right="-2"/>
        <w:jc w:val="center"/>
        <w:rPr>
          <w:rFonts w:ascii="Times New Roman" w:eastAsia="Times New Roman" w:hAnsi="Times New Roman" w:cs="Times New Roman"/>
          <w:color w:val="00000A"/>
          <w:sz w:val="28"/>
          <w:szCs w:val="32"/>
          <w:lang w:eastAsia="zh-CN"/>
        </w:rPr>
      </w:pPr>
      <w:r w:rsidRPr="00485D17">
        <w:rPr>
          <w:rFonts w:ascii="Times New Roman" w:eastAsia="Times New Roman" w:hAnsi="Times New Roman" w:cs="Times New Roman"/>
          <w:color w:val="00000A"/>
          <w:sz w:val="28"/>
          <w:szCs w:val="32"/>
          <w:lang w:eastAsia="zh-CN"/>
        </w:rPr>
        <w:t xml:space="preserve">доклад </w:t>
      </w:r>
      <w:r w:rsidR="00BB2C08">
        <w:rPr>
          <w:rFonts w:ascii="Times New Roman" w:eastAsia="Times New Roman" w:hAnsi="Times New Roman" w:cs="Times New Roman"/>
          <w:color w:val="00000A"/>
          <w:sz w:val="28"/>
          <w:szCs w:val="32"/>
          <w:lang w:eastAsia="zh-CN"/>
        </w:rPr>
        <w:t xml:space="preserve">временно исполняющего обязанности </w:t>
      </w:r>
      <w:r w:rsidRPr="00485D17">
        <w:rPr>
          <w:rFonts w:ascii="Times New Roman" w:eastAsia="Times New Roman" w:hAnsi="Times New Roman" w:cs="Times New Roman"/>
          <w:color w:val="00000A"/>
          <w:sz w:val="28"/>
          <w:szCs w:val="32"/>
          <w:lang w:eastAsia="zh-CN"/>
        </w:rPr>
        <w:t xml:space="preserve">министра экономики и территориального развития РД </w:t>
      </w:r>
      <w:r w:rsidR="00BB2C08">
        <w:rPr>
          <w:rFonts w:ascii="Times New Roman" w:eastAsia="Times New Roman" w:hAnsi="Times New Roman" w:cs="Times New Roman"/>
          <w:color w:val="00000A"/>
          <w:sz w:val="28"/>
          <w:szCs w:val="32"/>
          <w:lang w:eastAsia="zh-CN"/>
        </w:rPr>
        <w:t>А.Ж. Ахмедова</w:t>
      </w:r>
    </w:p>
    <w:p w14:paraId="05076DD0" w14:textId="77777777" w:rsidR="007F2B53" w:rsidRDefault="007F2B53" w:rsidP="00485D17">
      <w:pPr>
        <w:spacing w:after="0" w:line="252" w:lineRule="auto"/>
        <w:ind w:right="-2"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14:paraId="2D41009C" w14:textId="77777777" w:rsidR="008F6E14" w:rsidRDefault="00485D17" w:rsidP="008F6E14">
      <w:pPr>
        <w:spacing w:after="0" w:line="252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5D17">
        <w:rPr>
          <w:rFonts w:ascii="Times New Roman" w:eastAsia="Times New Roman" w:hAnsi="Times New Roman" w:cs="Times New Roman"/>
          <w:b/>
          <w:sz w:val="32"/>
          <w:szCs w:val="32"/>
        </w:rPr>
        <w:t xml:space="preserve">Уважаемый </w:t>
      </w:r>
      <w:r w:rsidR="008F6E14">
        <w:rPr>
          <w:rFonts w:ascii="Times New Roman" w:eastAsia="Times New Roman" w:hAnsi="Times New Roman" w:cs="Times New Roman"/>
          <w:b/>
          <w:sz w:val="32"/>
          <w:szCs w:val="32"/>
        </w:rPr>
        <w:t xml:space="preserve">Магомед </w:t>
      </w:r>
      <w:proofErr w:type="spellStart"/>
      <w:r w:rsidR="008F6E14">
        <w:rPr>
          <w:rFonts w:ascii="Times New Roman" w:eastAsia="Times New Roman" w:hAnsi="Times New Roman" w:cs="Times New Roman"/>
          <w:b/>
          <w:sz w:val="32"/>
          <w:szCs w:val="32"/>
        </w:rPr>
        <w:t>Исрафилович</w:t>
      </w:r>
      <w:proofErr w:type="spellEnd"/>
      <w:r w:rsidR="008F6E14">
        <w:rPr>
          <w:rFonts w:ascii="Times New Roman" w:eastAsia="Times New Roman" w:hAnsi="Times New Roman" w:cs="Times New Roman"/>
          <w:b/>
          <w:sz w:val="32"/>
          <w:szCs w:val="32"/>
        </w:rPr>
        <w:t>!</w:t>
      </w:r>
      <w:r w:rsidR="00BA3ED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7DCAB75D" w14:textId="5AA41FA5" w:rsidR="00485D17" w:rsidRPr="00485D17" w:rsidRDefault="008F6E14" w:rsidP="008F6E14">
      <w:pPr>
        <w:spacing w:after="0" w:line="252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У</w:t>
      </w:r>
      <w:r w:rsidR="00BA3EDC">
        <w:rPr>
          <w:rFonts w:ascii="Times New Roman" w:eastAsia="Times New Roman" w:hAnsi="Times New Roman" w:cs="Times New Roman"/>
          <w:b/>
          <w:sz w:val="32"/>
          <w:szCs w:val="32"/>
        </w:rPr>
        <w:t>важаемые коллеги</w:t>
      </w:r>
      <w:r w:rsidR="00485D17" w:rsidRPr="00485D17">
        <w:rPr>
          <w:rFonts w:ascii="Times New Roman" w:eastAsia="Times New Roman" w:hAnsi="Times New Roman" w:cs="Times New Roman"/>
          <w:b/>
          <w:sz w:val="32"/>
          <w:szCs w:val="32"/>
        </w:rPr>
        <w:t>!</w:t>
      </w:r>
    </w:p>
    <w:p w14:paraId="63B97C68" w14:textId="77777777" w:rsidR="00485D17" w:rsidRDefault="00485D17" w:rsidP="00E34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66ABC" w14:textId="351C44A3" w:rsidR="004C7B4A" w:rsidRPr="004C7B4A" w:rsidRDefault="004C7B4A" w:rsidP="009F6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C7B4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Слайды 1-2</w:t>
      </w:r>
    </w:p>
    <w:p w14:paraId="0327369B" w14:textId="4D6A1210" w:rsidR="004D7013" w:rsidRDefault="008F6E14" w:rsidP="009F6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val="ru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Настоящий доклад подготовлен</w:t>
      </w:r>
      <w:r w:rsidR="0083591C" w:rsidRPr="00844E67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83591C" w:rsidRPr="00844E67">
        <w:rPr>
          <w:rFonts w:ascii="Times New Roman" w:eastAsia="Times New Roman" w:hAnsi="Times New Roman" w:cs="Times New Roman"/>
          <w:sz w:val="32"/>
          <w:szCs w:val="32"/>
        </w:rPr>
        <w:t>Мин</w:t>
      </w:r>
      <w:r w:rsidR="00B65A81" w:rsidRPr="00844E67">
        <w:rPr>
          <w:rFonts w:ascii="Times New Roman" w:eastAsia="Times New Roman" w:hAnsi="Times New Roman" w:cs="Times New Roman"/>
          <w:sz w:val="32"/>
          <w:szCs w:val="32"/>
        </w:rPr>
        <w:t>истерством экономики и территориального развития</w:t>
      </w:r>
      <w:r w:rsidR="0083591C" w:rsidRPr="00844E67">
        <w:rPr>
          <w:rFonts w:ascii="Times New Roman" w:eastAsia="Times New Roman" w:hAnsi="Times New Roman" w:cs="Times New Roman"/>
          <w:sz w:val="32"/>
          <w:szCs w:val="32"/>
        </w:rPr>
        <w:t xml:space="preserve"> Республики Дагестан на основании </w:t>
      </w:r>
      <w:r>
        <w:rPr>
          <w:rFonts w:ascii="Times New Roman" w:eastAsia="Times New Roman" w:hAnsi="Times New Roman" w:cs="Times New Roman"/>
          <w:sz w:val="32"/>
          <w:szCs w:val="32"/>
        </w:rPr>
        <w:t>информации</w:t>
      </w:r>
      <w:r w:rsidR="0083591C" w:rsidRPr="00844E67">
        <w:rPr>
          <w:rFonts w:ascii="Times New Roman" w:eastAsia="Times New Roman" w:hAnsi="Times New Roman" w:cs="Times New Roman"/>
          <w:sz w:val="32"/>
          <w:szCs w:val="32"/>
        </w:rPr>
        <w:t xml:space="preserve"> о ходе реализации государс</w:t>
      </w:r>
      <w:r w:rsidR="00EC5F11" w:rsidRPr="00844E67">
        <w:rPr>
          <w:rFonts w:ascii="Times New Roman" w:eastAsia="Times New Roman" w:hAnsi="Times New Roman" w:cs="Times New Roman"/>
          <w:sz w:val="32"/>
          <w:szCs w:val="32"/>
        </w:rPr>
        <w:t>твенных программ</w:t>
      </w:r>
      <w:r w:rsidR="004D7013">
        <w:rPr>
          <w:rFonts w:ascii="Times New Roman" w:eastAsia="Times New Roman" w:hAnsi="Times New Roman" w:cs="Times New Roman"/>
          <w:sz w:val="32"/>
          <w:szCs w:val="32"/>
        </w:rPr>
        <w:t xml:space="preserve"> за 202</w:t>
      </w:r>
      <w:r>
        <w:rPr>
          <w:rFonts w:ascii="Times New Roman" w:eastAsia="Times New Roman" w:hAnsi="Times New Roman" w:cs="Times New Roman"/>
          <w:sz w:val="32"/>
          <w:szCs w:val="32"/>
        </w:rPr>
        <w:t>5</w:t>
      </w:r>
      <w:r w:rsidR="004D7013">
        <w:rPr>
          <w:rFonts w:ascii="Times New Roman" w:eastAsia="Times New Roman" w:hAnsi="Times New Roman" w:cs="Times New Roman"/>
          <w:sz w:val="32"/>
          <w:szCs w:val="32"/>
        </w:rPr>
        <w:t xml:space="preserve"> год</w:t>
      </w:r>
      <w:r w:rsidR="00EC5F11" w:rsidRPr="00844E67">
        <w:rPr>
          <w:rFonts w:ascii="Times New Roman" w:eastAsia="Times New Roman" w:hAnsi="Times New Roman" w:cs="Times New Roman"/>
          <w:sz w:val="32"/>
          <w:szCs w:val="32"/>
        </w:rPr>
        <w:t>, представляем</w:t>
      </w:r>
      <w:r>
        <w:rPr>
          <w:rFonts w:ascii="Times New Roman" w:eastAsia="Times New Roman" w:hAnsi="Times New Roman" w:cs="Times New Roman"/>
          <w:sz w:val="32"/>
          <w:szCs w:val="32"/>
        </w:rPr>
        <w:t>ой</w:t>
      </w:r>
      <w:r w:rsidR="0083591C" w:rsidRPr="00844E67">
        <w:rPr>
          <w:rFonts w:ascii="Times New Roman" w:eastAsia="Times New Roman" w:hAnsi="Times New Roman" w:cs="Times New Roman"/>
          <w:sz w:val="32"/>
          <w:szCs w:val="32"/>
        </w:rPr>
        <w:t xml:space="preserve"> ответственными исполнителями</w:t>
      </w:r>
      <w:r w:rsidR="0083591C" w:rsidRPr="00844E67">
        <w:rPr>
          <w:rFonts w:ascii="Times New Roman" w:eastAsia="Times New Roman" w:hAnsi="Times New Roman" w:cs="Times New Roman"/>
          <w:bCs/>
          <w:sz w:val="32"/>
          <w:szCs w:val="32"/>
        </w:rPr>
        <w:t xml:space="preserve"> ежегодно</w:t>
      </w:r>
      <w:r w:rsidR="000312E4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</w:rPr>
        <w:t>в соответствии с постановлени</w:t>
      </w:r>
      <w:r w:rsidR="004D7013">
        <w:rPr>
          <w:rFonts w:ascii="Times New Roman" w:eastAsia="Times New Roman" w:hAnsi="Times New Roman" w:cs="Times New Roman"/>
          <w:bCs/>
          <w:sz w:val="32"/>
          <w:szCs w:val="32"/>
        </w:rPr>
        <w:t>ем</w:t>
      </w:r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 xml:space="preserve"> Правительства Республики Дагестан от 25 августа 2023 года </w:t>
      </w:r>
      <w:r w:rsidR="000312E4" w:rsidRPr="004D7013">
        <w:rPr>
          <w:rFonts w:ascii="Times New Roman" w:eastAsia="Times New Roman" w:hAnsi="Times New Roman" w:cs="Times New Roman"/>
          <w:b/>
          <w:sz w:val="32"/>
          <w:szCs w:val="32"/>
          <w:lang w:val="ru"/>
        </w:rPr>
        <w:t xml:space="preserve">№ 344 </w:t>
      </w:r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 xml:space="preserve">«Об утверждении Порядка разработки, реализации и оценки эффективности </w:t>
      </w:r>
      <w:bookmarkStart w:id="0" w:name="_Hlk196728685"/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>государственных программ Республики Дагестан</w:t>
      </w:r>
      <w:bookmarkEnd w:id="0"/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>»</w:t>
      </w:r>
      <w:r w:rsidR="004D7013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 xml:space="preserve">. </w:t>
      </w:r>
    </w:p>
    <w:p w14:paraId="36C19873" w14:textId="2D87D4B4" w:rsidR="000312E4" w:rsidRPr="002F5AD4" w:rsidRDefault="003728C8" w:rsidP="009F62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>О</w:t>
      </w:r>
      <w:r w:rsidR="000C1889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 xml:space="preserve">ценка эффективности государственных программ Республики Дагестан проведена в соответствии с Методикой, утвержденной постановлением Правительства Республики Дагестан от </w:t>
      </w:r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 xml:space="preserve">18 сентября 2024 года </w:t>
      </w:r>
      <w:r w:rsidR="000312E4" w:rsidRPr="004D7013">
        <w:rPr>
          <w:rFonts w:ascii="Times New Roman" w:eastAsia="Times New Roman" w:hAnsi="Times New Roman" w:cs="Times New Roman"/>
          <w:b/>
          <w:sz w:val="32"/>
          <w:szCs w:val="32"/>
          <w:lang w:val="ru"/>
        </w:rPr>
        <w:t>№ 288</w:t>
      </w:r>
      <w:r w:rsidR="000312E4" w:rsidRPr="000312E4">
        <w:rPr>
          <w:rFonts w:ascii="Times New Roman" w:eastAsia="Times New Roman" w:hAnsi="Times New Roman" w:cs="Times New Roman"/>
          <w:bCs/>
          <w:sz w:val="32"/>
          <w:szCs w:val="32"/>
          <w:lang w:val="ru"/>
        </w:rPr>
        <w:t xml:space="preserve"> </w:t>
      </w:r>
      <w:r w:rsidR="000312E4" w:rsidRPr="002F5AD4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«Об утверждении Порядка проведения оценки эффективности реализации государственных программ Республики Дагестан и о внесении изменения в пункт 53 Порядка разработки, реализации и оценки эффективности государственных программ Республики Дагестан»</w:t>
      </w:r>
      <w:r w:rsidR="00EF52F0" w:rsidRPr="002F5AD4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 xml:space="preserve"> (далее – Методика)</w:t>
      </w:r>
      <w:r w:rsidR="004D7013" w:rsidRPr="002F5AD4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 xml:space="preserve">. </w:t>
      </w:r>
    </w:p>
    <w:p w14:paraId="0F6939A3" w14:textId="422ECB44" w:rsidR="008C6990" w:rsidRPr="00575796" w:rsidRDefault="00575796" w:rsidP="0057579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75796">
        <w:rPr>
          <w:rFonts w:ascii="Times New Roman" w:eastAsia="Times New Roman" w:hAnsi="Times New Roman" w:cs="Times New Roman"/>
          <w:sz w:val="32"/>
          <w:szCs w:val="32"/>
        </w:rPr>
        <w:t>Э</w:t>
      </w:r>
      <w:r w:rsidR="009F62BE" w:rsidRPr="00575796">
        <w:rPr>
          <w:rFonts w:ascii="Times New Roman" w:eastAsia="Times New Roman" w:hAnsi="Times New Roman" w:cs="Times New Roman"/>
          <w:sz w:val="32"/>
          <w:szCs w:val="32"/>
        </w:rPr>
        <w:t>ффективност</w:t>
      </w:r>
      <w:r w:rsidRPr="00575796">
        <w:rPr>
          <w:rFonts w:ascii="Times New Roman" w:eastAsia="Times New Roman" w:hAnsi="Times New Roman" w:cs="Times New Roman"/>
          <w:sz w:val="32"/>
          <w:szCs w:val="32"/>
        </w:rPr>
        <w:t>ь</w:t>
      </w:r>
      <w:r w:rsidR="009F62BE" w:rsidRPr="00575796">
        <w:rPr>
          <w:rFonts w:ascii="Times New Roman" w:eastAsia="Times New Roman" w:hAnsi="Times New Roman" w:cs="Times New Roman"/>
          <w:sz w:val="32"/>
          <w:szCs w:val="32"/>
        </w:rPr>
        <w:t xml:space="preserve"> реализации государственных программ</w:t>
      </w:r>
      <w:r w:rsidRPr="00575796">
        <w:rPr>
          <w:rFonts w:ascii="Times New Roman" w:eastAsia="Times New Roman" w:hAnsi="Times New Roman" w:cs="Times New Roman"/>
          <w:sz w:val="32"/>
          <w:szCs w:val="32"/>
        </w:rPr>
        <w:t xml:space="preserve"> оценивается</w:t>
      </w:r>
      <w:r w:rsidR="009F62BE" w:rsidRPr="00575796">
        <w:rPr>
          <w:rFonts w:ascii="Times New Roman" w:eastAsia="Times New Roman" w:hAnsi="Times New Roman" w:cs="Times New Roman"/>
          <w:sz w:val="32"/>
          <w:szCs w:val="32"/>
        </w:rPr>
        <w:t xml:space="preserve"> по широкому кругу критериев</w:t>
      </w:r>
      <w:bookmarkStart w:id="1" w:name="_Hlk196739545"/>
      <w:r w:rsidR="00207971" w:rsidRPr="00575796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Pr="00575796">
        <w:rPr>
          <w:rFonts w:ascii="Times New Roman" w:eastAsia="Times New Roman" w:hAnsi="Times New Roman" w:cs="Times New Roman"/>
          <w:sz w:val="32"/>
          <w:szCs w:val="32"/>
        </w:rPr>
        <w:t>проводится</w:t>
      </w:r>
      <w:r w:rsidR="008C6990" w:rsidRPr="00575796">
        <w:rPr>
          <w:rFonts w:ascii="Times New Roman" w:eastAsia="Times New Roman" w:hAnsi="Times New Roman" w:cs="Times New Roman"/>
          <w:sz w:val="32"/>
          <w:szCs w:val="32"/>
        </w:rPr>
        <w:t xml:space="preserve"> в два этапа</w:t>
      </w:r>
      <w:r w:rsidRPr="00575796">
        <w:rPr>
          <w:rFonts w:ascii="Times New Roman" w:eastAsia="Times New Roman" w:hAnsi="Times New Roman" w:cs="Times New Roman"/>
          <w:sz w:val="32"/>
          <w:szCs w:val="32"/>
        </w:rPr>
        <w:t>, они приведены на слайде.</w:t>
      </w:r>
    </w:p>
    <w:p w14:paraId="52D4C881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 первом этапе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осуществляется оценка эффективности реализации проектной и процессной частей </w:t>
      </w:r>
      <w:r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госпрограммы РД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, которая определяется с учетом оценки:</w:t>
      </w:r>
    </w:p>
    <w:p w14:paraId="481CCFBC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степени реализации проектов;</w:t>
      </w:r>
    </w:p>
    <w:p w14:paraId="145A3518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степени реализации комплексов процессных мероприятий;</w:t>
      </w:r>
    </w:p>
    <w:p w14:paraId="63B38C5E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степени соответствия фактических затрат запланированному 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lastRenderedPageBreak/>
        <w:t>уровню затрат;</w:t>
      </w:r>
    </w:p>
    <w:p w14:paraId="7A1CEA41" w14:textId="7E262DD8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эффективности использования средств республиканского бюджета Республики Дагестан и (или) федерального бюджета;</w:t>
      </w:r>
    </w:p>
    <w:p w14:paraId="4253C656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степени достижения результатов проектов;</w:t>
      </w:r>
    </w:p>
    <w:p w14:paraId="22EC9B80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степени достижения показателей реализации комплексов процессных мероприятий.</w:t>
      </w:r>
    </w:p>
    <w:p w14:paraId="6A163133" w14:textId="19B9C2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На втором этапе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осуществляется оценка эффективности реализации </w:t>
      </w:r>
      <w:r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госпрограммы РД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, которая определяется с учетом оценки степени достижения показателей </w:t>
      </w:r>
      <w:r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госпрограммы РД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и оценки эффективности реализации проектной и процессной частей </w:t>
      </w:r>
      <w:r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госпрограммы РД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.</w:t>
      </w:r>
    </w:p>
    <w:p w14:paraId="706A581A" w14:textId="376A9A14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Эффективность реализации </w:t>
      </w:r>
      <w:r w:rsidRPr="00B6684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"/>
        </w:rPr>
        <w:t>госпрограммы РД</w:t>
      </w:r>
      <w:r w:rsidR="006D4B18"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 xml:space="preserve"> (далее – </w:t>
      </w:r>
      <w:proofErr w:type="spellStart"/>
      <w:r w:rsidR="006D4B18"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Э</w:t>
      </w:r>
      <w:r w:rsidR="0055000B"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Р</w:t>
      </w:r>
      <w:r w:rsidR="006D4B18"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гп</w:t>
      </w:r>
      <w:proofErr w:type="spellEnd"/>
      <w:r w:rsidR="006D4B18"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)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признается высокой </w:t>
      </w:r>
      <w:bookmarkEnd w:id="1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в случае, если значение </w:t>
      </w:r>
      <w:proofErr w:type="spellStart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ЭРгп</w:t>
      </w:r>
      <w:proofErr w:type="spellEnd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составляет не менее 0,9,</w:t>
      </w:r>
      <w:bookmarkStart w:id="2" w:name="_Hlk196747800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средней - в случае, если </w:t>
      </w:r>
      <w:bookmarkStart w:id="3" w:name="_Hlk198198047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значение </w:t>
      </w:r>
      <w:proofErr w:type="spellStart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ЭРгп</w:t>
      </w:r>
      <w:proofErr w:type="spellEnd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составляет не менее 0,8</w:t>
      </w:r>
      <w:bookmarkEnd w:id="3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, </w:t>
      </w:r>
      <w:bookmarkStart w:id="4" w:name="_Hlk198197509"/>
      <w:bookmarkEnd w:id="2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удовлетворительной - в случае, если значение </w:t>
      </w:r>
      <w:proofErr w:type="spellStart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ЭРгп</w:t>
      </w:r>
      <w:proofErr w:type="spellEnd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составляет не менее 0,7.</w:t>
      </w:r>
    </w:p>
    <w:bookmarkEnd w:id="4"/>
    <w:p w14:paraId="3AC2D0D6" w14:textId="77777777" w:rsidR="008C6990" w:rsidRPr="00B6684D" w:rsidRDefault="008C6990" w:rsidP="00B668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В остальных случаях </w:t>
      </w:r>
      <w:bookmarkStart w:id="5" w:name="_Hlk198197727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эффективность реализации </w:t>
      </w:r>
      <w:r w:rsidRPr="00B6684D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ru"/>
        </w:rPr>
        <w:t>госпрограммы РД</w:t>
      </w:r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признается неудовлетворительной</w:t>
      </w:r>
      <w:bookmarkEnd w:id="5"/>
      <w:r w:rsidRPr="00B6684D">
        <w:rPr>
          <w:rFonts w:ascii="Times New Roman" w:eastAsia="Times New Roman" w:hAnsi="Times New Roman" w:cs="Times New Roman"/>
          <w:i/>
          <w:iCs/>
          <w:sz w:val="32"/>
          <w:szCs w:val="32"/>
        </w:rPr>
        <w:t>.</w:t>
      </w:r>
    </w:p>
    <w:p w14:paraId="19E21DEF" w14:textId="77777777" w:rsidR="0037119D" w:rsidRPr="00F31F0B" w:rsidRDefault="0037119D" w:rsidP="009F6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14:paraId="7CD6662E" w14:textId="60117C80" w:rsidR="004C7B4A" w:rsidRPr="004C7B4A" w:rsidRDefault="004C7B4A" w:rsidP="009F6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C7B4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Слайд 3</w:t>
      </w:r>
    </w:p>
    <w:p w14:paraId="05FB2CBB" w14:textId="596FF51D" w:rsidR="009F62BE" w:rsidRPr="009F62BE" w:rsidRDefault="009F62BE" w:rsidP="009F62BE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F62BE">
        <w:rPr>
          <w:rFonts w:ascii="Times New Roman" w:hAnsi="Times New Roman" w:cs="Times New Roman"/>
          <w:sz w:val="32"/>
          <w:szCs w:val="32"/>
        </w:rPr>
        <w:t>В соответствии с постановлением Правительства Республики Дагестан от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19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декабря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2014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года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№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642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«Об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утверждении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Перечня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государственных</w:t>
      </w:r>
      <w:r w:rsidRPr="009F62BE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программ Республики</w:t>
      </w:r>
      <w:r w:rsidRPr="009F62B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Дагестан» в 202</w:t>
      </w:r>
      <w:r w:rsidR="0003666C">
        <w:rPr>
          <w:rFonts w:ascii="Times New Roman" w:hAnsi="Times New Roman" w:cs="Times New Roman"/>
          <w:sz w:val="32"/>
          <w:szCs w:val="32"/>
        </w:rPr>
        <w:t>5</w:t>
      </w:r>
      <w:r w:rsidRPr="009F62B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году</w:t>
      </w:r>
      <w:r w:rsidRPr="009F62B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предусматривалась</w:t>
      </w:r>
      <w:r w:rsidRPr="009F62BE">
        <w:rPr>
          <w:rFonts w:ascii="Times New Roman" w:hAnsi="Times New Roman" w:cs="Times New Roman"/>
          <w:spacing w:val="78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реализация 38</w:t>
      </w:r>
      <w:r w:rsidRPr="009F62BE">
        <w:rPr>
          <w:rFonts w:ascii="Times New Roman" w:hAnsi="Times New Roman" w:cs="Times New Roman"/>
          <w:spacing w:val="40"/>
          <w:sz w:val="32"/>
          <w:szCs w:val="32"/>
        </w:rPr>
        <w:t xml:space="preserve"> </w:t>
      </w:r>
      <w:r w:rsidRPr="009F62BE">
        <w:rPr>
          <w:rFonts w:ascii="Times New Roman" w:hAnsi="Times New Roman" w:cs="Times New Roman"/>
          <w:sz w:val="32"/>
          <w:szCs w:val="32"/>
        </w:rPr>
        <w:t>госпрограмм РД, из которых финансирование осуществлялось по 37 госпрограммам РД.</w:t>
      </w:r>
    </w:p>
    <w:p w14:paraId="1387EC36" w14:textId="77777777" w:rsidR="00FE4F07" w:rsidRPr="00FE4F07" w:rsidRDefault="00FE4F07" w:rsidP="007F2B5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E4F07">
        <w:rPr>
          <w:rFonts w:ascii="Times New Roman" w:eastAsia="Times New Roman" w:hAnsi="Times New Roman" w:cs="Times New Roman"/>
          <w:sz w:val="32"/>
          <w:szCs w:val="32"/>
        </w:rPr>
        <w:t>По госпрограмме РД «Обеспечение развития и реализации городским округом с внутригородским делением «город Махачкала» функций столицы Республики Дагестан» финансирование не предусматривалось.</w:t>
      </w:r>
    </w:p>
    <w:p w14:paraId="114588B4" w14:textId="1819ED0F" w:rsidR="00EF52F0" w:rsidRPr="00844E67" w:rsidRDefault="00FE4F07" w:rsidP="007F2B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5444B">
        <w:rPr>
          <w:rFonts w:ascii="Times New Roman" w:eastAsia="Times New Roman" w:hAnsi="Times New Roman" w:cs="Times New Roman"/>
          <w:i/>
          <w:iCs/>
          <w:sz w:val="32"/>
          <w:szCs w:val="32"/>
        </w:rPr>
        <w:t>Согласно Методике, в случае отсутствия финансирования мероприятий государственной программы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, оценка эффективности </w:t>
      </w:r>
      <w:r w:rsidR="007F2B53">
        <w:rPr>
          <w:rFonts w:ascii="Times New Roman" w:eastAsia="Times New Roman" w:hAnsi="Times New Roman" w:cs="Times New Roman"/>
          <w:sz w:val="32"/>
          <w:szCs w:val="32"/>
        </w:rPr>
        <w:t>ее реализации не проводится.</w:t>
      </w:r>
    </w:p>
    <w:p w14:paraId="7A19AD46" w14:textId="33D0FCA8" w:rsidR="00A93AD5" w:rsidRDefault="00A93AD5" w:rsidP="002C3C4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A93AD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Слайд 4</w:t>
      </w:r>
      <w:r w:rsidR="003B6C4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-5</w:t>
      </w:r>
    </w:p>
    <w:p w14:paraId="09242377" w14:textId="3B4A05C5" w:rsidR="00CF36FA" w:rsidRPr="00F31F0B" w:rsidRDefault="007F2B53" w:rsidP="00F31F0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EE0000"/>
          <w:sz w:val="32"/>
          <w:szCs w:val="32"/>
        </w:rPr>
      </w:pPr>
      <w:r w:rsidRPr="00B263C0">
        <w:rPr>
          <w:rFonts w:ascii="Times New Roman" w:eastAsia="Calibri" w:hAnsi="Times New Roman" w:cs="Times New Roman"/>
          <w:bCs/>
          <w:sz w:val="32"/>
          <w:szCs w:val="32"/>
        </w:rPr>
        <w:t>Уточненный объем финансирования государственных программ Республики Дагестан</w:t>
      </w:r>
      <w:r w:rsidRPr="007F2B5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>в 202</w:t>
      </w:r>
      <w:r w:rsidR="00B70D06">
        <w:rPr>
          <w:rFonts w:ascii="Times New Roman" w:eastAsia="Calibri" w:hAnsi="Times New Roman" w:cs="Times New Roman"/>
          <w:bCs/>
          <w:sz w:val="32"/>
          <w:szCs w:val="32"/>
        </w:rPr>
        <w:t>5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 xml:space="preserve"> году составлял </w:t>
      </w:r>
      <w:r w:rsidR="001C4EAE">
        <w:rPr>
          <w:rFonts w:ascii="Times New Roman" w:eastAsia="Calibri" w:hAnsi="Times New Roman" w:cs="Times New Roman"/>
          <w:b/>
          <w:bCs/>
          <w:sz w:val="32"/>
          <w:szCs w:val="32"/>
        </w:rPr>
        <w:t>20</w:t>
      </w:r>
      <w:r w:rsidR="00B70D06">
        <w:rPr>
          <w:rFonts w:ascii="Times New Roman" w:eastAsia="Calibri" w:hAnsi="Times New Roman" w:cs="Times New Roman"/>
          <w:b/>
          <w:bCs/>
          <w:sz w:val="32"/>
          <w:szCs w:val="32"/>
        </w:rPr>
        <w:t>3</w:t>
      </w:r>
      <w:r w:rsidR="001C4EAE">
        <w:rPr>
          <w:rFonts w:ascii="Times New Roman" w:eastAsia="Calibri" w:hAnsi="Times New Roman" w:cs="Times New Roman"/>
          <w:b/>
          <w:bCs/>
          <w:sz w:val="32"/>
          <w:szCs w:val="32"/>
        </w:rPr>
        <w:t>,</w:t>
      </w:r>
      <w:r w:rsidR="00B70D06">
        <w:rPr>
          <w:rFonts w:ascii="Times New Roman" w:eastAsia="Calibri" w:hAnsi="Times New Roman" w:cs="Times New Roman"/>
          <w:b/>
          <w:bCs/>
          <w:sz w:val="32"/>
          <w:szCs w:val="32"/>
        </w:rPr>
        <w:t>99</w:t>
      </w:r>
      <w:r w:rsidRPr="007F2B5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млрд рублей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Cs/>
          <w:sz w:val="32"/>
          <w:szCs w:val="32"/>
        </w:rPr>
        <w:br/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lastRenderedPageBreak/>
        <w:t>(</w:t>
      </w:r>
      <w:r w:rsidR="00B70D06">
        <w:rPr>
          <w:rFonts w:ascii="Times New Roman" w:eastAsia="Calibri" w:hAnsi="Times New Roman" w:cs="Times New Roman"/>
          <w:bCs/>
          <w:sz w:val="32"/>
          <w:szCs w:val="32"/>
        </w:rPr>
        <w:t>41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>,</w:t>
      </w:r>
      <w:r w:rsidR="00B70D06">
        <w:rPr>
          <w:rFonts w:ascii="Times New Roman" w:eastAsia="Calibri" w:hAnsi="Times New Roman" w:cs="Times New Roman"/>
          <w:bCs/>
          <w:sz w:val="32"/>
          <w:szCs w:val="32"/>
        </w:rPr>
        <w:t>5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>2 млрд рублей – средства федерального бюджета, 1</w:t>
      </w:r>
      <w:r w:rsidR="00B70D06">
        <w:rPr>
          <w:rFonts w:ascii="Times New Roman" w:eastAsia="Calibri" w:hAnsi="Times New Roman" w:cs="Times New Roman"/>
          <w:bCs/>
          <w:sz w:val="32"/>
          <w:szCs w:val="32"/>
        </w:rPr>
        <w:t>60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>,7 млрд рублей – средства республиканского бюджета, 0,</w:t>
      </w:r>
      <w:r w:rsidR="006E0C23">
        <w:rPr>
          <w:rFonts w:ascii="Times New Roman" w:eastAsia="Calibri" w:hAnsi="Times New Roman" w:cs="Times New Roman"/>
          <w:bCs/>
          <w:sz w:val="32"/>
          <w:szCs w:val="32"/>
        </w:rPr>
        <w:t>129</w:t>
      </w:r>
      <w:r w:rsidRPr="007F2B53">
        <w:rPr>
          <w:rFonts w:ascii="Times New Roman" w:eastAsia="Calibri" w:hAnsi="Times New Roman" w:cs="Times New Roman"/>
          <w:bCs/>
          <w:sz w:val="32"/>
          <w:szCs w:val="32"/>
        </w:rPr>
        <w:t xml:space="preserve"> млрд рублей – средства местных бюджетов и </w:t>
      </w:r>
      <w:r w:rsidR="006E0C23">
        <w:rPr>
          <w:rFonts w:ascii="Times New Roman" w:eastAsia="Calibri" w:hAnsi="Times New Roman" w:cs="Times New Roman"/>
          <w:bCs/>
          <w:sz w:val="32"/>
          <w:szCs w:val="32"/>
        </w:rPr>
        <w:t>0,206</w:t>
      </w:r>
      <w:r w:rsidRPr="00CF36FA">
        <w:rPr>
          <w:rFonts w:ascii="Times New Roman" w:eastAsia="Calibri" w:hAnsi="Times New Roman" w:cs="Times New Roman"/>
          <w:bCs/>
          <w:sz w:val="32"/>
          <w:szCs w:val="32"/>
        </w:rPr>
        <w:t xml:space="preserve"> млрд рублей – средства</w:t>
      </w:r>
      <w:r w:rsidRPr="00CF36F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CF36FA">
        <w:rPr>
          <w:rFonts w:ascii="Times New Roman" w:eastAsia="Calibri" w:hAnsi="Times New Roman" w:cs="Times New Roman"/>
          <w:bCs/>
          <w:sz w:val="32"/>
          <w:szCs w:val="32"/>
        </w:rPr>
        <w:t>внебюджетных источников).</w:t>
      </w:r>
    </w:p>
    <w:p w14:paraId="48CC5C1A" w14:textId="74904C7B" w:rsidR="00670EFC" w:rsidRPr="00CD7663" w:rsidRDefault="00B263C0" w:rsidP="00CD76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EE0000"/>
          <w:sz w:val="32"/>
          <w:szCs w:val="32"/>
        </w:rPr>
      </w:pPr>
      <w:proofErr w:type="spellStart"/>
      <w:r w:rsidRPr="00B263C0">
        <w:rPr>
          <w:rFonts w:ascii="Times New Roman" w:eastAsia="Calibri" w:hAnsi="Times New Roman" w:cs="Times New Roman"/>
          <w:i/>
          <w:sz w:val="32"/>
          <w:szCs w:val="32"/>
          <w:u w:val="single"/>
        </w:rPr>
        <w:t>Справочно</w:t>
      </w:r>
      <w:proofErr w:type="spellEnd"/>
      <w:r w:rsidRPr="00B263C0">
        <w:rPr>
          <w:rFonts w:ascii="Times New Roman" w:eastAsia="Calibri" w:hAnsi="Times New Roman" w:cs="Times New Roman"/>
          <w:i/>
          <w:sz w:val="32"/>
          <w:szCs w:val="32"/>
          <w:u w:val="single"/>
        </w:rPr>
        <w:t>:</w:t>
      </w:r>
      <w:r w:rsidRPr="00B263C0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r w:rsidR="00A13A29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t>у</w:t>
      </w:r>
      <w:r w:rsidR="00F31F0B" w:rsidRPr="00F31F0B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t>точненный объем финансирования государственных программ Республики Дагестан</w:t>
      </w:r>
      <w:r w:rsidR="00F31F0B" w:rsidRPr="00F31F0B">
        <w:rPr>
          <w:rFonts w:ascii="Times New Roman" w:eastAsia="Calibri" w:hAnsi="Times New Roman" w:cs="Times New Roman"/>
          <w:b/>
          <w:i/>
          <w:iCs/>
          <w:sz w:val="32"/>
          <w:szCs w:val="32"/>
        </w:rPr>
        <w:t xml:space="preserve"> </w:t>
      </w:r>
      <w:r w:rsidR="00F31F0B" w:rsidRPr="00F31F0B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t xml:space="preserve">в 2024 году составлял </w:t>
      </w:r>
      <w:r w:rsidR="00F31F0B" w:rsidRPr="00F31F0B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205,29 млрд рублей</w:t>
      </w:r>
      <w:r w:rsidR="00F31F0B" w:rsidRPr="00F31F0B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t xml:space="preserve"> </w:t>
      </w:r>
      <w:r w:rsidR="00F31F0B" w:rsidRPr="00F31F0B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br/>
        <w:t>(32,82 млрд рублей – средства федерального бюджета, 143,73 млрд рублей – средства республиканского бюджета, 0,011 млрд рублей – средства местных бюджетов и 28,72 млрд рублей – средства</w:t>
      </w:r>
      <w:r w:rsidR="00F31F0B" w:rsidRPr="00F31F0B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 xml:space="preserve"> </w:t>
      </w:r>
      <w:r w:rsidR="00F31F0B" w:rsidRPr="00F31F0B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t>внебюджетных источников).</w:t>
      </w:r>
    </w:p>
    <w:p w14:paraId="510D0492" w14:textId="77777777" w:rsidR="00B3371F" w:rsidRDefault="00B3371F" w:rsidP="00B337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</w:p>
    <w:p w14:paraId="3AB501FA" w14:textId="2EAECE94" w:rsidR="00B3371F" w:rsidRPr="006542A5" w:rsidRDefault="00B3371F" w:rsidP="00B337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>
        <w:rPr>
          <w:rFonts w:ascii="Times New Roman" w:eastAsia="Calibri" w:hAnsi="Times New Roman" w:cs="Times New Roman"/>
          <w:iCs/>
          <w:sz w:val="32"/>
          <w:szCs w:val="32"/>
        </w:rPr>
        <w:t>В</w:t>
      </w:r>
      <w:r w:rsidRPr="004E444D">
        <w:rPr>
          <w:rFonts w:ascii="Times New Roman" w:eastAsia="Calibri" w:hAnsi="Times New Roman" w:cs="Times New Roman"/>
          <w:iCs/>
          <w:sz w:val="32"/>
          <w:szCs w:val="32"/>
        </w:rPr>
        <w:t xml:space="preserve"> 202</w:t>
      </w:r>
      <w:r>
        <w:rPr>
          <w:rFonts w:ascii="Times New Roman" w:eastAsia="Calibri" w:hAnsi="Times New Roman" w:cs="Times New Roman"/>
          <w:iCs/>
          <w:sz w:val="32"/>
          <w:szCs w:val="32"/>
        </w:rPr>
        <w:t>5</w:t>
      </w:r>
      <w:r w:rsidRPr="004E444D">
        <w:rPr>
          <w:rFonts w:ascii="Times New Roman" w:eastAsia="Calibri" w:hAnsi="Times New Roman" w:cs="Times New Roman"/>
          <w:iCs/>
          <w:sz w:val="32"/>
          <w:szCs w:val="32"/>
        </w:rPr>
        <w:t xml:space="preserve"> году </w:t>
      </w:r>
      <w:r>
        <w:rPr>
          <w:rFonts w:ascii="Times New Roman" w:eastAsia="Calibri" w:hAnsi="Times New Roman" w:cs="Times New Roman"/>
          <w:b/>
          <w:i/>
          <w:iCs/>
          <w:sz w:val="32"/>
          <w:szCs w:val="32"/>
        </w:rPr>
        <w:t>ф</w:t>
      </w:r>
      <w:r w:rsidRPr="004E444D">
        <w:rPr>
          <w:rFonts w:ascii="Times New Roman" w:eastAsia="Calibri" w:hAnsi="Times New Roman" w:cs="Times New Roman"/>
          <w:b/>
          <w:i/>
          <w:iCs/>
          <w:sz w:val="32"/>
          <w:szCs w:val="32"/>
        </w:rPr>
        <w:t>инансирование по всем источникам</w:t>
      </w:r>
      <w:r w:rsidRPr="004E444D">
        <w:rPr>
          <w:rFonts w:ascii="Times New Roman" w:eastAsia="Calibri" w:hAnsi="Times New Roman" w:cs="Times New Roman"/>
          <w:bCs/>
          <w:sz w:val="32"/>
          <w:szCs w:val="32"/>
        </w:rPr>
        <w:t xml:space="preserve"> осуществлено </w:t>
      </w:r>
      <w:r>
        <w:rPr>
          <w:rFonts w:ascii="Times New Roman" w:eastAsia="Calibri" w:hAnsi="Times New Roman" w:cs="Times New Roman"/>
          <w:bCs/>
          <w:sz w:val="32"/>
          <w:szCs w:val="32"/>
        </w:rPr>
        <w:br/>
      </w:r>
      <w:r w:rsidRPr="004E444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в размере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20</w:t>
      </w:r>
      <w:r w:rsidRPr="006542A5">
        <w:rPr>
          <w:rFonts w:ascii="Times New Roman" w:eastAsia="Calibri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,</w:t>
      </w:r>
      <w:r w:rsidRPr="006542A5">
        <w:rPr>
          <w:rFonts w:ascii="Times New Roman" w:eastAsia="Calibri" w:hAnsi="Times New Roman" w:cs="Times New Roman"/>
          <w:b/>
          <w:bCs/>
          <w:sz w:val="32"/>
          <w:szCs w:val="32"/>
        </w:rPr>
        <w:t>55</w:t>
      </w:r>
      <w:r w:rsidRPr="004E444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4E444D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млрд рублей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</w:t>
      </w:r>
      <w:r w:rsidRPr="004E444D">
        <w:rPr>
          <w:rFonts w:ascii="Times New Roman" w:eastAsia="Calibri" w:hAnsi="Times New Roman" w:cs="Times New Roman"/>
          <w:bCs/>
          <w:sz w:val="32"/>
          <w:szCs w:val="32"/>
        </w:rPr>
        <w:t>(9</w:t>
      </w:r>
      <w:r w:rsidRPr="006542A5">
        <w:rPr>
          <w:rFonts w:ascii="Times New Roman" w:eastAsia="Calibri" w:hAnsi="Times New Roman" w:cs="Times New Roman"/>
          <w:bCs/>
          <w:sz w:val="32"/>
          <w:szCs w:val="32"/>
        </w:rPr>
        <w:t>9</w:t>
      </w:r>
      <w:r w:rsidRPr="004E444D">
        <w:rPr>
          <w:rFonts w:ascii="Times New Roman" w:eastAsia="Calibri" w:hAnsi="Times New Roman" w:cs="Times New Roman"/>
          <w:bCs/>
          <w:sz w:val="32"/>
          <w:szCs w:val="32"/>
        </w:rPr>
        <w:t>,</w:t>
      </w:r>
      <w:r w:rsidRPr="006542A5">
        <w:rPr>
          <w:rFonts w:ascii="Times New Roman" w:eastAsia="Calibri" w:hAnsi="Times New Roman" w:cs="Times New Roman"/>
          <w:bCs/>
          <w:sz w:val="32"/>
          <w:szCs w:val="32"/>
        </w:rPr>
        <w:t>3</w:t>
      </w:r>
      <w:r w:rsidRPr="004E444D">
        <w:rPr>
          <w:rFonts w:ascii="Times New Roman" w:eastAsia="Calibri" w:hAnsi="Times New Roman" w:cs="Times New Roman"/>
          <w:bCs/>
          <w:sz w:val="32"/>
          <w:szCs w:val="32"/>
        </w:rPr>
        <w:t xml:space="preserve"> процента </w:t>
      </w:r>
      <w:r w:rsidRPr="004E444D">
        <w:rPr>
          <w:rFonts w:ascii="Times New Roman" w:eastAsia="Calibri" w:hAnsi="Times New Roman" w:cs="Times New Roman"/>
          <w:b/>
          <w:i/>
          <w:iCs/>
          <w:sz w:val="32"/>
          <w:szCs w:val="32"/>
        </w:rPr>
        <w:t>от уточненного объема</w:t>
      </w:r>
      <w:r w:rsidRPr="004E444D">
        <w:rPr>
          <w:rFonts w:ascii="Times New Roman" w:eastAsia="Calibri" w:hAnsi="Times New Roman" w:cs="Times New Roman"/>
          <w:bCs/>
          <w:sz w:val="32"/>
          <w:szCs w:val="32"/>
        </w:rPr>
        <w:t xml:space="preserve">), </w:t>
      </w:r>
      <w:r>
        <w:rPr>
          <w:rFonts w:ascii="Times New Roman" w:eastAsia="Calibri" w:hAnsi="Times New Roman" w:cs="Times New Roman"/>
          <w:bCs/>
          <w:sz w:val="32"/>
          <w:szCs w:val="32"/>
        </w:rPr>
        <w:br/>
      </w:r>
      <w:r w:rsidRPr="004E444D">
        <w:rPr>
          <w:rFonts w:ascii="Times New Roman" w:eastAsia="Calibri" w:hAnsi="Times New Roman" w:cs="Times New Roman"/>
          <w:bCs/>
          <w:sz w:val="32"/>
          <w:szCs w:val="32"/>
        </w:rPr>
        <w:t xml:space="preserve">в том числе за счет: 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федерального бюджета – </w:t>
      </w:r>
      <w:r w:rsidRPr="006542A5">
        <w:rPr>
          <w:rFonts w:ascii="Times New Roman" w:eastAsia="Calibri" w:hAnsi="Times New Roman" w:cs="Times New Roman"/>
          <w:bCs/>
          <w:iCs/>
          <w:sz w:val="32"/>
          <w:szCs w:val="32"/>
        </w:rPr>
        <w:t>41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,23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млрд рублей (98,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97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процента); республиканского бюджета – 1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59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>,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71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млрд рублей (98,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5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>9 процента); местных бюджетов – 0,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124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млрд рублей (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96,2 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процента); внебюджетных средств – </w:t>
      </w:r>
      <w:r>
        <w:rPr>
          <w:rFonts w:ascii="Times New Roman" w:eastAsia="Calibri" w:hAnsi="Times New Roman" w:cs="Times New Roman"/>
          <w:bCs/>
          <w:iCs/>
          <w:sz w:val="32"/>
          <w:szCs w:val="32"/>
        </w:rPr>
        <w:t>0,206</w:t>
      </w:r>
      <w:r w:rsidRPr="004E444D">
        <w:rPr>
          <w:rFonts w:ascii="Times New Roman" w:eastAsia="Calibri" w:hAnsi="Times New Roman" w:cs="Times New Roman"/>
          <w:bCs/>
          <w:iCs/>
          <w:sz w:val="32"/>
          <w:szCs w:val="32"/>
        </w:rPr>
        <w:t xml:space="preserve"> млрд рублей (100,0 процента).</w:t>
      </w:r>
    </w:p>
    <w:p w14:paraId="1F14CE7D" w14:textId="20793669" w:rsidR="00B3796C" w:rsidRPr="00451A6A" w:rsidRDefault="00571406" w:rsidP="0057140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E45AE0">
        <w:rPr>
          <w:rFonts w:ascii="Times New Roman" w:eastAsia="Calibri" w:hAnsi="Times New Roman" w:cs="Times New Roman"/>
          <w:iCs/>
          <w:sz w:val="32"/>
          <w:szCs w:val="32"/>
        </w:rPr>
        <w:t xml:space="preserve">Недофинансированная сумма – </w:t>
      </w:r>
      <w:r>
        <w:rPr>
          <w:rFonts w:ascii="Times New Roman" w:eastAsia="Calibri" w:hAnsi="Times New Roman" w:cs="Times New Roman"/>
          <w:iCs/>
          <w:sz w:val="32"/>
          <w:szCs w:val="32"/>
        </w:rPr>
        <w:t>1,44</w:t>
      </w:r>
      <w:r w:rsidRPr="00E45AE0">
        <w:rPr>
          <w:rFonts w:ascii="Times New Roman" w:eastAsia="Calibri" w:hAnsi="Times New Roman" w:cs="Times New Roman"/>
          <w:iCs/>
          <w:sz w:val="32"/>
          <w:szCs w:val="32"/>
        </w:rPr>
        <w:t xml:space="preserve"> млрд рублей</w:t>
      </w:r>
      <w:r w:rsidR="009B4DC3">
        <w:rPr>
          <w:rFonts w:ascii="Times New Roman" w:eastAsia="Calibri" w:hAnsi="Times New Roman" w:cs="Times New Roman"/>
          <w:iCs/>
          <w:sz w:val="32"/>
          <w:szCs w:val="32"/>
        </w:rPr>
        <w:t xml:space="preserve">, </w:t>
      </w:r>
      <w:r w:rsidR="00451A6A" w:rsidRPr="00451A6A">
        <w:rPr>
          <w:rFonts w:ascii="Times New Roman" w:eastAsia="Calibri" w:hAnsi="Times New Roman" w:cs="Times New Roman"/>
          <w:i/>
          <w:sz w:val="32"/>
          <w:szCs w:val="32"/>
        </w:rPr>
        <w:t xml:space="preserve">преимущественно </w:t>
      </w:r>
      <w:r w:rsidR="009B4DC3" w:rsidRPr="00451A6A">
        <w:rPr>
          <w:rFonts w:ascii="Times New Roman" w:eastAsia="Calibri" w:hAnsi="Times New Roman" w:cs="Times New Roman"/>
          <w:i/>
          <w:sz w:val="32"/>
          <w:szCs w:val="32"/>
        </w:rPr>
        <w:t>по 7 госпрограммам РД.</w:t>
      </w:r>
      <w:r w:rsidR="00B3796C" w:rsidRPr="00451A6A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</w:p>
    <w:p w14:paraId="6EBBD782" w14:textId="048D4468" w:rsidR="00571406" w:rsidRPr="00FF7FC1" w:rsidRDefault="00B3796C" w:rsidP="0057140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>
        <w:rPr>
          <w:rFonts w:ascii="Times New Roman" w:eastAsia="Calibri" w:hAnsi="Times New Roman" w:cs="Times New Roman"/>
          <w:iCs/>
          <w:sz w:val="32"/>
          <w:szCs w:val="32"/>
        </w:rPr>
        <w:t>По 31 государственной программе финансирование осуществлено в объеме более 99 процентов</w:t>
      </w:r>
      <w:r w:rsidR="00FF7FC1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="00FF7FC1" w:rsidRPr="00FF7FC1">
        <w:rPr>
          <w:rFonts w:ascii="Times New Roman" w:eastAsia="Calibri" w:hAnsi="Times New Roman" w:cs="Times New Roman"/>
          <w:i/>
          <w:sz w:val="32"/>
          <w:szCs w:val="32"/>
        </w:rPr>
        <w:t>(в том числе ГП РД «Развитие образования в РД»).</w:t>
      </w:r>
    </w:p>
    <w:p w14:paraId="37477CE1" w14:textId="77777777" w:rsidR="00571406" w:rsidRDefault="00571406" w:rsidP="00571406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proofErr w:type="spellStart"/>
      <w:r w:rsidRPr="00844E67">
        <w:rPr>
          <w:rFonts w:ascii="Times New Roman" w:eastAsia="Calibri" w:hAnsi="Times New Roman" w:cs="Times New Roman"/>
          <w:i/>
          <w:sz w:val="32"/>
          <w:szCs w:val="32"/>
          <w:u w:val="single"/>
        </w:rPr>
        <w:t>Справочно</w:t>
      </w:r>
      <w:proofErr w:type="spellEnd"/>
      <w:r w:rsidRPr="00844E67">
        <w:rPr>
          <w:rFonts w:ascii="Times New Roman" w:eastAsia="Calibri" w:hAnsi="Times New Roman" w:cs="Times New Roman"/>
          <w:i/>
          <w:sz w:val="32"/>
          <w:szCs w:val="32"/>
          <w:u w:val="single"/>
        </w:rPr>
        <w:t>:</w:t>
      </w:r>
      <w:r w:rsidRPr="00844E67">
        <w:rPr>
          <w:rFonts w:ascii="Times New Roman" w:eastAsia="Calibri" w:hAnsi="Times New Roman" w:cs="Times New Roman"/>
          <w:i/>
          <w:sz w:val="32"/>
          <w:szCs w:val="32"/>
        </w:rPr>
        <w:t xml:space="preserve"> недофинансированная сумма – </w:t>
      </w:r>
      <w:r>
        <w:rPr>
          <w:rFonts w:ascii="Times New Roman" w:eastAsia="Calibri" w:hAnsi="Times New Roman" w:cs="Times New Roman"/>
          <w:b/>
          <w:bCs/>
          <w:i/>
          <w:sz w:val="32"/>
          <w:szCs w:val="32"/>
        </w:rPr>
        <w:t>1,44</w:t>
      </w:r>
      <w:r w:rsidRPr="00844E67"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 млрд рублей</w:t>
      </w:r>
      <w:r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32"/>
          <w:szCs w:val="32"/>
        </w:rPr>
        <w:br/>
      </w:r>
      <w:r w:rsidRPr="00115C36">
        <w:rPr>
          <w:rFonts w:ascii="Times New Roman" w:eastAsia="Calibri" w:hAnsi="Times New Roman" w:cs="Times New Roman"/>
          <w:i/>
          <w:sz w:val="32"/>
          <w:szCs w:val="32"/>
        </w:rPr>
        <w:t>(0,</w:t>
      </w:r>
      <w:r>
        <w:rPr>
          <w:rFonts w:ascii="Times New Roman" w:eastAsia="Calibri" w:hAnsi="Times New Roman" w:cs="Times New Roman"/>
          <w:i/>
          <w:sz w:val="32"/>
          <w:szCs w:val="32"/>
        </w:rPr>
        <w:t>1</w:t>
      </w:r>
      <w:r w:rsidRPr="00BB6397">
        <w:rPr>
          <w:rFonts w:ascii="Times New Roman" w:eastAsia="Calibri" w:hAnsi="Times New Roman" w:cs="Times New Roman"/>
          <w:i/>
          <w:sz w:val="32"/>
          <w:szCs w:val="32"/>
        </w:rPr>
        <w:t>4</w:t>
      </w:r>
      <w:r w:rsidRPr="00115C36">
        <w:rPr>
          <w:rFonts w:ascii="Times New Roman" w:eastAsia="Calibri" w:hAnsi="Times New Roman" w:cs="Times New Roman"/>
          <w:i/>
          <w:sz w:val="32"/>
          <w:szCs w:val="32"/>
        </w:rPr>
        <w:t xml:space="preserve"> млрд рублей – средства федерального бюджета; </w:t>
      </w:r>
      <w:r>
        <w:rPr>
          <w:rFonts w:ascii="Times New Roman" w:eastAsia="Calibri" w:hAnsi="Times New Roman" w:cs="Times New Roman"/>
          <w:i/>
          <w:sz w:val="32"/>
          <w:szCs w:val="32"/>
        </w:rPr>
        <w:t>1,2</w:t>
      </w:r>
      <w:r w:rsidRPr="00BB6397">
        <w:rPr>
          <w:rFonts w:ascii="Times New Roman" w:eastAsia="Calibri" w:hAnsi="Times New Roman" w:cs="Times New Roman"/>
          <w:i/>
          <w:sz w:val="32"/>
          <w:szCs w:val="32"/>
        </w:rPr>
        <w:t>9</w:t>
      </w:r>
      <w:r w:rsidRPr="00115C36">
        <w:rPr>
          <w:rFonts w:ascii="Times New Roman" w:eastAsia="Calibri" w:hAnsi="Times New Roman" w:cs="Times New Roman"/>
          <w:i/>
          <w:sz w:val="32"/>
          <w:szCs w:val="32"/>
        </w:rPr>
        <w:t xml:space="preserve"> млрд рублей – средства республиканского бюджета</w:t>
      </w:r>
      <w:r w:rsidRPr="002010B0">
        <w:rPr>
          <w:rFonts w:ascii="Times New Roman" w:eastAsia="Calibri" w:hAnsi="Times New Roman" w:cs="Times New Roman"/>
          <w:i/>
          <w:sz w:val="32"/>
          <w:szCs w:val="32"/>
        </w:rPr>
        <w:t>)</w:t>
      </w:r>
      <w:r>
        <w:rPr>
          <w:rFonts w:ascii="Times New Roman" w:eastAsia="Calibri" w:hAnsi="Times New Roman" w:cs="Times New Roman"/>
          <w:i/>
          <w:sz w:val="32"/>
          <w:szCs w:val="32"/>
        </w:rPr>
        <w:t>.</w:t>
      </w:r>
    </w:p>
    <w:p w14:paraId="4C8EA345" w14:textId="77777777" w:rsidR="00571406" w:rsidRPr="00476B74" w:rsidRDefault="00571406" w:rsidP="00FD19E7">
      <w:pPr>
        <w:pStyle w:val="ab"/>
        <w:numPr>
          <w:ilvl w:val="0"/>
          <w:numId w:val="10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«Развитие здравоохранения»</w:t>
      </w:r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общий объем </w:t>
      </w:r>
      <w:proofErr w:type="spellStart"/>
      <w:r w:rsidRPr="00476B74">
        <w:rPr>
          <w:rFonts w:ascii="Times New Roman" w:hAnsi="Times New Roman" w:cs="Times New Roman"/>
          <w:i/>
          <w:iCs/>
          <w:sz w:val="28"/>
          <w:szCs w:val="28"/>
        </w:rPr>
        <w:t>непрофинасированных</w:t>
      </w:r>
      <w:proofErr w:type="spellEnd"/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средств – </w:t>
      </w: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400,87 млн рублей</w:t>
      </w:r>
      <w:r w:rsidRPr="00476B74">
        <w:rPr>
          <w:rFonts w:ascii="Times New Roman" w:hAnsi="Times New Roman" w:cs="Times New Roman"/>
          <w:i/>
          <w:iCs/>
          <w:sz w:val="28"/>
          <w:szCs w:val="28"/>
        </w:rPr>
        <w:t>, из них:</w:t>
      </w:r>
    </w:p>
    <w:p w14:paraId="171A7E9D" w14:textId="77777777" w:rsidR="00571406" w:rsidRPr="00476B74" w:rsidRDefault="00571406" w:rsidP="00571406">
      <w:pPr>
        <w:pStyle w:val="ab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t>1) КПМ "Профилактика заболеваний и формирование здорового образа жизни. Развитие первичной медико-санитарной помощи" – 398,4 млн рублей (средства РБ)</w:t>
      </w:r>
    </w:p>
    <w:p w14:paraId="6E77F9C4" w14:textId="77777777" w:rsidR="00571406" w:rsidRDefault="00571406" w:rsidP="00571406">
      <w:pPr>
        <w:pStyle w:val="ab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2) </w:t>
      </w:r>
      <w:proofErr w:type="spellStart"/>
      <w:r w:rsidRPr="00476B74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«Совершенствование оказания медицинской помощи» - 2 млн рублей – средства РБ)</w:t>
      </w:r>
    </w:p>
    <w:p w14:paraId="0BB5BEE8" w14:textId="77777777" w:rsidR="00571406" w:rsidRPr="00251DD9" w:rsidRDefault="00571406" w:rsidP="00571406">
      <w:pPr>
        <w:pStyle w:val="ab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697092" w14:textId="77777777" w:rsidR="00571406" w:rsidRPr="00476B74" w:rsidRDefault="00571406" w:rsidP="00FD19E7">
      <w:pPr>
        <w:pStyle w:val="ab"/>
        <w:numPr>
          <w:ilvl w:val="0"/>
          <w:numId w:val="10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«Развитие образования» 171,13 млн рублей</w:t>
      </w:r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, из них: </w:t>
      </w:r>
    </w:p>
    <w:p w14:paraId="261063E9" w14:textId="77777777" w:rsidR="00571406" w:rsidRPr="00476B74" w:rsidRDefault="00571406" w:rsidP="00FD19E7">
      <w:pPr>
        <w:pStyle w:val="ab"/>
        <w:numPr>
          <w:ilvl w:val="0"/>
          <w:numId w:val="11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76B74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– "Строительство и модернизация объектов образования" – 132,53 млн рублей – средства ФБ.</w:t>
      </w:r>
    </w:p>
    <w:p w14:paraId="5DD5B770" w14:textId="77777777" w:rsidR="00571406" w:rsidRPr="00476B74" w:rsidRDefault="00571406" w:rsidP="00FD19E7">
      <w:pPr>
        <w:pStyle w:val="ab"/>
        <w:numPr>
          <w:ilvl w:val="0"/>
          <w:numId w:val="11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76B74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"Все лучшее детям" – 5,26 млн рублей (ФБ – 5,17 млн рублей)</w:t>
      </w:r>
    </w:p>
    <w:p w14:paraId="6AEB1CB3" w14:textId="77777777" w:rsidR="00571406" w:rsidRPr="00476B74" w:rsidRDefault="00571406" w:rsidP="00FD19E7">
      <w:pPr>
        <w:pStyle w:val="ab"/>
        <w:numPr>
          <w:ilvl w:val="0"/>
          <w:numId w:val="11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t>КПМ «Развитие образования в общеобразовательных учреждениях» - 32,987 млн рублей (средства РБ – 32,2 млн рублей).</w:t>
      </w:r>
    </w:p>
    <w:p w14:paraId="58B8F723" w14:textId="77777777" w:rsidR="00571406" w:rsidRPr="00476B74" w:rsidRDefault="00571406" w:rsidP="00571406">
      <w:pPr>
        <w:pStyle w:val="ab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AEDDA26" w14:textId="77777777" w:rsidR="00571406" w:rsidRPr="00476B74" w:rsidRDefault="00571406" w:rsidP="00FD19E7">
      <w:pPr>
        <w:pStyle w:val="ab"/>
        <w:numPr>
          <w:ilvl w:val="0"/>
          <w:numId w:val="10"/>
        </w:numPr>
        <w:spacing w:line="278" w:lineRule="auto"/>
        <w:ind w:left="0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ГП «Защита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Дагестан» - 126,8 млн рублей </w:t>
      </w:r>
    </w:p>
    <w:p w14:paraId="21D6B4E1" w14:textId="77777777" w:rsidR="00571406" w:rsidRPr="00476B74" w:rsidRDefault="00571406" w:rsidP="00FD19E7">
      <w:pPr>
        <w:pStyle w:val="ab"/>
        <w:numPr>
          <w:ilvl w:val="0"/>
          <w:numId w:val="12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t>КПМ «Обеспечение службы вызова экстренных оперативных служб по единому номеру - 112» - 32,0 млн рублей – средства РБ.</w:t>
      </w:r>
    </w:p>
    <w:p w14:paraId="44E5E3BF" w14:textId="77777777" w:rsidR="00571406" w:rsidRPr="00251DD9" w:rsidRDefault="00571406" w:rsidP="00FD19E7">
      <w:pPr>
        <w:pStyle w:val="ab"/>
        <w:numPr>
          <w:ilvl w:val="0"/>
          <w:numId w:val="12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t>КПМ «Реализация мер по построению (развитию), внедрению и эксплуатации аппаратно-программного комплекса «Безопасный город» - 94,79 млн рублей – средства РБ.</w:t>
      </w:r>
    </w:p>
    <w:p w14:paraId="425EDF38" w14:textId="77777777" w:rsidR="00571406" w:rsidRPr="00476B74" w:rsidRDefault="00571406" w:rsidP="00571406">
      <w:pPr>
        <w:pStyle w:val="ab"/>
        <w:ind w:left="0"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CA63019" w14:textId="77777777" w:rsidR="00571406" w:rsidRPr="00476B74" w:rsidRDefault="00571406" w:rsidP="00FD19E7">
      <w:pPr>
        <w:pStyle w:val="ab"/>
        <w:numPr>
          <w:ilvl w:val="0"/>
          <w:numId w:val="13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«Развитие физической культуры и спорта» - 192,89 млн рублей,</w:t>
      </w:r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из них:</w:t>
      </w:r>
    </w:p>
    <w:p w14:paraId="1E90173C" w14:textId="2AA8413C" w:rsidR="00571406" w:rsidRPr="00476B74" w:rsidRDefault="00571406" w:rsidP="00FD19E7">
      <w:pPr>
        <w:pStyle w:val="ab"/>
        <w:numPr>
          <w:ilvl w:val="0"/>
          <w:numId w:val="14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76B74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«Создание,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характера» - 189,94 млн рублей – средства РБ</w:t>
      </w:r>
      <w:r w:rsidR="00F641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D81EB5" w14:textId="77777777" w:rsidR="00571406" w:rsidRPr="00476B74" w:rsidRDefault="00571406" w:rsidP="00571406">
      <w:pPr>
        <w:pStyle w:val="ab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61ECB4A" w14:textId="77777777" w:rsidR="00571406" w:rsidRPr="00476B74" w:rsidRDefault="00571406" w:rsidP="00FD19E7">
      <w:pPr>
        <w:pStyle w:val="ab"/>
        <w:numPr>
          <w:ilvl w:val="0"/>
          <w:numId w:val="13"/>
        </w:numPr>
        <w:spacing w:line="278" w:lineRule="auto"/>
        <w:ind w:left="0"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ГП «Комплексное развитие сельских территорий» - 142,9 млн рублей – средства РБ </w:t>
      </w:r>
      <w:r w:rsidRPr="00476B74">
        <w:rPr>
          <w:rFonts w:ascii="Times New Roman" w:hAnsi="Times New Roman" w:cs="Times New Roman"/>
          <w:i/>
          <w:iCs/>
          <w:sz w:val="28"/>
          <w:szCs w:val="28"/>
        </w:rPr>
        <w:t>по региональному проекту "Современный облик сельских территорий".</w:t>
      </w:r>
    </w:p>
    <w:p w14:paraId="56699EF0" w14:textId="77777777" w:rsidR="00571406" w:rsidRPr="00476B74" w:rsidRDefault="00571406" w:rsidP="00571406">
      <w:pPr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6. </w:t>
      </w: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ГП «Развитие строительной отрасли и жилищно-коммунального хозяйства Республики Дагестан» - 373,287 млн рублей, из них: </w:t>
      </w:r>
    </w:p>
    <w:p w14:paraId="2D033AD9" w14:textId="77777777" w:rsidR="00571406" w:rsidRPr="00476B74" w:rsidRDefault="00571406" w:rsidP="00571406">
      <w:pPr>
        <w:ind w:firstLine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76B74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"Создание условий для обеспечения качественными услугами жилищно-коммунального хозяйства населения Республики Дагестан" – 371,82 млн рублей – средства РБ.</w:t>
      </w:r>
    </w:p>
    <w:p w14:paraId="1EBFAF4E" w14:textId="6FF5729E" w:rsidR="00B3371F" w:rsidRPr="00C64BD1" w:rsidRDefault="00571406" w:rsidP="005714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7. </w:t>
      </w:r>
      <w:r w:rsidRPr="00476B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«Социальная поддержка граждан» - 31,5 млн рублей (средства РБ – 31,4 млн рублей)</w:t>
      </w:r>
      <w:r w:rsidRPr="00476B74">
        <w:rPr>
          <w:rFonts w:ascii="Times New Roman" w:hAnsi="Times New Roman" w:cs="Times New Roman"/>
          <w:i/>
          <w:iCs/>
          <w:sz w:val="28"/>
          <w:szCs w:val="28"/>
        </w:rPr>
        <w:t xml:space="preserve"> (КПМ "Развитие мер социальной поддержки отдельных категорий граждан", "Совершенствование социальной поддержки семьи и детей").</w:t>
      </w:r>
    </w:p>
    <w:p w14:paraId="11AB72DB" w14:textId="77777777" w:rsidR="00172F68" w:rsidRDefault="00172F68" w:rsidP="00170D5B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</w:p>
    <w:p w14:paraId="1F55FFB9" w14:textId="7C3425C5" w:rsidR="00CD7663" w:rsidRDefault="00CD7663" w:rsidP="00CD76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r w:rsidRPr="00555508">
        <w:rPr>
          <w:rFonts w:ascii="Times New Roman" w:eastAsia="Calibri" w:hAnsi="Times New Roman" w:cs="Times New Roman"/>
          <w:iCs/>
          <w:sz w:val="32"/>
          <w:szCs w:val="32"/>
        </w:rPr>
        <w:t>По итогам 202</w:t>
      </w:r>
      <w:r>
        <w:rPr>
          <w:rFonts w:ascii="Times New Roman" w:eastAsia="Calibri" w:hAnsi="Times New Roman" w:cs="Times New Roman"/>
          <w:iCs/>
          <w:sz w:val="32"/>
          <w:szCs w:val="32"/>
        </w:rPr>
        <w:t>5</w:t>
      </w:r>
      <w:r w:rsidRPr="00555508">
        <w:rPr>
          <w:rFonts w:ascii="Times New Roman" w:eastAsia="Calibri" w:hAnsi="Times New Roman" w:cs="Times New Roman"/>
          <w:iCs/>
          <w:sz w:val="32"/>
          <w:szCs w:val="32"/>
        </w:rPr>
        <w:t xml:space="preserve"> года </w:t>
      </w: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о</w:t>
      </w:r>
      <w:r w:rsidRPr="00172F68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 xml:space="preserve">своение средств </w:t>
      </w:r>
      <w:r w:rsidRPr="00172F68">
        <w:rPr>
          <w:rFonts w:ascii="Times New Roman" w:eastAsia="Calibri" w:hAnsi="Times New Roman" w:cs="Times New Roman"/>
          <w:iCs/>
          <w:sz w:val="32"/>
          <w:szCs w:val="32"/>
        </w:rPr>
        <w:t xml:space="preserve">составило </w:t>
      </w:r>
      <w:r>
        <w:rPr>
          <w:rFonts w:ascii="Times New Roman" w:eastAsia="Calibri" w:hAnsi="Times New Roman" w:cs="Times New Roman"/>
          <w:iCs/>
          <w:sz w:val="32"/>
          <w:szCs w:val="32"/>
        </w:rPr>
        <w:br/>
      </w: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201,27</w:t>
      </w:r>
      <w:r w:rsidRPr="00172F68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 xml:space="preserve"> млрд рублей</w:t>
      </w:r>
      <w:r w:rsidR="009B4DC3">
        <w:rPr>
          <w:rFonts w:ascii="Times New Roman" w:eastAsia="Calibri" w:hAnsi="Times New Roman" w:cs="Times New Roman"/>
          <w:iCs/>
          <w:sz w:val="32"/>
          <w:szCs w:val="32"/>
        </w:rPr>
        <w:t xml:space="preserve">. Это </w:t>
      </w:r>
      <w:r w:rsidRPr="00172F68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98,</w:t>
      </w: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7</w:t>
      </w:r>
      <w:r w:rsidRPr="00172F68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 xml:space="preserve"> процента от уточненного объема</w:t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i/>
          <w:sz w:val="32"/>
          <w:szCs w:val="32"/>
        </w:rPr>
        <w:br/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>(99,</w:t>
      </w:r>
      <w:r>
        <w:rPr>
          <w:rFonts w:ascii="Times New Roman" w:eastAsia="Calibri" w:hAnsi="Times New Roman" w:cs="Times New Roman"/>
          <w:i/>
          <w:sz w:val="32"/>
          <w:szCs w:val="32"/>
        </w:rPr>
        <w:t>4</w:t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 xml:space="preserve"> процента</w:t>
      </w:r>
      <w:r w:rsidRPr="00172F68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>от профинансированных средств</w:t>
      </w:r>
      <w:r w:rsidRPr="00172F68">
        <w:rPr>
          <w:rFonts w:ascii="Times New Roman" w:eastAsia="Calibri" w:hAnsi="Times New Roman" w:cs="Times New Roman"/>
          <w:iCs/>
          <w:sz w:val="32"/>
          <w:szCs w:val="32"/>
        </w:rPr>
        <w:t xml:space="preserve">), </w:t>
      </w:r>
      <w:r w:rsidRPr="00B74CE3">
        <w:rPr>
          <w:rFonts w:ascii="Times New Roman" w:eastAsia="Calibri" w:hAnsi="Times New Roman" w:cs="Times New Roman"/>
          <w:i/>
          <w:sz w:val="32"/>
          <w:szCs w:val="32"/>
        </w:rPr>
        <w:t xml:space="preserve">в том числе за счет: </w:t>
      </w:r>
      <w:r w:rsidRPr="00B74CE3">
        <w:rPr>
          <w:rFonts w:ascii="Times New Roman" w:eastAsia="Calibri" w:hAnsi="Times New Roman" w:cs="Times New Roman"/>
          <w:i/>
          <w:sz w:val="32"/>
          <w:szCs w:val="32"/>
        </w:rPr>
        <w:lastRenderedPageBreak/>
        <w:t xml:space="preserve">федерального бюджета – 41,23 млрд рублей (99,0 </w:t>
      </w:r>
      <w:r w:rsidRPr="00B74CE3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B74CE3">
        <w:rPr>
          <w:rFonts w:ascii="Times New Roman" w:eastAsia="Calibri" w:hAnsi="Times New Roman" w:cs="Times New Roman"/>
          <w:i/>
          <w:sz w:val="32"/>
          <w:szCs w:val="32"/>
        </w:rPr>
        <w:t xml:space="preserve">); республиканского бюджета – 159,71 млрд рублей (98,6 </w:t>
      </w:r>
      <w:r w:rsidRPr="00B74CE3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B74CE3">
        <w:rPr>
          <w:rFonts w:ascii="Times New Roman" w:eastAsia="Calibri" w:hAnsi="Times New Roman" w:cs="Times New Roman"/>
          <w:i/>
          <w:sz w:val="32"/>
          <w:szCs w:val="32"/>
        </w:rPr>
        <w:t xml:space="preserve">); местных бюджетов – 0,124 млрд рублей (96,2 </w:t>
      </w:r>
      <w:r w:rsidRPr="00B74CE3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B74CE3">
        <w:rPr>
          <w:rFonts w:ascii="Times New Roman" w:eastAsia="Calibri" w:hAnsi="Times New Roman" w:cs="Times New Roman"/>
          <w:i/>
          <w:sz w:val="32"/>
          <w:szCs w:val="32"/>
        </w:rPr>
        <w:t xml:space="preserve">); внебюджетных средств – 0,206 млрд рублей (100,0 </w:t>
      </w:r>
      <w:r w:rsidRPr="00B74CE3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B74CE3">
        <w:rPr>
          <w:rFonts w:ascii="Times New Roman" w:eastAsia="Calibri" w:hAnsi="Times New Roman" w:cs="Times New Roman"/>
          <w:i/>
          <w:sz w:val="32"/>
          <w:szCs w:val="32"/>
        </w:rPr>
        <w:t>).</w:t>
      </w:r>
    </w:p>
    <w:p w14:paraId="5830EF2C" w14:textId="0B3F10F4" w:rsidR="00B74CE3" w:rsidRPr="00B74CE3" w:rsidRDefault="00B74CE3" w:rsidP="00CD76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  <w:r w:rsidRPr="00B74CE3">
        <w:rPr>
          <w:rFonts w:ascii="Times New Roman" w:eastAsia="Calibri" w:hAnsi="Times New Roman" w:cs="Times New Roman"/>
          <w:iCs/>
          <w:sz w:val="32"/>
          <w:szCs w:val="32"/>
        </w:rPr>
        <w:t>Данные приведены на слайде.</w:t>
      </w:r>
    </w:p>
    <w:p w14:paraId="5FB78AD5" w14:textId="414016BA" w:rsidR="00CD7663" w:rsidRDefault="00CD7663" w:rsidP="00CD7663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proofErr w:type="spellStart"/>
      <w:r w:rsidRPr="00C64BD1">
        <w:rPr>
          <w:rFonts w:ascii="Times New Roman" w:eastAsia="Calibri" w:hAnsi="Times New Roman" w:cs="Times New Roman"/>
          <w:i/>
          <w:sz w:val="32"/>
          <w:szCs w:val="32"/>
          <w:u w:val="single"/>
        </w:rPr>
        <w:t>Справочно</w:t>
      </w:r>
      <w:proofErr w:type="spellEnd"/>
      <w:r w:rsidRPr="00C64BD1">
        <w:rPr>
          <w:rFonts w:ascii="Times New Roman" w:eastAsia="Calibri" w:hAnsi="Times New Roman" w:cs="Times New Roman"/>
          <w:i/>
          <w:sz w:val="32"/>
          <w:szCs w:val="32"/>
          <w:u w:val="single"/>
        </w:rPr>
        <w:t>:</w:t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 xml:space="preserve"> в 202</w:t>
      </w:r>
      <w:r>
        <w:rPr>
          <w:rFonts w:ascii="Times New Roman" w:eastAsia="Calibri" w:hAnsi="Times New Roman" w:cs="Times New Roman"/>
          <w:i/>
          <w:sz w:val="32"/>
          <w:szCs w:val="32"/>
        </w:rPr>
        <w:t>4</w:t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 xml:space="preserve"> году </w:t>
      </w:r>
      <w:r w:rsidRPr="007F388D">
        <w:rPr>
          <w:rFonts w:ascii="Times New Roman" w:eastAsia="Calibri" w:hAnsi="Times New Roman" w:cs="Times New Roman"/>
          <w:i/>
          <w:sz w:val="32"/>
          <w:szCs w:val="32"/>
        </w:rPr>
        <w:t xml:space="preserve">освоение средств составило </w:t>
      </w:r>
      <w:r w:rsidRPr="007F388D">
        <w:rPr>
          <w:rFonts w:ascii="Times New Roman" w:eastAsia="Calibri" w:hAnsi="Times New Roman" w:cs="Times New Roman"/>
          <w:i/>
          <w:sz w:val="32"/>
          <w:szCs w:val="32"/>
        </w:rPr>
        <w:br/>
        <w:t xml:space="preserve">202,73 млрд рублей или 98,8 процента от уточненного объема </w:t>
      </w:r>
      <w:r w:rsidRPr="007F388D">
        <w:rPr>
          <w:rFonts w:ascii="Times New Roman" w:eastAsia="Calibri" w:hAnsi="Times New Roman" w:cs="Times New Roman"/>
          <w:i/>
          <w:sz w:val="32"/>
          <w:szCs w:val="32"/>
        </w:rPr>
        <w:br/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 xml:space="preserve">(99,8 процента от профинансированных средств), в том числе за счет: федерального бюджета – 32,11 млрд рублей (97,83 </w:t>
      </w:r>
      <w:r w:rsidRPr="00C64BD1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 xml:space="preserve">); республиканского бюджета – 141,88 млрд рублей (98,71 </w:t>
      </w:r>
      <w:r w:rsidRPr="00C64BD1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 xml:space="preserve">); местных бюджетов – 0,009 млрд рублей (81,81 </w:t>
      </w:r>
      <w:r w:rsidRPr="00C64BD1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 xml:space="preserve">); внебюджетных средств – 28,72 млрд рублей (100,0 </w:t>
      </w:r>
      <w:r w:rsidRPr="00C64BD1">
        <w:rPr>
          <w:rFonts w:ascii="Times New Roman" w:eastAsia="Calibri" w:hAnsi="Times New Roman" w:cs="Times New Roman"/>
          <w:bCs/>
          <w:i/>
          <w:sz w:val="32"/>
          <w:szCs w:val="32"/>
        </w:rPr>
        <w:t>процента</w:t>
      </w:r>
      <w:r w:rsidRPr="00C64BD1">
        <w:rPr>
          <w:rFonts w:ascii="Times New Roman" w:eastAsia="Calibri" w:hAnsi="Times New Roman" w:cs="Times New Roman"/>
          <w:i/>
          <w:sz w:val="32"/>
          <w:szCs w:val="32"/>
        </w:rPr>
        <w:t>).</w:t>
      </w:r>
    </w:p>
    <w:p w14:paraId="7920F1FF" w14:textId="77777777" w:rsidR="00CD7663" w:rsidRPr="003837AD" w:rsidRDefault="00CD7663" w:rsidP="00CD7663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</w:p>
    <w:p w14:paraId="55EBB240" w14:textId="1C53B75E" w:rsidR="003837AD" w:rsidRPr="00571426" w:rsidRDefault="003837AD" w:rsidP="003837AD">
      <w:pPr>
        <w:widowControl w:val="0"/>
        <w:pBdr>
          <w:bottom w:val="single" w:sz="4" w:space="0" w:color="FFFFFF"/>
        </w:pBdr>
        <w:tabs>
          <w:tab w:val="left" w:pos="7938"/>
          <w:tab w:val="left" w:pos="9540"/>
        </w:tabs>
        <w:spacing w:after="0" w:line="360" w:lineRule="auto"/>
        <w:ind w:right="-2" w:firstLine="709"/>
        <w:jc w:val="both"/>
        <w:rPr>
          <w:rFonts w:ascii="Times New Roman" w:eastAsia="Calibri" w:hAnsi="Times New Roman" w:cs="Times New Roman"/>
          <w:i/>
          <w:sz w:val="32"/>
          <w:szCs w:val="32"/>
        </w:rPr>
      </w:pPr>
      <w:proofErr w:type="spellStart"/>
      <w:r w:rsidRPr="002803B2">
        <w:rPr>
          <w:rFonts w:ascii="Times New Roman" w:hAnsi="Times New Roman" w:cs="Times New Roman"/>
          <w:i/>
          <w:iCs/>
          <w:sz w:val="32"/>
          <w:szCs w:val="32"/>
          <w:u w:val="single"/>
        </w:rPr>
        <w:t>Справочно</w:t>
      </w:r>
      <w:proofErr w:type="spellEnd"/>
      <w:r w:rsidRPr="002803B2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 xml:space="preserve">в 2023 году освоение составило 184,2 млрд рублей </w:t>
      </w:r>
      <w:r>
        <w:rPr>
          <w:rFonts w:ascii="Times New Roman" w:eastAsia="Calibri" w:hAnsi="Times New Roman" w:cs="Times New Roman"/>
          <w:i/>
          <w:sz w:val="32"/>
          <w:szCs w:val="32"/>
        </w:rPr>
        <w:t xml:space="preserve">или </w:t>
      </w:r>
      <w:r w:rsidR="00144B8D">
        <w:rPr>
          <w:rFonts w:ascii="Times New Roman" w:eastAsia="Calibri" w:hAnsi="Times New Roman" w:cs="Times New Roman"/>
          <w:i/>
          <w:sz w:val="32"/>
          <w:szCs w:val="32"/>
        </w:rPr>
        <w:br/>
      </w:r>
      <w:r w:rsidRPr="004148E6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97,3 процента</w:t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 xml:space="preserve"> от </w:t>
      </w:r>
      <w:r>
        <w:rPr>
          <w:rFonts w:ascii="Times New Roman" w:eastAsia="Calibri" w:hAnsi="Times New Roman" w:cs="Times New Roman"/>
          <w:i/>
          <w:sz w:val="32"/>
          <w:szCs w:val="32"/>
        </w:rPr>
        <w:t>выделенного</w:t>
      </w:r>
      <w:r w:rsidRPr="00172F68">
        <w:rPr>
          <w:rFonts w:ascii="Times New Roman" w:eastAsia="Calibri" w:hAnsi="Times New Roman" w:cs="Times New Roman"/>
          <w:i/>
          <w:sz w:val="32"/>
          <w:szCs w:val="32"/>
        </w:rPr>
        <w:t xml:space="preserve"> объема финансирования</w:t>
      </w:r>
      <w:r w:rsidR="00571426">
        <w:rPr>
          <w:rFonts w:ascii="Times New Roman" w:eastAsia="Calibri" w:hAnsi="Times New Roman" w:cs="Times New Roman"/>
          <w:i/>
          <w:sz w:val="32"/>
          <w:szCs w:val="32"/>
        </w:rPr>
        <w:t xml:space="preserve">, </w:t>
      </w:r>
      <w:r w:rsidR="00571426">
        <w:rPr>
          <w:rFonts w:ascii="Times New Roman" w:hAnsi="Times New Roman" w:cs="Times New Roman"/>
          <w:i/>
          <w:iCs/>
          <w:sz w:val="32"/>
          <w:szCs w:val="32"/>
        </w:rPr>
        <w:t>в</w:t>
      </w:r>
      <w:r w:rsidR="00571426" w:rsidRPr="00812CD6">
        <w:rPr>
          <w:rFonts w:ascii="Times New Roman" w:hAnsi="Times New Roman" w:cs="Times New Roman"/>
          <w:i/>
          <w:iCs/>
          <w:sz w:val="32"/>
          <w:szCs w:val="32"/>
        </w:rPr>
        <w:t xml:space="preserve"> 202</w:t>
      </w:r>
      <w:r w:rsidR="00571426">
        <w:rPr>
          <w:rFonts w:ascii="Times New Roman" w:hAnsi="Times New Roman" w:cs="Times New Roman"/>
          <w:i/>
          <w:iCs/>
          <w:sz w:val="32"/>
          <w:szCs w:val="32"/>
        </w:rPr>
        <w:t>4</w:t>
      </w:r>
      <w:r w:rsidR="00571426" w:rsidRPr="00812CD6">
        <w:rPr>
          <w:rFonts w:ascii="Times New Roman" w:hAnsi="Times New Roman" w:cs="Times New Roman"/>
          <w:i/>
          <w:iCs/>
          <w:sz w:val="32"/>
          <w:szCs w:val="32"/>
        </w:rPr>
        <w:t xml:space="preserve"> году кассовое исполнение составило 20</w:t>
      </w:r>
      <w:r w:rsidR="00571426">
        <w:rPr>
          <w:rFonts w:ascii="Times New Roman" w:hAnsi="Times New Roman" w:cs="Times New Roman"/>
          <w:i/>
          <w:iCs/>
          <w:sz w:val="32"/>
          <w:szCs w:val="32"/>
        </w:rPr>
        <w:t>2</w:t>
      </w:r>
      <w:r w:rsidR="00571426" w:rsidRPr="00812CD6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571426">
        <w:rPr>
          <w:rFonts w:ascii="Times New Roman" w:hAnsi="Times New Roman" w:cs="Times New Roman"/>
          <w:i/>
          <w:iCs/>
          <w:sz w:val="32"/>
          <w:szCs w:val="32"/>
        </w:rPr>
        <w:t>7</w:t>
      </w:r>
      <w:r w:rsidR="00571426" w:rsidRPr="00812CD6">
        <w:rPr>
          <w:rFonts w:ascii="Times New Roman" w:hAnsi="Times New Roman" w:cs="Times New Roman"/>
          <w:i/>
          <w:iCs/>
          <w:sz w:val="32"/>
          <w:szCs w:val="32"/>
        </w:rPr>
        <w:t xml:space="preserve"> млрд рублей или </w:t>
      </w:r>
      <w:r w:rsidR="00571426" w:rsidRPr="00812CD6"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571426"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571426" w:rsidRPr="00812CD6">
        <w:rPr>
          <w:rFonts w:ascii="Times New Roman" w:hAnsi="Times New Roman" w:cs="Times New Roman"/>
          <w:b/>
          <w:bCs/>
          <w:i/>
          <w:iCs/>
          <w:sz w:val="32"/>
          <w:szCs w:val="32"/>
        </w:rPr>
        <w:t>,</w:t>
      </w:r>
      <w:r w:rsidR="00571426">
        <w:rPr>
          <w:rFonts w:ascii="Times New Roman" w:hAnsi="Times New Roman" w:cs="Times New Roman"/>
          <w:b/>
          <w:bCs/>
          <w:i/>
          <w:iCs/>
          <w:sz w:val="32"/>
          <w:szCs w:val="32"/>
        </w:rPr>
        <w:t>8</w:t>
      </w:r>
      <w:r w:rsidR="00571426" w:rsidRPr="00812CD6">
        <w:rPr>
          <w:rFonts w:ascii="Times New Roman" w:hAnsi="Times New Roman" w:cs="Times New Roman"/>
          <w:i/>
          <w:iCs/>
          <w:sz w:val="32"/>
          <w:szCs w:val="32"/>
        </w:rPr>
        <w:t xml:space="preserve"> процента </w:t>
      </w:r>
      <w:r w:rsidR="009D6055">
        <w:rPr>
          <w:rFonts w:ascii="Times New Roman" w:hAnsi="Times New Roman" w:cs="Times New Roman"/>
          <w:i/>
          <w:iCs/>
          <w:sz w:val="32"/>
          <w:szCs w:val="32"/>
        </w:rPr>
        <w:br/>
      </w:r>
      <w:r w:rsidR="00571426" w:rsidRPr="00812CD6">
        <w:rPr>
          <w:rFonts w:ascii="Times New Roman" w:hAnsi="Times New Roman" w:cs="Times New Roman"/>
          <w:i/>
          <w:iCs/>
          <w:sz w:val="32"/>
          <w:szCs w:val="32"/>
        </w:rPr>
        <w:t>от выделенного объема средств</w:t>
      </w:r>
      <w:r w:rsidR="009D6055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19D09B12" w14:textId="13FF142F" w:rsidR="001A2FCC" w:rsidRPr="004C7B4A" w:rsidRDefault="001A2FCC" w:rsidP="001A2FC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14:paraId="296BD94D" w14:textId="5E89BEB8" w:rsidR="001A2FCC" w:rsidRPr="0075765A" w:rsidRDefault="004252CD" w:rsidP="001A2FCC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Если брать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202</w:t>
      </w:r>
      <w:r w:rsidR="00B66B16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5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год</w:t>
      </w:r>
      <w:r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, кассовое исполнение мероприятий</w:t>
      </w:r>
      <w:r>
        <w:rPr>
          <w:rFonts w:ascii="Times New Roman" w:eastAsia="Calibri" w:hAnsi="Times New Roman" w:cs="Times New Roman"/>
          <w:iCs/>
          <w:color w:val="000000"/>
          <w:sz w:val="32"/>
          <w:szCs w:val="32"/>
        </w:rPr>
        <w:br/>
        <w:t>к</w:t>
      </w:r>
      <w:r w:rsidR="00F7439B" w:rsidRPr="00F7439B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профинансированным средств</w:t>
      </w:r>
      <w:r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ам</w:t>
      </w:r>
      <w:r w:rsidR="00F7439B" w:rsidRPr="00F7439B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</w:t>
      </w:r>
      <w:r w:rsidR="00F7439B" w:rsidRPr="00F7439B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по 3</w:t>
      </w:r>
      <w:r w:rsidR="000060DC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4</w:t>
      </w:r>
      <w:r w:rsidR="00F7439B" w:rsidRPr="00F7439B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 xml:space="preserve"> госпрограммам РД</w:t>
      </w:r>
      <w:r w:rsidR="00F7439B" w:rsidRPr="00F7439B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составило </w:t>
      </w:r>
      <w:r w:rsidR="00F7439B" w:rsidRPr="00F7439B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9</w:t>
      </w:r>
      <w:r w:rsidR="00404B26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9</w:t>
      </w:r>
      <w:r w:rsidR="00F7439B" w:rsidRPr="00F7439B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,0 - 100,0 процента</w:t>
      </w:r>
      <w:r w:rsidR="00F7439B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,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менее указанных значений</w:t>
      </w:r>
      <w:r w:rsidR="00F7439B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по </w:t>
      </w:r>
      <w:r w:rsidR="000060DC">
        <w:rPr>
          <w:rFonts w:ascii="Times New Roman" w:eastAsia="Calibri" w:hAnsi="Times New Roman" w:cs="Times New Roman"/>
          <w:b/>
          <w:bCs/>
          <w:iCs/>
          <w:color w:val="000000"/>
          <w:sz w:val="32"/>
          <w:szCs w:val="32"/>
        </w:rPr>
        <w:t>3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программам (</w:t>
      </w:r>
      <w:r w:rsidR="000060D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98,5, 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9</w:t>
      </w:r>
      <w:r w:rsidR="00404B26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4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,</w:t>
      </w:r>
      <w:r w:rsidR="00404B26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9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и 8</w:t>
      </w:r>
      <w:r w:rsidR="00404B26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8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,</w:t>
      </w:r>
      <w:r w:rsidR="00404B26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5</w:t>
      </w:r>
      <w:r w:rsidR="001A2FCC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% соответственно).</w:t>
      </w:r>
    </w:p>
    <w:p w14:paraId="297C301F" w14:textId="53E857AB" w:rsidR="001A2FCC" w:rsidRPr="00000093" w:rsidRDefault="001A2FCC" w:rsidP="001A2FCC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/>
          <w:sz w:val="32"/>
          <w:szCs w:val="32"/>
        </w:rPr>
      </w:pPr>
      <w:r w:rsidRPr="00000093"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Данные приведены в слайде.</w:t>
      </w:r>
      <w:r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 xml:space="preserve"> </w:t>
      </w:r>
    </w:p>
    <w:p w14:paraId="40CA5CA0" w14:textId="77777777" w:rsidR="00517D81" w:rsidRDefault="00517D81" w:rsidP="001A2FCC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C4EE43D" w14:textId="4D9DC1B6" w:rsidR="001A2FCC" w:rsidRPr="00883B01" w:rsidRDefault="00517D81" w:rsidP="001A2FCC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 w:rsidR="00404B26">
        <w:rPr>
          <w:rFonts w:ascii="Times New Roman" w:hAnsi="Times New Roman" w:cs="Times New Roman"/>
          <w:b/>
          <w:bCs/>
          <w:i/>
          <w:i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-</w:t>
      </w:r>
      <w:r w:rsidR="001A2FCC" w:rsidRPr="00883B01">
        <w:rPr>
          <w:rFonts w:ascii="Times New Roman" w:hAnsi="Times New Roman" w:cs="Times New Roman"/>
          <w:b/>
          <w:bCs/>
          <w:i/>
          <w:iCs/>
          <w:sz w:val="32"/>
          <w:szCs w:val="32"/>
        </w:rPr>
        <w:t>100%</w:t>
      </w:r>
    </w:p>
    <w:p w14:paraId="1996BCDF" w14:textId="77777777" w:rsidR="001A2FCC" w:rsidRPr="00883B01" w:rsidRDefault="001A2FCC" w:rsidP="00FD19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Calibri" w:hAnsi="Times New Roman" w:cs="Times New Roman"/>
          <w:bCs/>
          <w:i/>
          <w:iCs/>
          <w:sz w:val="32"/>
          <w:szCs w:val="32"/>
        </w:rPr>
        <w:t>«Развитие туристско-рекреационного комплекса и народных художественных промыслов в Республике Дагестан</w:t>
      </w:r>
      <w:r w:rsidRPr="00883B01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»</w:t>
      </w: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- 100,0%;</w:t>
      </w:r>
    </w:p>
    <w:p w14:paraId="46D88024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«Реализация молодежной политики в Республике Дагестан» - 100%;</w:t>
      </w:r>
    </w:p>
    <w:p w14:paraId="7AB8C9B4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рыбохозяйственного комплекса» -100%;</w:t>
      </w:r>
    </w:p>
    <w:p w14:paraId="1E1EFC6C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lastRenderedPageBreak/>
        <w:t xml:space="preserve"> 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государственной гражданской службы Республики Дагестан, государственная поддержка развития муниципальной службы в Республике Дагестан» - 100,0%;</w:t>
      </w: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</w:t>
      </w:r>
    </w:p>
    <w:p w14:paraId="25C682CB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«Развитие культуры в Республике Дагестан» - 100,0%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;</w:t>
      </w:r>
    </w:p>
    <w:p w14:paraId="4B946B21" w14:textId="4DA462C1" w:rsidR="001A2FCC" w:rsidRPr="0081067D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«О противодействии коррупции в Республике Дагестан» - </w:t>
      </w:r>
      <w:r w:rsidR="0081067D"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>100</w:t>
      </w:r>
      <w:r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>%</w:t>
      </w:r>
      <w:r w:rsidR="000769B8"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>;</w:t>
      </w:r>
      <w:r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</w:p>
    <w:p w14:paraId="17DEB279" w14:textId="7AD65540" w:rsidR="001A2FCC" w:rsidRPr="0081067D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«</w:t>
      </w:r>
      <w:r w:rsidR="00BB4C74"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>Юстиция</w:t>
      </w:r>
      <w:r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» - </w:t>
      </w:r>
      <w:r w:rsidR="0081067D"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>100</w:t>
      </w:r>
      <w:r w:rsidRPr="0081067D">
        <w:rPr>
          <w:rFonts w:ascii="Times New Roman" w:eastAsia="Times New Roman" w:hAnsi="Times New Roman" w:cs="Times New Roman"/>
          <w:i/>
          <w:iCs/>
          <w:sz w:val="32"/>
          <w:szCs w:val="32"/>
        </w:rPr>
        <w:t>%;</w:t>
      </w:r>
    </w:p>
    <w:p w14:paraId="55718B7F" w14:textId="34258263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«Охрана окружающей среды в Республике Дагестан» - 100,0%</w:t>
      </w:r>
      <w:r w:rsidR="000769B8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0001622E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«Государственная охрана, сохранение, использование, популяризация объектов культурного наследия» - 100,0%;</w:t>
      </w:r>
    </w:p>
    <w:p w14:paraId="5020266C" w14:textId="77777777" w:rsidR="001A2FCC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«Социально-экономическое развитие горных территорий Республики Дагестан» - 100,0%;</w:t>
      </w:r>
    </w:p>
    <w:p w14:paraId="406181D2" w14:textId="77BE3678" w:rsidR="00D349D0" w:rsidRDefault="00D349D0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«Управление региональными и муниципальными финансами Республики Дагестан» - 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100,0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%;</w:t>
      </w:r>
    </w:p>
    <w:p w14:paraId="0F244CD3" w14:textId="684DB8DC" w:rsidR="00C85F50" w:rsidRPr="00C85F50" w:rsidRDefault="00C85F50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«Развитие институтов гражданского общества в Республике Дагестан»- 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100,0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%.</w:t>
      </w:r>
    </w:p>
    <w:p w14:paraId="27DA4EDB" w14:textId="58DA2376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«Экономическое развитие Республики Дагестан, включая создание благоприятного предпринимательского и инвестиционного климата» - 100,0%</w:t>
      </w:r>
      <w:r w:rsidR="00AC7B9D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7D0FE898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«Формирование современной городской среды в Республике Дагестан» - 100,0%;</w:t>
      </w:r>
    </w:p>
    <w:p w14:paraId="665B0288" w14:textId="77777777" w:rsidR="001A2FCC" w:rsidRPr="0027757E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«Управление государственным имуществом Республики Дагестан» - 100,0%;</w:t>
      </w:r>
    </w:p>
    <w:p w14:paraId="2A2A9D6B" w14:textId="7F1875EC" w:rsidR="0027757E" w:rsidRPr="00883B01" w:rsidRDefault="0027757E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«Комплексная программа противодействия идеологии терроризма в Республике Дагестан» - 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100,0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%;</w:t>
      </w:r>
    </w:p>
    <w:p w14:paraId="4C7D0A3A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транспортного комплекса Республики Дагестан» - 100,0%;</w:t>
      </w:r>
    </w:p>
    <w:p w14:paraId="73FE1F58" w14:textId="77777777" w:rsidR="001A2FCC" w:rsidRPr="00883B01" w:rsidRDefault="001A2FCC" w:rsidP="00FD19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«Развитие сельского хозяйства и регулирование рынков сельскохозяйственной продукции, сырья и продовольствия» - 100,0%</w:t>
      </w:r>
    </w:p>
    <w:p w14:paraId="77056FB9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«Оказание содействия добровольному переселению в Республику Дагестан соотечественников, проживающих за рубежом» - 100,0%;</w:t>
      </w:r>
    </w:p>
    <w:p w14:paraId="269BF6AF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«Обеспечение общественного порядка и противодействие преступности в Республике Дагестан» - 100,0%; </w:t>
      </w:r>
    </w:p>
    <w:p w14:paraId="48534F65" w14:textId="77777777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«Развитие топливно-энергетического комплекса» - 100,0%,</w:t>
      </w:r>
    </w:p>
    <w:p w14:paraId="0971069E" w14:textId="5B1A63CB" w:rsidR="001A2FCC" w:rsidRPr="00191299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«Развитие межрегиональных, международных и внешнеэкономических связей Республики Дагестан» - 100,0%</w:t>
      </w:r>
      <w:r w:rsidR="00191299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;</w:t>
      </w:r>
    </w:p>
    <w:p w14:paraId="4A82A324" w14:textId="77A94DC1" w:rsidR="00191299" w:rsidRPr="00517D81" w:rsidRDefault="00191299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</w:t>
      </w: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Комплексное развитие сельских территорий» - 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100,0</w:t>
      </w: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%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19FB8604" w14:textId="77777777" w:rsidR="001A2FCC" w:rsidRPr="00883B01" w:rsidRDefault="001A2FCC" w:rsidP="00FD19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«Переселение лакского населения Новолакского района на новое место жительства и восстановление </w:t>
      </w:r>
      <w:proofErr w:type="spellStart"/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Ауховского</w:t>
      </w:r>
      <w:proofErr w:type="spellEnd"/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района» - 99,9%;</w:t>
      </w:r>
    </w:p>
    <w:p w14:paraId="53649486" w14:textId="018FFC19" w:rsidR="001A2FCC" w:rsidRPr="00D349D0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«Развитие физической культуры и спорта» - 99,9</w:t>
      </w:r>
      <w:r w:rsidR="00191299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7</w:t>
      </w: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%</w:t>
      </w:r>
      <w:r w:rsidR="00D3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0202B50F" w14:textId="4AC0AA7E" w:rsidR="001A2FCC" w:rsidRPr="00883B01" w:rsidRDefault="001A2FCC" w:rsidP="00FD19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«Цифровой Дагестан» - 99,</w:t>
      </w:r>
      <w:r w:rsidR="002960EA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32%</w:t>
      </w:r>
      <w:r w:rsidR="00D3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3CE8C3E3" w14:textId="34F48C31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lastRenderedPageBreak/>
        <w:t>«Развитие образования в Республике Дагестан» - 99,8%</w:t>
      </w:r>
      <w:r w:rsidR="00D3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48AFB839" w14:textId="6F29F3F1" w:rsidR="001A2FCC" w:rsidRPr="00883B01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промышленности и повышение ее конкурентоспособности» - 99,</w:t>
      </w:r>
      <w:r w:rsidR="002960EA">
        <w:rPr>
          <w:rFonts w:ascii="Times New Roman" w:eastAsia="Times New Roman" w:hAnsi="Times New Roman" w:cs="Times New Roman"/>
          <w:i/>
          <w:iCs/>
          <w:sz w:val="32"/>
          <w:szCs w:val="32"/>
        </w:rPr>
        <w:t>93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%</w:t>
      </w:r>
      <w:r w:rsidR="00D349D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;</w:t>
      </w:r>
    </w:p>
    <w:p w14:paraId="183B2FF6" w14:textId="2AFAEBB0" w:rsidR="001A2FCC" w:rsidRPr="00883B01" w:rsidRDefault="001A2FCC" w:rsidP="00FD19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«Социальная поддержка граждан» - 99,</w:t>
      </w:r>
      <w:r w:rsidR="002960EA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83</w:t>
      </w: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%;</w:t>
      </w:r>
    </w:p>
    <w:p w14:paraId="465EF56E" w14:textId="41BA5BBD" w:rsidR="0027757E" w:rsidRPr="0027757E" w:rsidRDefault="001A2FCC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«Реализация государственной национальной политики в Республике Дагестан» - 99,</w:t>
      </w:r>
      <w:r w:rsidR="002960EA">
        <w:rPr>
          <w:rFonts w:ascii="Times New Roman" w:eastAsia="Times New Roman" w:hAnsi="Times New Roman" w:cs="Times New Roman"/>
          <w:i/>
          <w:iCs/>
          <w:sz w:val="32"/>
          <w:szCs w:val="32"/>
        </w:rPr>
        <w:t>97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;</w:t>
      </w:r>
    </w:p>
    <w:p w14:paraId="3A647FBE" w14:textId="77777777" w:rsidR="0027757E" w:rsidRPr="00CD7663" w:rsidRDefault="0027757E" w:rsidP="00FD19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81067D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</w:t>
      </w:r>
      <w:r w:rsidRPr="00CD7663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Содействие занятости населения» - 99,98%; </w:t>
      </w:r>
    </w:p>
    <w:p w14:paraId="438F5CDA" w14:textId="77777777" w:rsidR="0027757E" w:rsidRPr="00CD7663" w:rsidRDefault="0027757E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CD7663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«Развитие средств массовой информации в Республике Дагестан» - 99,99%</w:t>
      </w:r>
      <w:r w:rsidRPr="00CD7663">
        <w:rPr>
          <w:rFonts w:ascii="Times New Roman" w:eastAsia="Times New Roman" w:hAnsi="Times New Roman" w:cs="Times New Roman"/>
          <w:i/>
          <w:iCs/>
          <w:sz w:val="32"/>
          <w:szCs w:val="32"/>
        </w:rPr>
        <w:t>;</w:t>
      </w:r>
    </w:p>
    <w:p w14:paraId="1CF9A498" w14:textId="77777777" w:rsidR="0027757E" w:rsidRPr="00CD7663" w:rsidRDefault="0027757E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CD7663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строительной отрасли и жилищно-коммунального хозяйства Республики Дагестан» - 99,9</w:t>
      </w:r>
      <w:r w:rsidRPr="00CD7663">
        <w:rPr>
          <w:rFonts w:ascii="Times New Roman" w:eastAsia="Calibri" w:hAnsi="Times New Roman" w:cs="Times New Roman"/>
          <w:i/>
          <w:iCs/>
          <w:sz w:val="32"/>
          <w:szCs w:val="32"/>
          <w:shd w:val="clear" w:color="auto" w:fill="FFFFFF"/>
        </w:rPr>
        <w:t xml:space="preserve">% </w:t>
      </w:r>
    </w:p>
    <w:p w14:paraId="268BB81C" w14:textId="77777777" w:rsidR="0027757E" w:rsidRPr="00CD7663" w:rsidRDefault="0027757E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CD7663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лесного хозяйства Республики Дагестан» - 99,9%;</w:t>
      </w:r>
    </w:p>
    <w:p w14:paraId="4DD7F6E6" w14:textId="77777777" w:rsidR="0027757E" w:rsidRPr="0027757E" w:rsidRDefault="0027757E" w:rsidP="0027757E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14:paraId="63F22845" w14:textId="77777777" w:rsidR="001A2FCC" w:rsidRPr="00883B01" w:rsidRDefault="001A2FCC" w:rsidP="001A2FCC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14:paraId="5BFFBB01" w14:textId="0DDF0DDC" w:rsidR="001A2FCC" w:rsidRPr="00883B01" w:rsidRDefault="001A2FCC" w:rsidP="001A2FCC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Менее 9</w:t>
      </w:r>
      <w:r w:rsidR="0046311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9</w:t>
      </w:r>
      <w:r w:rsidRPr="00883B0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%</w:t>
      </w:r>
    </w:p>
    <w:p w14:paraId="1D5A4E48" w14:textId="20EE2CCA" w:rsidR="00214D5F" w:rsidRPr="00214D5F" w:rsidRDefault="00214D5F" w:rsidP="00214D5F">
      <w:pPr>
        <w:pStyle w:val="ab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214D5F">
        <w:rPr>
          <w:rFonts w:ascii="Times New Roman" w:eastAsia="Times New Roman" w:hAnsi="Times New Roman" w:cs="Times New Roman"/>
          <w:i/>
          <w:iCs/>
          <w:sz w:val="32"/>
          <w:szCs w:val="32"/>
        </w:rPr>
        <w:t>«Развитие здравоохранения в Республике Дагестан» - 98,52%;</w:t>
      </w:r>
    </w:p>
    <w:p w14:paraId="58F9C9BF" w14:textId="2C6AEEDD" w:rsidR="00C85F50" w:rsidRPr="00C85F50" w:rsidRDefault="00C85F50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«Защита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Дагестан» </w:t>
      </w:r>
      <w:r w:rsidRPr="00C85F50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- 94,99%;</w:t>
      </w:r>
    </w:p>
    <w:p w14:paraId="0E7E8DC2" w14:textId="77777777" w:rsidR="00C85F50" w:rsidRPr="00883B01" w:rsidRDefault="00C85F50" w:rsidP="00FD19E7">
      <w:pPr>
        <w:pStyle w:val="ab"/>
        <w:numPr>
          <w:ilvl w:val="0"/>
          <w:numId w:val="3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«Комплексное территориальное развитие муниципального образования «городской округ «город Дербент» - 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88,5</w:t>
      </w:r>
      <w:r w:rsidRPr="00883B01">
        <w:rPr>
          <w:rFonts w:ascii="Times New Roman" w:eastAsia="Times New Roman" w:hAnsi="Times New Roman" w:cs="Times New Roman"/>
          <w:i/>
          <w:iCs/>
          <w:sz w:val="32"/>
          <w:szCs w:val="32"/>
        </w:rPr>
        <w:t>%;</w:t>
      </w:r>
    </w:p>
    <w:p w14:paraId="5DA49896" w14:textId="77777777" w:rsidR="00C85F50" w:rsidRPr="00883B01" w:rsidRDefault="00C85F50" w:rsidP="00C85F50">
      <w:pPr>
        <w:pStyle w:val="ab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14:paraId="0E31DDE3" w14:textId="77777777" w:rsidR="001A2FCC" w:rsidRDefault="001A2FCC" w:rsidP="001A2FCC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</w:p>
    <w:p w14:paraId="2A1A0A4F" w14:textId="77777777" w:rsidR="001A2FCC" w:rsidRDefault="001A2FCC" w:rsidP="001A2FCC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iCs/>
          <w:color w:val="000000"/>
          <w:sz w:val="32"/>
          <w:szCs w:val="32"/>
        </w:rPr>
        <w:t>В целом органами исполнительной власти Республики Дагестан осуществлен необходимый контроль за своевременным освоением средств, выделенных на реализацию мероприятий государственных программ.</w:t>
      </w:r>
    </w:p>
    <w:p w14:paraId="6CEDF42B" w14:textId="77777777" w:rsidR="001A2FCC" w:rsidRPr="001A2FCC" w:rsidRDefault="001A2FCC" w:rsidP="001A2FC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</w:p>
    <w:p w14:paraId="625B3ED8" w14:textId="6066B962" w:rsidR="003837AD" w:rsidRPr="003837AD" w:rsidRDefault="003837AD" w:rsidP="003837A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32"/>
          <w:szCs w:val="32"/>
        </w:rPr>
      </w:pPr>
      <w:r w:rsidRPr="003837AD">
        <w:rPr>
          <w:rFonts w:ascii="Times New Roman" w:eastAsia="Calibri" w:hAnsi="Times New Roman" w:cs="Times New Roman"/>
          <w:b/>
          <w:bCs/>
          <w:i/>
          <w:sz w:val="32"/>
          <w:szCs w:val="32"/>
        </w:rPr>
        <w:t xml:space="preserve">Слайд </w:t>
      </w:r>
      <w:r w:rsidR="003B6C44">
        <w:rPr>
          <w:rFonts w:ascii="Times New Roman" w:eastAsia="Calibri" w:hAnsi="Times New Roman" w:cs="Times New Roman"/>
          <w:b/>
          <w:bCs/>
          <w:i/>
          <w:sz w:val="32"/>
          <w:szCs w:val="32"/>
        </w:rPr>
        <w:t>6</w:t>
      </w:r>
    </w:p>
    <w:p w14:paraId="25611E76" w14:textId="79DC1E71" w:rsidR="00C94454" w:rsidRDefault="00C94454" w:rsidP="00C259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32"/>
          <w:szCs w:val="32"/>
        </w:rPr>
      </w:pPr>
      <w:r>
        <w:rPr>
          <w:rFonts w:ascii="Times New Roman" w:eastAsia="Calibri" w:hAnsi="Times New Roman" w:cs="Times New Roman"/>
          <w:iCs/>
          <w:sz w:val="32"/>
          <w:szCs w:val="32"/>
        </w:rPr>
        <w:t xml:space="preserve">Неосвоенная сумма из объема выделенных средств – </w:t>
      </w:r>
      <w:r w:rsidR="00065C12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1,28</w:t>
      </w:r>
      <w:r w:rsidR="0081398A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 xml:space="preserve"> мл</w:t>
      </w:r>
      <w:r w:rsidR="00065C12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рд</w:t>
      </w:r>
      <w:r w:rsidRPr="00C94454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 xml:space="preserve"> рублей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, из которых </w:t>
      </w:r>
      <w:r w:rsidR="009511AE">
        <w:rPr>
          <w:rFonts w:ascii="Times New Roman" w:eastAsia="Calibri" w:hAnsi="Times New Roman" w:cs="Times New Roman"/>
          <w:iCs/>
          <w:sz w:val="32"/>
          <w:szCs w:val="32"/>
        </w:rPr>
        <w:t>0,29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 мл</w:t>
      </w:r>
      <w:r w:rsidR="00065C12">
        <w:rPr>
          <w:rFonts w:ascii="Times New Roman" w:eastAsia="Calibri" w:hAnsi="Times New Roman" w:cs="Times New Roman"/>
          <w:iCs/>
          <w:sz w:val="32"/>
          <w:szCs w:val="32"/>
        </w:rPr>
        <w:t>рд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 рублей – средства федерального бюджета, </w:t>
      </w:r>
      <w:r w:rsidR="009511AE">
        <w:rPr>
          <w:rFonts w:ascii="Times New Roman" w:eastAsia="Calibri" w:hAnsi="Times New Roman" w:cs="Times New Roman"/>
          <w:iCs/>
          <w:sz w:val="32"/>
          <w:szCs w:val="32"/>
        </w:rPr>
        <w:t>0,99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 мл</w:t>
      </w:r>
      <w:r w:rsidR="009511AE">
        <w:rPr>
          <w:rFonts w:ascii="Times New Roman" w:eastAsia="Calibri" w:hAnsi="Times New Roman" w:cs="Times New Roman"/>
          <w:iCs/>
          <w:sz w:val="32"/>
          <w:szCs w:val="32"/>
        </w:rPr>
        <w:t>рд</w:t>
      </w:r>
      <w:r>
        <w:rPr>
          <w:rFonts w:ascii="Times New Roman" w:eastAsia="Calibri" w:hAnsi="Times New Roman" w:cs="Times New Roman"/>
          <w:iCs/>
          <w:sz w:val="32"/>
          <w:szCs w:val="32"/>
        </w:rPr>
        <w:t xml:space="preserve"> рублей – средства республиканского бюджета</w:t>
      </w:r>
      <w:r w:rsidR="0006296E">
        <w:rPr>
          <w:rFonts w:ascii="Times New Roman" w:eastAsia="Calibri" w:hAnsi="Times New Roman" w:cs="Times New Roman"/>
          <w:iCs/>
          <w:sz w:val="32"/>
          <w:szCs w:val="32"/>
        </w:rPr>
        <w:t>.</w:t>
      </w:r>
    </w:p>
    <w:p w14:paraId="5ABFF929" w14:textId="77777777" w:rsidR="001D3386" w:rsidRPr="001D3386" w:rsidRDefault="004C08BD" w:rsidP="00AB17BB">
      <w:pPr>
        <w:pStyle w:val="ab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02D54">
        <w:rPr>
          <w:rFonts w:ascii="Times New Roman" w:eastAsia="Calibri" w:hAnsi="Times New Roman" w:cs="Times New Roman"/>
          <w:i/>
          <w:sz w:val="32"/>
          <w:szCs w:val="32"/>
          <w:u w:val="single"/>
        </w:rPr>
        <w:t>Справочно</w:t>
      </w:r>
      <w:proofErr w:type="spellEnd"/>
      <w:r w:rsidRPr="00102D54">
        <w:rPr>
          <w:rFonts w:ascii="Times New Roman" w:eastAsia="Calibri" w:hAnsi="Times New Roman" w:cs="Times New Roman"/>
          <w:i/>
          <w:sz w:val="32"/>
          <w:szCs w:val="32"/>
          <w:u w:val="single"/>
        </w:rPr>
        <w:t>:</w:t>
      </w:r>
      <w:r w:rsidRPr="00102D54">
        <w:rPr>
          <w:rFonts w:ascii="Times New Roman" w:eastAsia="Calibri" w:hAnsi="Times New Roman" w:cs="Times New Roman"/>
          <w:i/>
          <w:sz w:val="32"/>
          <w:szCs w:val="32"/>
        </w:rPr>
        <w:t xml:space="preserve"> </w:t>
      </w:r>
      <w:r w:rsidR="001D3386" w:rsidRPr="001D3386">
        <w:rPr>
          <w:rFonts w:ascii="Times New Roman" w:hAnsi="Times New Roman" w:cs="Times New Roman"/>
          <w:i/>
          <w:iCs/>
          <w:sz w:val="28"/>
          <w:szCs w:val="28"/>
        </w:rPr>
        <w:t>Наибольшие объемы неосвоенных средств по отношению к профинансированному объему в разрезе программ:</w:t>
      </w:r>
    </w:p>
    <w:p w14:paraId="11C68BDD" w14:textId="77777777" w:rsidR="001D3386" w:rsidRPr="001D3386" w:rsidRDefault="001D3386" w:rsidP="00FD19E7">
      <w:pPr>
        <w:pStyle w:val="ab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«Развитие здравоохранения»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общий объем – </w:t>
      </w: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502,3 млн рублей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(ФБ - 201,36 млн рублей) из них:</w:t>
      </w:r>
    </w:p>
    <w:p w14:paraId="08F05B54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1) </w:t>
      </w: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"Модернизация первичного звена здравоохранения Российской Федерации" – 46,02 млн рублей (ФБ- 44,99 млн рублей)</w:t>
      </w:r>
    </w:p>
    <w:p w14:paraId="07EC6848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2) </w:t>
      </w: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«Охрана материнства и детства» - 147,72 млн рублей (ФБ – 146,245 млн рублей)</w:t>
      </w:r>
    </w:p>
    <w:p w14:paraId="13693F91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3) </w:t>
      </w: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«Охрана материнства и детства» - 6,21 млн рублей (ФБ – 6,15 млн рублей) </w:t>
      </w:r>
    </w:p>
    <w:p w14:paraId="47B85400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4) КПМ "Профилактика заболеваний и формирование здорового образа жизни. Развитие первичной медико-санитарной помощи" – 36,98 млн рублей (ФБ – 18,6 млн рублей);</w:t>
      </w:r>
    </w:p>
    <w:p w14:paraId="057B51EE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5) КПМ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 – 21,2 млн рублей – средства РБ;</w:t>
      </w:r>
    </w:p>
    <w:p w14:paraId="6702C757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6) КПМ "Укрепление материально-технической базы учреждений здравоохранения" – 229,17 млн рублей – средства РБ.</w:t>
      </w:r>
    </w:p>
    <w:p w14:paraId="70A63110" w14:textId="77777777" w:rsidR="001D3386" w:rsidRPr="001D3386" w:rsidRDefault="001D3386" w:rsidP="001D3386">
      <w:pPr>
        <w:pStyle w:val="ab"/>
        <w:ind w:left="1080"/>
        <w:rPr>
          <w:rFonts w:ascii="Times New Roman" w:hAnsi="Times New Roman" w:cs="Times New Roman"/>
          <w:i/>
          <w:iCs/>
          <w:sz w:val="28"/>
          <w:szCs w:val="28"/>
        </w:rPr>
      </w:pPr>
    </w:p>
    <w:p w14:paraId="32B53890" w14:textId="77777777" w:rsidR="001D3386" w:rsidRPr="001D3386" w:rsidRDefault="001D3386" w:rsidP="00FD19E7">
      <w:pPr>
        <w:pStyle w:val="ab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«Развитие образования» - 143,7 млн рублей, из них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6D47A8A1" w14:textId="77777777" w:rsidR="001D3386" w:rsidRPr="001D3386" w:rsidRDefault="001D3386" w:rsidP="00FD19E7">
      <w:pPr>
        <w:pStyle w:val="ab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"Строительство и модернизация объектов образования" – 43,16 млн рублей - средства ФБ </w:t>
      </w:r>
    </w:p>
    <w:p w14:paraId="711D0ACB" w14:textId="77777777" w:rsidR="001D3386" w:rsidRPr="001D3386" w:rsidRDefault="001D3386" w:rsidP="00FD19E7">
      <w:pPr>
        <w:pStyle w:val="ab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"Все лучшее детям" – 7,7 млн рублей – средства ФБ.</w:t>
      </w:r>
    </w:p>
    <w:p w14:paraId="0233F394" w14:textId="77777777" w:rsidR="001D3386" w:rsidRPr="001D3386" w:rsidRDefault="001D3386" w:rsidP="00FD19E7">
      <w:pPr>
        <w:pStyle w:val="ab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«Развитие образования в общеобразовательных учреждениях» - 65,36 млн рублей (ФБ- 12,27 млн рублей, РБ – 53,1 млн рублей)</w:t>
      </w:r>
    </w:p>
    <w:p w14:paraId="1E14228D" w14:textId="77777777" w:rsidR="001D3386" w:rsidRPr="001D3386" w:rsidRDefault="001D3386" w:rsidP="00FD19E7">
      <w:pPr>
        <w:pStyle w:val="ab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«Развитие дошкольного образования детей» - 17,23 млн рублей – средства РБ.</w:t>
      </w:r>
    </w:p>
    <w:p w14:paraId="057E2E08" w14:textId="77777777" w:rsidR="001D3386" w:rsidRDefault="001D3386" w:rsidP="00FD19E7">
      <w:pPr>
        <w:pStyle w:val="ab"/>
        <w:numPr>
          <w:ilvl w:val="0"/>
          <w:numId w:val="5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«Организация отдыха и оздоровление детей, подростков и молодежи» - 5,6 млн рублей – средства РБ.</w:t>
      </w:r>
    </w:p>
    <w:p w14:paraId="75102A09" w14:textId="77777777" w:rsidR="00573B45" w:rsidRPr="003B6C44" w:rsidRDefault="00573B45" w:rsidP="00573B45">
      <w:pPr>
        <w:pStyle w:val="ab"/>
        <w:spacing w:line="278" w:lineRule="auto"/>
        <w:ind w:left="1440"/>
        <w:rPr>
          <w:rFonts w:ascii="Times New Roman" w:hAnsi="Times New Roman" w:cs="Times New Roman"/>
          <w:i/>
          <w:iCs/>
          <w:sz w:val="28"/>
          <w:szCs w:val="28"/>
        </w:rPr>
      </w:pPr>
    </w:p>
    <w:p w14:paraId="47E71DB3" w14:textId="77777777" w:rsidR="001D3386" w:rsidRPr="001D3386" w:rsidRDefault="001D3386" w:rsidP="00FD19E7">
      <w:pPr>
        <w:pStyle w:val="ab"/>
        <w:numPr>
          <w:ilvl w:val="0"/>
          <w:numId w:val="4"/>
        </w:numPr>
        <w:spacing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ГП «Защита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Дагестан» - 106,5 млн рублей </w:t>
      </w:r>
    </w:p>
    <w:p w14:paraId="086B27B5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«Обеспечение безопасности людей на водных объектах </w:t>
      </w:r>
    </w:p>
    <w:p w14:paraId="11DF0FC4" w14:textId="77777777" w:rsidR="001D3386" w:rsidRPr="001D3386" w:rsidRDefault="001D3386" w:rsidP="001D3386">
      <w:pPr>
        <w:pStyle w:val="ab"/>
        <w:ind w:left="1440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и совершенствование поисково-спасательных служб»</w:t>
      </w: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79,0 млн рублей- средств РБ </w:t>
      </w:r>
    </w:p>
    <w:p w14:paraId="356C90D8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«Обеспечение функционирования системы защиты населения и безопасности людей на водных объектах» 14,2 млн рублей – средства РБ</w:t>
      </w:r>
    </w:p>
    <w:p w14:paraId="20FD829E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«Создание,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характера» - 13,25 млн рублей- средств РБ</w:t>
      </w:r>
    </w:p>
    <w:p w14:paraId="6B907635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ind w:left="1276" w:hanging="567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«Развитие строительной отрасли и жилищно-коммунального хозяйства Республики Дагестан» - 27,93 млн рублей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, из них: </w:t>
      </w:r>
    </w:p>
    <w:p w14:paraId="2013CDBC" w14:textId="77777777" w:rsidR="001D3386" w:rsidRPr="001D3386" w:rsidRDefault="001D3386" w:rsidP="00FD19E7">
      <w:pPr>
        <w:pStyle w:val="ab"/>
        <w:numPr>
          <w:ilvl w:val="0"/>
          <w:numId w:val="7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"Создание условий для обеспечения качественными услугами жилищно-коммунального хозяйства населения Республики Дагестан" – млн рублей – 24,1 млн рублей средства РБ.</w:t>
      </w:r>
    </w:p>
    <w:p w14:paraId="4E834D40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ind w:hanging="731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ГП «Социальная поддержка граждан» - 28,76 млн рублей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>, из них:</w:t>
      </w:r>
    </w:p>
    <w:p w14:paraId="1E377C39" w14:textId="77777777" w:rsidR="001D3386" w:rsidRPr="001D3386" w:rsidRDefault="001D3386" w:rsidP="00FD19E7">
      <w:pPr>
        <w:pStyle w:val="ab"/>
        <w:numPr>
          <w:ilvl w:val="0"/>
          <w:numId w:val="8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"Совершенствование социальной поддержки семьи и детей" – 25,36 млн рублей – средства РБ.</w:t>
      </w:r>
    </w:p>
    <w:p w14:paraId="5B3D171E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ind w:hanging="731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ГП «Цифровой Дагестан» - 19,98 млн рублей</w:t>
      </w:r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(Средства ФБ – 6,3 млн рублей, Средства РБ – 13,7 млн рублей), из них:</w:t>
      </w:r>
    </w:p>
    <w:p w14:paraId="51ACC3C5" w14:textId="77777777" w:rsidR="001D3386" w:rsidRPr="001D3386" w:rsidRDefault="001D3386" w:rsidP="00FD19E7">
      <w:pPr>
        <w:pStyle w:val="ab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1D3386">
        <w:rPr>
          <w:rFonts w:ascii="Times New Roman" w:hAnsi="Times New Roman" w:cs="Times New Roman"/>
          <w:i/>
          <w:iCs/>
          <w:sz w:val="28"/>
          <w:szCs w:val="28"/>
        </w:rPr>
        <w:t>Регпроект</w:t>
      </w:r>
      <w:proofErr w:type="spellEnd"/>
      <w:r w:rsidRPr="001D3386">
        <w:rPr>
          <w:rFonts w:ascii="Times New Roman" w:hAnsi="Times New Roman" w:cs="Times New Roman"/>
          <w:i/>
          <w:iCs/>
          <w:sz w:val="28"/>
          <w:szCs w:val="28"/>
        </w:rPr>
        <w:t xml:space="preserve"> «Цифровые платформы в отраслях социальной сферы» - 6,5 млн рублей (средства ФБ – 6,3 млн рублей)</w:t>
      </w:r>
    </w:p>
    <w:p w14:paraId="6BDF4FA7" w14:textId="77777777" w:rsidR="001D3386" w:rsidRPr="001D3386" w:rsidRDefault="001D3386" w:rsidP="00FD19E7">
      <w:pPr>
        <w:pStyle w:val="ab"/>
        <w:numPr>
          <w:ilvl w:val="0"/>
          <w:numId w:val="9"/>
        </w:numPr>
        <w:spacing w:line="278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i/>
          <w:iCs/>
          <w:sz w:val="28"/>
          <w:szCs w:val="28"/>
        </w:rPr>
        <w:t>КПМ " Формирование экосистемы для цифровой экономики" – 12,3 млн рублей – средства РБ.</w:t>
      </w:r>
    </w:p>
    <w:p w14:paraId="1D8A71C3" w14:textId="77777777" w:rsidR="001D3386" w:rsidRPr="001D3386" w:rsidRDefault="001D3386" w:rsidP="00FD19E7">
      <w:pPr>
        <w:pStyle w:val="ab"/>
        <w:numPr>
          <w:ilvl w:val="0"/>
          <w:numId w:val="6"/>
        </w:numPr>
        <w:spacing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33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ГП «Комплексное территориальное развитие муниципального образования "городской округ "город Дербент" – 446,26 млн рублей – средства РБ, из них: </w:t>
      </w:r>
    </w:p>
    <w:p w14:paraId="633AFFE8" w14:textId="10DCD229" w:rsidR="001D3386" w:rsidRPr="00AB17BB" w:rsidRDefault="00AB17BB" w:rsidP="001D3386">
      <w:pPr>
        <w:pStyle w:val="ab"/>
        <w:ind w:left="1440"/>
        <w:rPr>
          <w:rFonts w:ascii="Times New Roman" w:hAnsi="Times New Roman" w:cs="Times New Roman"/>
          <w:i/>
          <w:iCs/>
          <w:sz w:val="28"/>
          <w:szCs w:val="28"/>
        </w:rPr>
      </w:pPr>
      <w:r w:rsidRPr="00AB17BB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1D3386" w:rsidRPr="00AB17BB">
        <w:rPr>
          <w:rFonts w:ascii="Times New Roman" w:hAnsi="Times New Roman" w:cs="Times New Roman"/>
          <w:i/>
          <w:iCs/>
          <w:sz w:val="28"/>
          <w:szCs w:val="28"/>
        </w:rPr>
        <w:t>Региональный проект "Современная школа</w:t>
      </w:r>
      <w:r w:rsidRPr="00AB17BB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D3386" w:rsidRPr="00AB17BB">
        <w:rPr>
          <w:rFonts w:ascii="Times New Roman" w:hAnsi="Times New Roman" w:cs="Times New Roman"/>
          <w:i/>
          <w:iCs/>
          <w:sz w:val="28"/>
          <w:szCs w:val="28"/>
        </w:rPr>
        <w:t xml:space="preserve"> – 353,89 млн рублей.</w:t>
      </w:r>
    </w:p>
    <w:p w14:paraId="5AE945D8" w14:textId="69785EB7" w:rsidR="004F48ED" w:rsidRDefault="004F48ED" w:rsidP="001D338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14:paraId="0C4ADFDA" w14:textId="54248382" w:rsidR="006719A8" w:rsidRPr="006719A8" w:rsidRDefault="006719A8" w:rsidP="006719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C7B4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Слайд </w:t>
      </w:r>
      <w:r w:rsidR="003B6C4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7</w:t>
      </w:r>
    </w:p>
    <w:p w14:paraId="3CD080F5" w14:textId="7CC3A513" w:rsidR="009E39C9" w:rsidRDefault="001F0107" w:rsidP="00F92C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Переходя к оценке эффективности отмечу, что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проведен 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анализ достижения 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743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показателей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государственных программ, установленных на 202</w:t>
      </w:r>
      <w:r w:rsidR="00B3557E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5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год,</w:t>
      </w:r>
      <w:r w:rsidR="00D9209E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из которых 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достигнуты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в полном объеме 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4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59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показател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ей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, 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226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перевыполнен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ы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и 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58</w:t>
      </w:r>
      <w:r w:rsidR="009E39C9" w:rsidRPr="00E620A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не достигнут</w:t>
      </w:r>
      <w:r w:rsidR="00524234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ы</w:t>
      </w:r>
      <w:r w:rsidR="009E39C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.</w:t>
      </w:r>
    </w:p>
    <w:p w14:paraId="2A464D0E" w14:textId="7F55A58E" w:rsidR="00FB60CA" w:rsidRPr="00D5115E" w:rsidRDefault="00FB60CA" w:rsidP="008B03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proofErr w:type="spellStart"/>
      <w:r w:rsidRPr="00D5115E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  <w:lang w:eastAsia="en-US"/>
        </w:rPr>
        <w:t>Справочно</w:t>
      </w:r>
      <w:proofErr w:type="spellEnd"/>
      <w:r w:rsidRPr="00D5115E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  <w:lang w:eastAsia="en-US"/>
        </w:rPr>
        <w:t>:</w:t>
      </w:r>
      <w:r w:rsidRPr="00D5115E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 xml:space="preserve"> анализ достижения 880 показателей государственных программ, установленных на 2024 год: достигнуты в полном объеме </w:t>
      </w:r>
      <w:r w:rsidRPr="00D5115E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br/>
        <w:t>462 показателя, 374 перевыполнено и 44 не достигнуто.</w:t>
      </w:r>
    </w:p>
    <w:p w14:paraId="00D8C8C8" w14:textId="56445A48" w:rsidR="00406383" w:rsidRDefault="00406383" w:rsidP="00F92C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Следует отметить, что </w:t>
      </w:r>
      <w:r w:rsidRPr="003A6F0B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88 достигнутых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показателей региональных проектов </w:t>
      </w:r>
      <w:r w:rsidRPr="00406383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(из 96 предусмотренных)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 xml:space="preserve">, </w:t>
      </w:r>
      <w:r w:rsidRPr="0040638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входящих в состав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государственных программ</w:t>
      </w:r>
      <w:r w:rsidR="003A6F0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способствовали </w:t>
      </w:r>
      <w:r w:rsidR="003A6F0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выполнению мероприятий национальных проектов в 2025 году</w:t>
      </w:r>
      <w:r w:rsidR="00C2000D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на территории Республики Дагестан</w:t>
      </w:r>
      <w:r w:rsidR="003A6F0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.</w:t>
      </w:r>
    </w:p>
    <w:p w14:paraId="5BAE4AA8" w14:textId="6A62C37C" w:rsidR="001242F4" w:rsidRDefault="00AE7A31" w:rsidP="00124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844E67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В целом </w:t>
      </w:r>
      <w:r w:rsidRPr="00844358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проведенная в соответствии с представленными органами исполнительной власти Республики Дагестан сведениями</w:t>
      </w:r>
      <w:r w:rsidRPr="00844E67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оценка эффективности реализации госпрограмм РД по широкому кругу критериев показала, что по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</w:t>
      </w:r>
      <w:r w:rsidRPr="00844E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3</w:t>
      </w:r>
      <w:r w:rsidR="003F7B6A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4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госпрограммам РД </w:t>
      </w:r>
      <w:r w:rsidRPr="00844E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эффективность </w:t>
      </w:r>
      <w:r w:rsidR="003F7B6A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высокая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, по </w:t>
      </w:r>
      <w:r w:rsidR="007D6850">
        <w:rPr>
          <w:rFonts w:ascii="Times New Roman" w:eastAsia="Times New Roman" w:hAnsi="Times New Roman" w:cs="Times New Roman"/>
          <w:sz w:val="32"/>
          <w:szCs w:val="32"/>
          <w:lang w:eastAsia="en-US"/>
        </w:rPr>
        <w:br/>
      </w:r>
      <w:r w:rsidR="00AD7351" w:rsidRPr="00AD7351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2</w:t>
      </w:r>
      <w:r w:rsidR="00AC4545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 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>госпрограмм</w:t>
      </w:r>
      <w:r w:rsidR="00AD7351">
        <w:rPr>
          <w:rFonts w:ascii="Times New Roman" w:eastAsia="Times New Roman" w:hAnsi="Times New Roman" w:cs="Times New Roman"/>
          <w:sz w:val="32"/>
          <w:szCs w:val="32"/>
          <w:lang w:eastAsia="en-US"/>
        </w:rPr>
        <w:t>ам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РД </w:t>
      </w:r>
      <w:r w:rsidRPr="00844E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эффективность </w:t>
      </w:r>
      <w:r w:rsidR="007D6850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признана средней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, </w:t>
      </w:r>
      <w:r w:rsidRPr="00844E67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по </w:t>
      </w:r>
      <w:r w:rsidR="00290D33" w:rsidRPr="00290D33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1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> госпрограмм</w:t>
      </w:r>
      <w:r w:rsidR="00290D33">
        <w:rPr>
          <w:rFonts w:ascii="Times New Roman" w:eastAsia="Times New Roman" w:hAnsi="Times New Roman" w:cs="Times New Roman"/>
          <w:sz w:val="32"/>
          <w:szCs w:val="32"/>
          <w:lang w:eastAsia="en-US"/>
        </w:rPr>
        <w:t>е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РД </w:t>
      </w:r>
      <w:r w:rsidRPr="00844E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эффективность </w:t>
      </w:r>
      <w:r w:rsidR="007D6850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удовлетворительная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>.</w:t>
      </w:r>
    </w:p>
    <w:p w14:paraId="4048F2DD" w14:textId="28D28C58" w:rsidR="000444D8" w:rsidRPr="0084407E" w:rsidRDefault="000444D8" w:rsidP="000444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proofErr w:type="spellStart"/>
      <w:r w:rsidRPr="0084407E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en-US"/>
        </w:rPr>
        <w:lastRenderedPageBreak/>
        <w:t>Справочно</w:t>
      </w:r>
      <w:proofErr w:type="spellEnd"/>
      <w:r w:rsidRPr="0084407E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en-US"/>
        </w:rPr>
        <w:t>:</w:t>
      </w:r>
      <w:r w:rsidRPr="0084407E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</w:t>
      </w:r>
      <w:r w:rsidRPr="0084407E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в 2024 году по 34 госпрограммам РД эффективность высокая, по 1 госпрограмме РД эффективность признана средней, по 2 госпрограммам РД эффективность удовлетворительная.</w:t>
      </w:r>
      <w:r w:rsidR="0063798B" w:rsidRPr="0084407E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Средняя эффективность по госпрограмме РД «Развитие физической культуры и спорта в Республике Дагестан»,</w:t>
      </w:r>
      <w:r w:rsidR="0084407E" w:rsidRPr="0084407E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удовлетворительная эффективность - по</w:t>
      </w:r>
      <w:r w:rsidR="0063798B" w:rsidRPr="0084407E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</w:t>
      </w:r>
      <w:r w:rsidR="0063798B" w:rsidRPr="0084407E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госпрограммам РД </w:t>
      </w:r>
      <w:r w:rsidR="0063798B" w:rsidRPr="0084407E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«Развитие топливно-энергетического комплекса», «Развитие межрегиональных, международных и внешнеэкономических связей Республики Дагестан»</w:t>
      </w:r>
      <w:r w:rsidR="0084407E" w:rsidRPr="0084407E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.</w:t>
      </w:r>
    </w:p>
    <w:p w14:paraId="281F7B02" w14:textId="4999F0CF" w:rsidR="000444D8" w:rsidRDefault="000444D8" w:rsidP="00124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14:paraId="1240520B" w14:textId="29B11FEF" w:rsidR="001242F4" w:rsidRDefault="001242F4" w:rsidP="001242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073B8">
        <w:rPr>
          <w:rFonts w:ascii="Times New Roman" w:eastAsia="Times New Roman" w:hAnsi="Times New Roman" w:cs="Times New Roman"/>
          <w:sz w:val="32"/>
          <w:szCs w:val="32"/>
          <w:lang w:eastAsia="en-US"/>
        </w:rPr>
        <w:t>По госпрограмме РД</w:t>
      </w:r>
      <w:r w:rsidRPr="00844E67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</w:t>
      </w:r>
      <w:r w:rsidRPr="00B073B8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«</w:t>
      </w:r>
      <w:r w:rsidR="00F26FD3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Развитие лесного хозяйства</w:t>
      </w:r>
      <w:r w:rsidRPr="00B073B8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 xml:space="preserve"> в Республике Дагестан»</w:t>
      </w:r>
      <w:r w:rsidR="001D2C46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 xml:space="preserve"> </w:t>
      </w:r>
      <w:r w:rsidR="001D2C46" w:rsidRPr="001D2C4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(отв. – Комитет по лесному хозяйству РД)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из </w:t>
      </w:r>
      <w:r w:rsidR="00F26FD3">
        <w:rPr>
          <w:rFonts w:ascii="Times New Roman" w:eastAsia="Times New Roman" w:hAnsi="Times New Roman" w:cs="Times New Roman"/>
          <w:sz w:val="32"/>
          <w:szCs w:val="32"/>
          <w:lang w:eastAsia="en-US"/>
        </w:rPr>
        <w:t>7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индикаторов в полном объеме достигнут </w:t>
      </w:r>
      <w:r w:rsidR="00F26FD3">
        <w:rPr>
          <w:rFonts w:ascii="Times New Roman" w:eastAsia="Times New Roman" w:hAnsi="Times New Roman" w:cs="Times New Roman"/>
          <w:sz w:val="32"/>
          <w:szCs w:val="32"/>
          <w:lang w:eastAsia="en-US"/>
        </w:rPr>
        <w:t>1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, не достигнуты </w:t>
      </w:r>
      <w:r w:rsidR="00F26FD3">
        <w:rPr>
          <w:rFonts w:ascii="Times New Roman" w:eastAsia="Times New Roman" w:hAnsi="Times New Roman" w:cs="Times New Roman"/>
          <w:sz w:val="32"/>
          <w:szCs w:val="32"/>
          <w:lang w:eastAsia="en-US"/>
        </w:rPr>
        <w:t>3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, перевыполнены </w:t>
      </w:r>
      <w:r w:rsidR="00F26FD3">
        <w:rPr>
          <w:rFonts w:ascii="Times New Roman" w:eastAsia="Times New Roman" w:hAnsi="Times New Roman" w:cs="Times New Roman"/>
          <w:sz w:val="32"/>
          <w:szCs w:val="32"/>
          <w:lang w:eastAsia="en-US"/>
        </w:rPr>
        <w:t>3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>.</w:t>
      </w:r>
    </w:p>
    <w:p w14:paraId="48982FD6" w14:textId="77777777" w:rsidR="001242F4" w:rsidRPr="00844E67" w:rsidRDefault="001242F4" w:rsidP="001242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Эффективность реализации государственной программы в соответствии с Методикой признается </w:t>
      </w:r>
      <w:r w:rsidRPr="00BA6A7E"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  <w:t>средней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>.</w:t>
      </w:r>
    </w:p>
    <w:p w14:paraId="116FF54B" w14:textId="77777777" w:rsidR="001242F4" w:rsidRPr="00473591" w:rsidRDefault="001242F4" w:rsidP="001242F4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67"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  <w:t xml:space="preserve">Не достигнуты показатели: </w:t>
      </w:r>
    </w:p>
    <w:p w14:paraId="361E1768" w14:textId="77777777" w:rsidR="004C22D5" w:rsidRPr="004C22D5" w:rsidRDefault="004C22D5" w:rsidP="004C22D5">
      <w:pPr>
        <w:pStyle w:val="ab"/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C22D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информации Комитета по лесному хозяйству Республики Дагестан, показатель «Отношение фактического объема заготовки древесины </w:t>
      </w:r>
      <w:r w:rsidRPr="004C22D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 xml:space="preserve">к установленному допустимому объему изъятия древесины» не достигнут в связи </w:t>
      </w:r>
      <w:r w:rsidRPr="004C22D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с отсутствием спроса на древесину в республике.</w:t>
      </w:r>
    </w:p>
    <w:p w14:paraId="3B74C30E" w14:textId="76655D90" w:rsidR="004C22D5" w:rsidRPr="004C22D5" w:rsidRDefault="004C22D5" w:rsidP="004C22D5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C22D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Вместе с тем согласно информации Комитета по лесному хозяйству Республики Дагестан показатели «Доля лесных пожаров, ликвидированных </w:t>
      </w:r>
      <w:r w:rsidRPr="004C22D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в течение первых суток с момента обнаружения (по количеству случаев), в общем количестве лесных пожаров» и «Площадь лесных пожаров на землях лесного фонда» не достигнуты в связи с невозможностью проезда техники из-за скалистого рельефа, в таких условиях обеспечить ликвидацию пожара в первые сутки и на малых площадях не представлялось возможным.</w:t>
      </w:r>
    </w:p>
    <w:p w14:paraId="71885DE1" w14:textId="77777777" w:rsidR="004C22D5" w:rsidRPr="008B015E" w:rsidRDefault="004C22D5" w:rsidP="004C22D5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A6107A" w14:textId="3ED5D5AD" w:rsidR="001242F4" w:rsidRPr="000D7730" w:rsidRDefault="001242F4" w:rsidP="001242F4">
      <w:pPr>
        <w:tabs>
          <w:tab w:val="left" w:pos="0"/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D7730">
        <w:rPr>
          <w:rFonts w:ascii="Times New Roman" w:eastAsia="Times New Roman" w:hAnsi="Times New Roman" w:cs="Times New Roman"/>
          <w:b/>
          <w:sz w:val="32"/>
          <w:szCs w:val="32"/>
        </w:rPr>
        <w:t xml:space="preserve">В рамках госпрограммы РД </w:t>
      </w:r>
      <w:r w:rsidRPr="000D773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«</w:t>
      </w:r>
      <w:r w:rsidR="001D2C46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Комплексное развитие сельских территорий</w:t>
      </w:r>
      <w:r w:rsidRPr="000D7730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»</w:t>
      </w:r>
      <w:r w:rsidRPr="000D773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0D773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(отв. – Минэнерго РД) </w:t>
      </w:r>
      <w:r w:rsidRPr="000D7730">
        <w:rPr>
          <w:rFonts w:ascii="Times New Roman" w:eastAsia="Times New Roman" w:hAnsi="Times New Roman" w:cs="Times New Roman"/>
          <w:sz w:val="32"/>
          <w:szCs w:val="32"/>
        </w:rPr>
        <w:t xml:space="preserve">– </w:t>
      </w:r>
      <w:r w:rsidR="0066276C">
        <w:rPr>
          <w:rFonts w:ascii="Times New Roman" w:eastAsia="Times New Roman" w:hAnsi="Times New Roman" w:cs="Times New Roman"/>
          <w:sz w:val="32"/>
          <w:szCs w:val="32"/>
        </w:rPr>
        <w:t>все 7 индикаторов достигнуты в полном объеме, однако э</w:t>
      </w:r>
      <w:r w:rsidRPr="000D7730">
        <w:rPr>
          <w:rFonts w:ascii="Times New Roman" w:eastAsia="Times New Roman" w:hAnsi="Times New Roman" w:cs="Times New Roman"/>
          <w:sz w:val="32"/>
          <w:szCs w:val="32"/>
        </w:rPr>
        <w:t xml:space="preserve">ффективность программы признана </w:t>
      </w:r>
      <w:r w:rsidR="009D02D8">
        <w:rPr>
          <w:rFonts w:ascii="Times New Roman" w:eastAsia="Times New Roman" w:hAnsi="Times New Roman" w:cs="Times New Roman"/>
          <w:b/>
          <w:bCs/>
          <w:sz w:val="32"/>
          <w:szCs w:val="32"/>
        </w:rPr>
        <w:t>средней</w:t>
      </w:r>
      <w:r w:rsidR="00E739F3">
        <w:rPr>
          <w:rFonts w:ascii="Times New Roman" w:eastAsia="Times New Roman" w:hAnsi="Times New Roman" w:cs="Times New Roman"/>
          <w:sz w:val="32"/>
          <w:szCs w:val="32"/>
        </w:rPr>
        <w:t>, в связи с тем, что один из</w:t>
      </w:r>
      <w:r w:rsidR="00643A74">
        <w:rPr>
          <w:rFonts w:ascii="Times New Roman" w:eastAsia="Times New Roman" w:hAnsi="Times New Roman" w:cs="Times New Roman"/>
          <w:sz w:val="32"/>
          <w:szCs w:val="32"/>
        </w:rPr>
        <w:t xml:space="preserve"> коэффициентов</w:t>
      </w:r>
      <w:r w:rsidR="00E739F3">
        <w:rPr>
          <w:rFonts w:ascii="Times New Roman" w:eastAsia="Times New Roman" w:hAnsi="Times New Roman" w:cs="Times New Roman"/>
          <w:sz w:val="32"/>
          <w:szCs w:val="32"/>
        </w:rPr>
        <w:t xml:space="preserve"> критери</w:t>
      </w:r>
      <w:r w:rsidR="00643A74">
        <w:rPr>
          <w:rFonts w:ascii="Times New Roman" w:eastAsia="Times New Roman" w:hAnsi="Times New Roman" w:cs="Times New Roman"/>
          <w:sz w:val="32"/>
          <w:szCs w:val="32"/>
        </w:rPr>
        <w:t>я</w:t>
      </w:r>
      <w:r w:rsidR="00E739F3">
        <w:rPr>
          <w:rFonts w:ascii="Times New Roman" w:eastAsia="Times New Roman" w:hAnsi="Times New Roman" w:cs="Times New Roman"/>
          <w:sz w:val="32"/>
          <w:szCs w:val="32"/>
        </w:rPr>
        <w:t xml:space="preserve"> эффективности, «Оценка степени соответствия фактических затрат запланированному уровню», не соответствовал необходимому уровню.</w:t>
      </w:r>
    </w:p>
    <w:p w14:paraId="3AEDFA8C" w14:textId="10B89771" w:rsidR="001242F4" w:rsidRPr="0027757E" w:rsidRDefault="00643A74" w:rsidP="001242F4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proofErr w:type="spellStart"/>
      <w:r w:rsidRPr="00643A74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</w:rPr>
        <w:lastRenderedPageBreak/>
        <w:t>Справочно</w:t>
      </w:r>
      <w:proofErr w:type="spellEnd"/>
      <w:r w:rsidRPr="00643A74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Эффективность государственной программы признана средней в связи с тем, что в рамках регионального проекта «Современный облик сельских территорий» было предусмотрено 374,2 млн рублей, а фактически выделено 231</w:t>
      </w:r>
      <w:r w:rsidR="005749FB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,9 млн рублей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, вследствие чего коэффициент </w:t>
      </w:r>
      <w:r w:rsidR="005749FB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«Оценка степени соответствия фактических затрат запланированному уровню» равен 0,6.</w:t>
      </w:r>
    </w:p>
    <w:p w14:paraId="29E5077A" w14:textId="77777777" w:rsidR="00643A74" w:rsidRPr="00643A74" w:rsidRDefault="00643A74" w:rsidP="001242F4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</w:p>
    <w:p w14:paraId="40799F7E" w14:textId="7EF5263D" w:rsidR="00144DB9" w:rsidRDefault="00144DB9" w:rsidP="00144DB9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  <w:r w:rsidRPr="00E81F74">
        <w:rPr>
          <w:rFonts w:ascii="Times New Roman" w:eastAsia="Times New Roman" w:hAnsi="Times New Roman" w:cs="Times New Roman"/>
          <w:bCs/>
          <w:iCs/>
          <w:sz w:val="32"/>
          <w:szCs w:val="32"/>
        </w:rPr>
        <w:t>По госпрограмме РД</w:t>
      </w:r>
      <w:r w:rsidRPr="00E81F7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81F74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bookmarkStart w:id="6" w:name="_Hlk198218141"/>
      <w:r w:rsidRPr="00E81F74">
        <w:rPr>
          <w:rFonts w:ascii="Times New Roman" w:eastAsia="Times New Roman" w:hAnsi="Times New Roman" w:cs="Times New Roman"/>
          <w:b/>
          <w:bCs/>
          <w:sz w:val="32"/>
          <w:szCs w:val="32"/>
        </w:rPr>
        <w:t>Развитие промышленности и повышение ее конкурентоспособности</w:t>
      </w:r>
      <w:bookmarkEnd w:id="6"/>
      <w:r w:rsidRPr="00E81F74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  <w:r w:rsidRPr="00E81F7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81F74" w:rsidRPr="00E81F74">
        <w:rPr>
          <w:rFonts w:ascii="Times New Roman" w:eastAsia="Times New Roman" w:hAnsi="Times New Roman" w:cs="Times New Roman"/>
          <w:bCs/>
          <w:iCs/>
          <w:sz w:val="32"/>
          <w:szCs w:val="32"/>
        </w:rPr>
        <w:t>в</w:t>
      </w:r>
      <w:r w:rsidRPr="00E81F74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соответствии с Методикой эффективность реализации признается</w:t>
      </w:r>
      <w:r w:rsidRPr="00E81F7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удовлетворительной </w:t>
      </w:r>
      <w:r w:rsidRPr="00E81F74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(отв. – </w:t>
      </w:r>
      <w:r w:rsidR="00E81F74" w:rsidRPr="00E81F74">
        <w:rPr>
          <w:rFonts w:ascii="Times New Roman" w:eastAsia="Times New Roman" w:hAnsi="Times New Roman" w:cs="Times New Roman"/>
          <w:i/>
          <w:iCs/>
          <w:sz w:val="32"/>
          <w:szCs w:val="32"/>
        </w:rPr>
        <w:t>Минпромторг РД</w:t>
      </w:r>
      <w:r w:rsidRPr="00E81F74">
        <w:rPr>
          <w:rFonts w:ascii="Times New Roman" w:eastAsia="Times New Roman" w:hAnsi="Times New Roman" w:cs="Times New Roman"/>
          <w:i/>
          <w:iCs/>
          <w:sz w:val="32"/>
          <w:szCs w:val="32"/>
        </w:rPr>
        <w:t>)</w:t>
      </w:r>
      <w:r w:rsidRPr="00E81F74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, </w:t>
      </w:r>
      <w:r w:rsidRPr="00E81F74">
        <w:rPr>
          <w:rFonts w:ascii="Times New Roman" w:eastAsia="Times New Roman" w:hAnsi="Times New Roman" w:cs="Times New Roman"/>
          <w:sz w:val="32"/>
          <w:szCs w:val="32"/>
        </w:rPr>
        <w:t>из 37 индикаторов достигнуты 29, не достигнуты 8</w:t>
      </w:r>
      <w:r w:rsidRPr="00E81F74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.</w:t>
      </w:r>
    </w:p>
    <w:p w14:paraId="2E7446FE" w14:textId="2D458A4B" w:rsidR="00D326F3" w:rsidRPr="00171DD7" w:rsidRDefault="007D687A" w:rsidP="00D326F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D687A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</w:rPr>
        <w:t>Справочно</w:t>
      </w:r>
      <w:proofErr w:type="spellEnd"/>
      <w:r w:rsidRPr="007D687A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</w:t>
      </w:r>
      <w:r w:rsidR="00D326F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не достигнуты показатели уровня госпрограммы РД, а также показатели в рамках регионального проекта «</w:t>
      </w:r>
      <w:r w:rsidR="00D326F3" w:rsidRPr="000634E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Развитие инфраструктуры и совершенствование работы институтов развития промышленной деятельности</w:t>
      </w:r>
      <w:r w:rsidR="00D326F3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», по которому предусмотрена большая часть финансирования госпрограммы РД в общей структуре (56,0 процента).</w:t>
      </w:r>
    </w:p>
    <w:p w14:paraId="3B87A327" w14:textId="3DD45C75" w:rsidR="007D687A" w:rsidRPr="00D326F3" w:rsidRDefault="007D687A" w:rsidP="00144DB9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</w:pPr>
    </w:p>
    <w:p w14:paraId="72F15A7F" w14:textId="40ED7715" w:rsidR="001242F4" w:rsidRPr="003939B3" w:rsidRDefault="001242F4" w:rsidP="001242F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44E67">
        <w:rPr>
          <w:rFonts w:ascii="Times New Roman" w:eastAsia="Times New Roman" w:hAnsi="Times New Roman" w:cs="Times New Roman"/>
          <w:sz w:val="32"/>
          <w:szCs w:val="32"/>
        </w:rPr>
        <w:t xml:space="preserve">Коллеги, приведенные мною примеры, показывают нам </w:t>
      </w:r>
      <w:r w:rsidRPr="00844E67">
        <w:rPr>
          <w:rFonts w:ascii="Times New Roman" w:eastAsia="Calibri" w:hAnsi="Times New Roman" w:cs="Times New Roman"/>
          <w:sz w:val="32"/>
          <w:szCs w:val="32"/>
        </w:rPr>
        <w:t>некачественное планирование значений целевых индикаторов и показателей госпрограмм РД</w:t>
      </w:r>
      <w:r w:rsidR="001B608E">
        <w:rPr>
          <w:rFonts w:ascii="Times New Roman" w:eastAsia="Calibri" w:hAnsi="Times New Roman" w:cs="Times New Roman"/>
          <w:sz w:val="32"/>
          <w:szCs w:val="32"/>
        </w:rPr>
        <w:t>.</w:t>
      </w:r>
      <w:r w:rsidRPr="00844E6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1B608E">
        <w:rPr>
          <w:rFonts w:ascii="Times New Roman" w:eastAsia="Calibri" w:hAnsi="Times New Roman" w:cs="Times New Roman"/>
          <w:sz w:val="32"/>
          <w:szCs w:val="32"/>
        </w:rPr>
        <w:t>Органами исполнительно власти</w:t>
      </w:r>
      <w:r w:rsidRPr="00844E67">
        <w:rPr>
          <w:rFonts w:ascii="Times New Roman" w:eastAsia="Calibri" w:hAnsi="Times New Roman" w:cs="Times New Roman"/>
          <w:sz w:val="32"/>
          <w:szCs w:val="32"/>
        </w:rPr>
        <w:t xml:space="preserve"> несвоевременно прин</w:t>
      </w:r>
      <w:r w:rsidR="001B608E">
        <w:rPr>
          <w:rFonts w:ascii="Times New Roman" w:eastAsia="Calibri" w:hAnsi="Times New Roman" w:cs="Times New Roman"/>
          <w:sz w:val="32"/>
          <w:szCs w:val="32"/>
        </w:rPr>
        <w:t>имаются</w:t>
      </w:r>
      <w:r w:rsidRPr="00844E67">
        <w:rPr>
          <w:rFonts w:ascii="Times New Roman" w:eastAsia="Calibri" w:hAnsi="Times New Roman" w:cs="Times New Roman"/>
          <w:sz w:val="32"/>
          <w:szCs w:val="32"/>
        </w:rPr>
        <w:t xml:space="preserve"> мер</w:t>
      </w:r>
      <w:r w:rsidR="001B608E">
        <w:rPr>
          <w:rFonts w:ascii="Times New Roman" w:eastAsia="Calibri" w:hAnsi="Times New Roman" w:cs="Times New Roman"/>
          <w:sz w:val="32"/>
          <w:szCs w:val="32"/>
        </w:rPr>
        <w:t>ы</w:t>
      </w:r>
      <w:r w:rsidRPr="00844E67">
        <w:rPr>
          <w:rFonts w:ascii="Times New Roman" w:eastAsia="Calibri" w:hAnsi="Times New Roman" w:cs="Times New Roman"/>
          <w:sz w:val="32"/>
          <w:szCs w:val="32"/>
        </w:rPr>
        <w:t xml:space="preserve"> по уточнению плановых показателей</w:t>
      </w:r>
      <w:r w:rsidR="001B608E">
        <w:rPr>
          <w:rFonts w:ascii="Times New Roman" w:eastAsia="Calibri" w:hAnsi="Times New Roman" w:cs="Times New Roman"/>
          <w:sz w:val="32"/>
          <w:szCs w:val="32"/>
        </w:rPr>
        <w:t>.</w:t>
      </w:r>
    </w:p>
    <w:p w14:paraId="20DE246F" w14:textId="342054E4" w:rsidR="006719A8" w:rsidRPr="006719A8" w:rsidRDefault="006719A8" w:rsidP="006719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C7B4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Слайд </w:t>
      </w:r>
      <w:r w:rsidR="003B6C4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8</w:t>
      </w:r>
    </w:p>
    <w:p w14:paraId="74C6AF44" w14:textId="2AC054D1" w:rsidR="00AE7A31" w:rsidRPr="00240280" w:rsidRDefault="00AE7A31" w:rsidP="00F92C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>Из 3</w:t>
      </w:r>
      <w:r w:rsidR="001D0E74"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>4</w:t>
      </w:r>
      <w:r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госпрограмм РД, по которым эффективность в</w:t>
      </w:r>
      <w:r w:rsidR="001D0E74"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>ысокая</w:t>
      </w:r>
      <w:r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, </w:t>
      </w:r>
      <w:r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br/>
        <w:t xml:space="preserve">по </w:t>
      </w:r>
      <w:r w:rsidR="00F20D2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18</w:t>
      </w:r>
      <w:r w:rsidRPr="00240280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</w:t>
      </w:r>
      <w:r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госпрограммам РД </w:t>
      </w:r>
      <w:r w:rsidRPr="00240280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индикаторы достигнуты в полном объеме</w:t>
      </w:r>
      <w:r w:rsidRPr="00240280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в соответствии с запланированными значениями либо отмечено перевыполнение отдельных индикаторов: </w:t>
      </w:r>
    </w:p>
    <w:p w14:paraId="281FB645" w14:textId="3FD8A1DF" w:rsidR="0083591C" w:rsidRPr="00240280" w:rsidRDefault="0083591C" w:rsidP="00F92C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4028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66E55" w:rsidRPr="00240280">
        <w:rPr>
          <w:rFonts w:ascii="Times New Roman" w:eastAsia="Times New Roman" w:hAnsi="Times New Roman" w:cs="Times New Roman"/>
          <w:sz w:val="32"/>
          <w:szCs w:val="32"/>
        </w:rPr>
        <w:t>В представленном слайде данные приведены.</w:t>
      </w:r>
    </w:p>
    <w:p w14:paraId="454EB5C8" w14:textId="7C1EE1AC" w:rsidR="00130B27" w:rsidRDefault="00130B27" w:rsidP="00FD19E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</w:rPr>
        <w:t>«Социальная поддержка граждан» (отв. – Минтруд РД)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;</w:t>
      </w:r>
    </w:p>
    <w:p w14:paraId="64B08743" w14:textId="09986F57" w:rsidR="004B7750" w:rsidRDefault="004B7750" w:rsidP="00FD19E7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4B7750">
        <w:rPr>
          <w:rFonts w:ascii="Times New Roman" w:eastAsia="Times New Roman" w:hAnsi="Times New Roman" w:cs="Times New Roman"/>
          <w:i/>
          <w:iCs/>
          <w:sz w:val="32"/>
          <w:szCs w:val="32"/>
        </w:rPr>
        <w:t>«</w:t>
      </w:r>
      <w:r w:rsidR="00F20D27" w:rsidRPr="00F20D27">
        <w:rPr>
          <w:rFonts w:ascii="Times New Roman" w:eastAsia="Times New Roman" w:hAnsi="Times New Roman" w:cs="Times New Roman"/>
          <w:i/>
          <w:iCs/>
          <w:sz w:val="32"/>
          <w:szCs w:val="32"/>
        </w:rPr>
        <w:t>Цифровой Дагестан</w:t>
      </w:r>
      <w:r w:rsidRPr="004B775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» </w:t>
      </w:r>
      <w:r w:rsidRPr="00844E67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(отв. – </w:t>
      </w:r>
      <w:proofErr w:type="spellStart"/>
      <w:r w:rsidRPr="00844E67">
        <w:rPr>
          <w:rFonts w:ascii="Times New Roman" w:eastAsia="Times New Roman" w:hAnsi="Times New Roman" w:cs="Times New Roman"/>
          <w:i/>
          <w:iCs/>
          <w:sz w:val="32"/>
          <w:szCs w:val="32"/>
        </w:rPr>
        <w:t>Мин</w:t>
      </w:r>
      <w:r w:rsidR="00F20D27">
        <w:rPr>
          <w:rFonts w:ascii="Times New Roman" w:eastAsia="Times New Roman" w:hAnsi="Times New Roman" w:cs="Times New Roman"/>
          <w:i/>
          <w:iCs/>
          <w:sz w:val="32"/>
          <w:szCs w:val="32"/>
        </w:rPr>
        <w:t>цифры</w:t>
      </w:r>
      <w:proofErr w:type="spellEnd"/>
      <w:r w:rsidRPr="00844E67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РД)</w:t>
      </w:r>
      <w:r>
        <w:rPr>
          <w:rFonts w:ascii="Times New Roman" w:eastAsia="Times New Roman" w:hAnsi="Times New Roman" w:cs="Times New Roman"/>
          <w:i/>
          <w:iCs/>
          <w:sz w:val="32"/>
          <w:szCs w:val="32"/>
        </w:rPr>
        <w:t>;</w:t>
      </w:r>
    </w:p>
    <w:p w14:paraId="71B1F4B8" w14:textId="0650B5BC" w:rsidR="00513F4E" w:rsidRDefault="00513F4E" w:rsidP="00FD19E7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</w:rPr>
        <w:t>«</w:t>
      </w:r>
      <w:r w:rsidR="00F20D27" w:rsidRPr="00F20D27">
        <w:rPr>
          <w:rFonts w:ascii="Times New Roman" w:eastAsia="Times New Roman" w:hAnsi="Times New Roman" w:cs="Times New Roman"/>
          <w:i/>
          <w:iCs/>
          <w:sz w:val="32"/>
          <w:szCs w:val="32"/>
        </w:rPr>
        <w:t>Реализация молодежной политики в Республике Дагестан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</w:rPr>
        <w:t>» (отв. –</w:t>
      </w:r>
      <w:r w:rsidRPr="00311104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shd w:val="clear" w:color="auto" w:fill="FFFFFF"/>
          <w:lang w:eastAsia="en-US"/>
        </w:rPr>
        <w:t xml:space="preserve"> </w:t>
      </w:r>
      <w:proofErr w:type="spellStart"/>
      <w:r w:rsidRPr="00311104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Мин</w:t>
      </w:r>
      <w:r w:rsidR="00F20D27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мол</w:t>
      </w:r>
      <w:proofErr w:type="spellEnd"/>
      <w:r w:rsidRPr="00311104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 xml:space="preserve"> 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</w:rPr>
        <w:t>РД)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35D38504" w14:textId="6D8FCFF7" w:rsidR="00AE7A31" w:rsidRPr="00311104" w:rsidRDefault="00AE7A31" w:rsidP="00FD19E7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</w:t>
      </w:r>
      <w:r w:rsidR="00F20D27" w:rsidRPr="00F20D27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Развитие рыбохозяйственного комплекса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» (отв. – </w:t>
      </w:r>
      <w:proofErr w:type="spellStart"/>
      <w:r w:rsidR="00F20D27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Комрыб</w:t>
      </w:r>
      <w:proofErr w:type="spellEnd"/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РД)</w:t>
      </w:r>
      <w:r w:rsidR="00BE182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60AB05F0" w14:textId="78D3AFF1" w:rsidR="005303E9" w:rsidRPr="005303E9" w:rsidRDefault="005303E9" w:rsidP="00FD19E7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«Развитие государственной гражданской службы Республики Дагестан, государственная поддержка развития муниципальной службы 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lastRenderedPageBreak/>
        <w:t>в Республике Дагестан» (отв. – Администрация Главы и Правительства РД);</w:t>
      </w:r>
    </w:p>
    <w:p w14:paraId="0EA2BD07" w14:textId="2ACE8737" w:rsidR="00AE7A31" w:rsidRPr="00311104" w:rsidRDefault="00AE7A31" w:rsidP="00FD19E7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</w:t>
      </w:r>
      <w:r w:rsidR="005A352F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Развитие культуры в Республике Дагестан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» (отв. </w:t>
      </w:r>
      <w:r w:rsidR="005A352F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>–</w:t>
      </w:r>
      <w:r w:rsidRPr="00311104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 xml:space="preserve"> Ми</w:t>
      </w:r>
      <w:r w:rsidR="005A352F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>нкультуры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РД)</w:t>
      </w:r>
      <w:r w:rsidR="00BE182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143A6F77" w14:textId="5F2465B7" w:rsidR="00AE7A31" w:rsidRPr="00311104" w:rsidRDefault="00AE7A31" w:rsidP="00FD19E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</w:t>
      </w:r>
      <w:r w:rsidR="005A352F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«Развитие образования в Республике Дагестан»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(отв. </w:t>
      </w:r>
      <w:r w:rsidR="005A352F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>–</w:t>
      </w:r>
      <w:r w:rsidR="005A352F" w:rsidRPr="00311104">
        <w:rPr>
          <w:rFonts w:ascii="Times New Roman" w:eastAsia="Calibri" w:hAnsi="Times New Roman" w:cs="Times New Roman"/>
          <w:i/>
          <w:iCs/>
          <w:sz w:val="32"/>
          <w:szCs w:val="32"/>
          <w:lang w:eastAsia="en-US"/>
        </w:rPr>
        <w:t xml:space="preserve"> </w:t>
      </w:r>
      <w:proofErr w:type="spellStart"/>
      <w:r w:rsidR="005A352F"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Минобр</w:t>
      </w:r>
      <w:proofErr w:type="spellEnd"/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РД)</w:t>
      </w:r>
      <w:r w:rsidR="00BE182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20D2EB5E" w14:textId="7B73B263" w:rsidR="00AE7A31" w:rsidRPr="00311104" w:rsidRDefault="00AE7A31" w:rsidP="00F20D27">
      <w:pPr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</w:t>
      </w:r>
      <w:r w:rsidR="000B314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Юстиция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» (отв. – </w:t>
      </w:r>
      <w:r w:rsidR="00B0302E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Минюст РД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)</w:t>
      </w:r>
      <w:r w:rsidR="00BE182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754F5496" w14:textId="35D489B4" w:rsidR="00AE7A31" w:rsidRDefault="00AE7A31" w:rsidP="00F20D27">
      <w:pPr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</w:t>
      </w:r>
      <w:r w:rsidR="00304F2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Охрана окружающей среды в Республике Дагестан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» (</w:t>
      </w:r>
      <w:bookmarkStart w:id="7" w:name="_Hlk168304074"/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отв. – </w:t>
      </w:r>
      <w:bookmarkStart w:id="8" w:name="_Hlk168303921"/>
      <w:r w:rsidR="007864D4"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Мин</w:t>
      </w:r>
      <w:r w:rsidR="00304F2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природы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РД</w:t>
      </w:r>
      <w:bookmarkEnd w:id="7"/>
      <w:bookmarkEnd w:id="8"/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)</w:t>
      </w:r>
      <w:r w:rsidR="00BE182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27315426" w14:textId="77777777" w:rsidR="00F20D27" w:rsidRDefault="00F20D27" w:rsidP="00F20D27">
      <w:pPr>
        <w:pStyle w:val="ab"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709"/>
        </w:tabs>
        <w:ind w:left="0"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F20D27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«Государственная охрана, сохранение, использование,</w:t>
      </w: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</w:t>
      </w:r>
      <w:r w:rsidRPr="00F20D27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популяризация объектов культурного наследия» (отв. – </w:t>
      </w:r>
      <w:proofErr w:type="spellStart"/>
      <w:r w:rsidRPr="00F20D27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Дагнаследие</w:t>
      </w:r>
      <w:proofErr w:type="spellEnd"/>
      <w:r w:rsidRPr="00F20D27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);</w:t>
      </w:r>
    </w:p>
    <w:p w14:paraId="289EBDC9" w14:textId="15ACF4A0" w:rsidR="00F80F4A" w:rsidRPr="00F20D27" w:rsidRDefault="00F80F4A" w:rsidP="00F20D27">
      <w:pPr>
        <w:pStyle w:val="ab"/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709"/>
        </w:tabs>
        <w:ind w:left="0"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F20D27">
        <w:rPr>
          <w:rFonts w:ascii="Times New Roman" w:eastAsia="Times New Roman" w:hAnsi="Times New Roman" w:cs="Times New Roman"/>
          <w:i/>
          <w:iCs/>
          <w:sz w:val="32"/>
          <w:szCs w:val="32"/>
        </w:rPr>
        <w:t>«Комплексная программа противодействия идеологии терроризма» (отв. – Миннац РД);</w:t>
      </w:r>
    </w:p>
    <w:p w14:paraId="3C581B21" w14:textId="66C52C3B" w:rsidR="00AE7A31" w:rsidRPr="00311104" w:rsidRDefault="00AE7A31" w:rsidP="00FD19E7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«Реализация государственной национальной политики в Республике Дагестан» (отв. – </w:t>
      </w:r>
      <w:r w:rsidR="007864D4"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Миннац РД</w:t>
      </w:r>
      <w:r w:rsidRPr="00311104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)</w:t>
      </w:r>
      <w:r w:rsidR="00BE1826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;</w:t>
      </w:r>
    </w:p>
    <w:p w14:paraId="3CF74449" w14:textId="03902B95" w:rsidR="00512481" w:rsidRPr="00F20D27" w:rsidRDefault="00512481" w:rsidP="00FD19E7">
      <w:pPr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«Развитие средств массовой информации в Республике Дагестан» (отв. – Агентство информации и печати РД);</w:t>
      </w:r>
    </w:p>
    <w:p w14:paraId="1C72F3FA" w14:textId="5E2DD550" w:rsidR="00F20D27" w:rsidRDefault="00F20D27" w:rsidP="00F20D27">
      <w:pPr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«</w:t>
      </w:r>
      <w:r w:rsidRPr="00F20D27">
        <w:rPr>
          <w:rFonts w:ascii="Times New Roman" w:eastAsia="Times New Roman" w:hAnsi="Times New Roman" w:cs="Times New Roman"/>
          <w:i/>
          <w:sz w:val="32"/>
          <w:szCs w:val="32"/>
        </w:rPr>
        <w:t>Развитие межрегиональных, международных и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F20D27">
        <w:rPr>
          <w:rFonts w:ascii="Times New Roman" w:eastAsia="Times New Roman" w:hAnsi="Times New Roman" w:cs="Times New Roman"/>
          <w:i/>
          <w:sz w:val="32"/>
          <w:szCs w:val="32"/>
        </w:rPr>
        <w:t>внешнеэкономических связей Республики Дагестан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 (отв. Минэкономразвития РД);</w:t>
      </w:r>
    </w:p>
    <w:p w14:paraId="5AB9F699" w14:textId="2B8DB6AF" w:rsidR="00F20D27" w:rsidRDefault="00F20D27" w:rsidP="00F20D27">
      <w:pPr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«Управление </w:t>
      </w:r>
      <w:r w:rsidRPr="00F20D27">
        <w:rPr>
          <w:rFonts w:ascii="Times New Roman" w:eastAsia="Times New Roman" w:hAnsi="Times New Roman" w:cs="Times New Roman"/>
          <w:i/>
          <w:sz w:val="32"/>
          <w:szCs w:val="32"/>
        </w:rPr>
        <w:t>региональными и муниципальными финансами Республики Дагестан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 (отв. - Минфин РД)</w:t>
      </w:r>
    </w:p>
    <w:p w14:paraId="5D0DEBDB" w14:textId="629766D9" w:rsidR="00F20D27" w:rsidRDefault="00F20D27" w:rsidP="00F20D27">
      <w:pPr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«</w:t>
      </w:r>
      <w:r w:rsidRPr="00F20D27">
        <w:rPr>
          <w:rFonts w:ascii="Times New Roman" w:eastAsia="Times New Roman" w:hAnsi="Times New Roman" w:cs="Times New Roman"/>
          <w:i/>
          <w:sz w:val="32"/>
          <w:szCs w:val="32"/>
        </w:rPr>
        <w:t>Развитие транспортного комплекса Республики Дагестан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 (отв. Минтранс РД)</w:t>
      </w:r>
    </w:p>
    <w:p w14:paraId="01BCBD66" w14:textId="397DA481" w:rsidR="00F20D27" w:rsidRDefault="00F20D27" w:rsidP="00F20D27">
      <w:pPr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«</w:t>
      </w:r>
      <w:r w:rsidRPr="00F20D27">
        <w:rPr>
          <w:rFonts w:ascii="Times New Roman" w:eastAsia="Times New Roman" w:hAnsi="Times New Roman" w:cs="Times New Roman"/>
          <w:i/>
          <w:sz w:val="32"/>
          <w:szCs w:val="32"/>
        </w:rPr>
        <w:t>Развитие строительной отрасли и жилищно-коммунального хозяйства Республики Дагестан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 (отв. - Минстрой Дагестана).</w:t>
      </w:r>
    </w:p>
    <w:p w14:paraId="7F353BBF" w14:textId="11E8BBF2" w:rsidR="00F20D27" w:rsidRPr="00F20D27" w:rsidRDefault="00F20D27" w:rsidP="00F20D27">
      <w:pPr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«Развитие институтов гражданского общества» (отв. Минюст РД)</w:t>
      </w:r>
    </w:p>
    <w:p w14:paraId="3A91384F" w14:textId="77777777" w:rsidR="00165F1E" w:rsidRDefault="00165F1E" w:rsidP="00165F1E">
      <w:pPr>
        <w:tabs>
          <w:tab w:val="left" w:pos="142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14:paraId="3D5C405B" w14:textId="77777777" w:rsidR="00DD5A66" w:rsidRDefault="00A22CC5" w:rsidP="00CA2B38">
      <w:pPr>
        <w:tabs>
          <w:tab w:val="left" w:pos="4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Хочу обратить внимание коллег на </w:t>
      </w:r>
      <w:r w:rsidR="00A25008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количество перевыполненных показателей государственных программ Республики Дагестан</w:t>
      </w:r>
      <w:r w:rsidR="00DD5A66" w:rsidRPr="00DD5A66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</w:t>
      </w:r>
      <w:r w:rsidR="00DD5A66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br/>
      </w:r>
      <w:r w:rsidR="00DD5A66" w:rsidRPr="00DD5A6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(226 показателей)</w:t>
      </w:r>
      <w:r w:rsidR="00A25008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. </w:t>
      </w:r>
    </w:p>
    <w:p w14:paraId="249EF3FA" w14:textId="41E3AF9A" w:rsidR="00586A3B" w:rsidRDefault="00586A3B" w:rsidP="00CA2B38">
      <w:pPr>
        <w:tabs>
          <w:tab w:val="left" w:pos="4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  <w:r w:rsidRPr="00D50241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В этом аспекте важно дифференцировать. </w:t>
      </w:r>
      <w:r w:rsidR="00676A49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Мы понимаем, что многие плановые значения устанавливаются профильными федеральными органами исполнительной власти,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их перевыполнение можно охарактеризовать положительно</w:t>
      </w:r>
      <w:r w:rsidR="00ED5F53" w:rsidRPr="00ED5F5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(16</w:t>
      </w:r>
      <w:r w:rsidR="00ED5F5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8</w:t>
      </w:r>
      <w:r w:rsidR="00ED5F53" w:rsidRPr="00ED5F5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</w:t>
      </w:r>
      <w:r w:rsidR="00ED5F5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показателей)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.</w:t>
      </w:r>
    </w:p>
    <w:p w14:paraId="5A2997B6" w14:textId="41AFF03F" w:rsidR="009D4E31" w:rsidRPr="009D4E31" w:rsidRDefault="009D4E31" w:rsidP="00CA2B38">
      <w:pPr>
        <w:tabs>
          <w:tab w:val="left" w:pos="4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proofErr w:type="spellStart"/>
      <w:r w:rsidRPr="009D4E31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  <w:lang w:eastAsia="en-US"/>
        </w:rPr>
        <w:lastRenderedPageBreak/>
        <w:t>Справочно</w:t>
      </w:r>
      <w:proofErr w:type="spellEnd"/>
      <w:r w:rsidRPr="009D4E31"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  <w:lang w:eastAsia="en-US"/>
        </w:rPr>
        <w:t>:</w:t>
      </w:r>
      <w:r w:rsidRPr="009D4E31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 xml:space="preserve"> по итогам 2025 года перевыполнены 226 показателей, из которых установлены </w:t>
      </w:r>
      <w:proofErr w:type="spellStart"/>
      <w:r w:rsidRPr="009D4E31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фоивами</w:t>
      </w:r>
      <w:proofErr w:type="spellEnd"/>
      <w:r w:rsidRPr="009D4E31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 xml:space="preserve"> – 168, на уровне региона – 58.</w:t>
      </w:r>
    </w:p>
    <w:p w14:paraId="7FC71185" w14:textId="3F073584" w:rsidR="00780F6E" w:rsidRDefault="00780F6E" w:rsidP="00602687">
      <w:pPr>
        <w:tabs>
          <w:tab w:val="left" w:pos="4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Прошу коллег проанализировать планируемые значения </w:t>
      </w:r>
      <w:r w:rsidR="005D77F1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показателей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государственных программ</w:t>
      </w:r>
      <w:r w:rsidR="00586A3B" w:rsidRPr="00586A3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</w:t>
      </w:r>
      <w:r w:rsidR="00586A3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на 202</w:t>
      </w:r>
      <w:r w:rsidR="00F41490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6</w:t>
      </w:r>
      <w:r w:rsidR="00586A3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год, устанавливаемые ответственными исполнителями самостоятельно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и</w:t>
      </w:r>
      <w:r w:rsidR="00586A3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при необходимости</w:t>
      </w:r>
      <w:r w:rsidR="00586A3B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внести изменения</w:t>
      </w:r>
      <w:r w:rsidR="00C00E73" w:rsidRPr="00C00E7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 xml:space="preserve"> </w:t>
      </w:r>
      <w:r w:rsidR="00C00E73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в паспорта программ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.</w:t>
      </w:r>
    </w:p>
    <w:p w14:paraId="4AA04093" w14:textId="4A7C2BF4" w:rsidR="00C01670" w:rsidRPr="00C01670" w:rsidRDefault="00586A3B" w:rsidP="001D0B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Одновременно прошу</w:t>
      </w:r>
      <w:r w:rsidR="00C01670">
        <w:rPr>
          <w:rFonts w:ascii="Times New Roman" w:hAnsi="Times New Roman" w:cs="Times New Roman"/>
          <w:sz w:val="32"/>
          <w:szCs w:val="32"/>
        </w:rPr>
        <w:t xml:space="preserve"> ответственных исполнителей внимательно подходить к корректировке показателей при изменении объемов финансирования мероприятий госпрограмм.</w:t>
      </w:r>
    </w:p>
    <w:p w14:paraId="6BA3F3B1" w14:textId="77777777" w:rsidR="00043F09" w:rsidRDefault="00043F09" w:rsidP="006719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u w:val="single"/>
          <w:lang w:eastAsia="en-US"/>
        </w:rPr>
      </w:pPr>
    </w:p>
    <w:p w14:paraId="6808814D" w14:textId="19C00D5E" w:rsidR="006719A8" w:rsidRPr="006719A8" w:rsidRDefault="006719A8" w:rsidP="006719A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4C7B4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Слайд </w:t>
      </w:r>
      <w:r w:rsidR="003B6C4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9</w:t>
      </w:r>
    </w:p>
    <w:p w14:paraId="1F896468" w14:textId="6E559AD3" w:rsidR="00E238CF" w:rsidRPr="00EC5CB8" w:rsidRDefault="00165F1E" w:rsidP="00602687">
      <w:pPr>
        <w:tabs>
          <w:tab w:val="left" w:pos="4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  <w:r w:rsidRPr="00EC5CB8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Хотелось бы отдельно отметить государственные программы Республики Дагестан, по которым все значения целевых индикаторов достигнуты в полном объеме, без перевыполнения и недостижения</w:t>
      </w:r>
      <w:r w:rsidR="00C706E0"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. Перечень программ представлен на слайде.</w:t>
      </w:r>
    </w:p>
    <w:p w14:paraId="5F2AC1C7" w14:textId="77777777" w:rsidR="002822B6" w:rsidRPr="00C706E0" w:rsidRDefault="002822B6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EE0000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  <w:t>«</w:t>
      </w: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О противодействии коррупции в Республике Дагестан» (отв. – Администрация Главы и Правительства Республики Дагестан);</w:t>
      </w:r>
    </w:p>
    <w:p w14:paraId="54C8783D" w14:textId="41E64CD3" w:rsidR="002822B6" w:rsidRPr="00C706E0" w:rsidRDefault="002822B6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EE0000"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«Комплексное развитие сельских территорий» (отв. – Минсельхозпрод РД);</w:t>
      </w:r>
    </w:p>
    <w:p w14:paraId="5FBC6E11" w14:textId="26A65E1F" w:rsidR="007039DC" w:rsidRPr="00C706E0" w:rsidRDefault="007039DC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«</w:t>
      </w:r>
      <w:r w:rsidR="00C13F7C"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Комплексное территориальное развитие муниципального образования «городской округ «город Дербент</w:t>
      </w: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» (отв. – Минюст РД);</w:t>
      </w:r>
    </w:p>
    <w:p w14:paraId="2EA71840" w14:textId="361778B5" w:rsidR="007039DC" w:rsidRPr="00C706E0" w:rsidRDefault="007039DC" w:rsidP="00FD19E7">
      <w:pPr>
        <w:numPr>
          <w:ilvl w:val="0"/>
          <w:numId w:val="2"/>
        </w:numPr>
        <w:tabs>
          <w:tab w:val="left" w:pos="426"/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«</w:t>
      </w:r>
      <w:r w:rsidR="00C13F7C" w:rsidRPr="00C706E0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Оказание содействия добровольному переселению в Республику Дагестан соотечественников, проживающих за рубежом</w:t>
      </w:r>
      <w:r w:rsidRPr="00C706E0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» (отв. – Миннац РД);</w:t>
      </w:r>
    </w:p>
    <w:p w14:paraId="74C96936" w14:textId="77777777" w:rsidR="007039DC" w:rsidRPr="00C706E0" w:rsidRDefault="007039DC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EE0000"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lastRenderedPageBreak/>
        <w:t xml:space="preserve">«Переселение лакского населения Новолакского района на новое место жительства и восстановление </w:t>
      </w:r>
      <w:proofErr w:type="spellStart"/>
      <w:r w:rsidRPr="00C706E0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>Ауховского</w:t>
      </w:r>
      <w:proofErr w:type="spellEnd"/>
      <w:r w:rsidRPr="00C706E0">
        <w:rPr>
          <w:rFonts w:ascii="Times New Roman" w:eastAsia="Times New Roman" w:hAnsi="Times New Roman" w:cs="Times New Roman"/>
          <w:i/>
          <w:iCs/>
          <w:sz w:val="32"/>
          <w:szCs w:val="32"/>
          <w:lang w:eastAsia="en-US"/>
        </w:rPr>
        <w:t xml:space="preserve"> района» (отв. – Управление по переселению);</w:t>
      </w:r>
    </w:p>
    <w:p w14:paraId="28644673" w14:textId="4CB37306" w:rsidR="007039DC" w:rsidRPr="00C706E0" w:rsidRDefault="00B6467F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«Формирование современной городской среды в Республике Дагестан» (отв. – Минстрой РД);</w:t>
      </w:r>
    </w:p>
    <w:p w14:paraId="0C809F7F" w14:textId="29C770EF" w:rsidR="002822B6" w:rsidRPr="00C706E0" w:rsidRDefault="00B6467F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«Управление государственным имуществом Республики Дагестан» (отв. – Минимущество РД);</w:t>
      </w:r>
    </w:p>
    <w:p w14:paraId="4131868C" w14:textId="1FD62F74" w:rsidR="00B6467F" w:rsidRPr="00C706E0" w:rsidRDefault="00B6467F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«Развитие топливно-энергетического комплекса» (отв. – Минэнерго РД);</w:t>
      </w:r>
    </w:p>
    <w:p w14:paraId="09846CDE" w14:textId="1BFCAEFE" w:rsidR="00B6467F" w:rsidRPr="00C706E0" w:rsidRDefault="00B6467F" w:rsidP="00FD19E7">
      <w:pPr>
        <w:pStyle w:val="ab"/>
        <w:numPr>
          <w:ilvl w:val="0"/>
          <w:numId w:val="2"/>
        </w:numPr>
        <w:tabs>
          <w:tab w:val="left" w:pos="49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</w:pPr>
      <w:r w:rsidRPr="00C706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en-US"/>
        </w:rPr>
        <w:t>«Социально-экономическое развитие горных территорий» (отв. – Минэкономразвития РД).</w:t>
      </w:r>
    </w:p>
    <w:p w14:paraId="4CAB78B5" w14:textId="77777777" w:rsidR="008E254B" w:rsidRDefault="008E254B" w:rsidP="008E254B">
      <w:pPr>
        <w:pStyle w:val="ab"/>
        <w:tabs>
          <w:tab w:val="left" w:pos="491"/>
        </w:tabs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en-US"/>
        </w:rPr>
      </w:pPr>
    </w:p>
    <w:p w14:paraId="2D723672" w14:textId="77777777" w:rsidR="006719A8" w:rsidRDefault="00BA29FB" w:rsidP="006719A8">
      <w:pPr>
        <w:pStyle w:val="ab"/>
        <w:tabs>
          <w:tab w:val="left" w:pos="49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BA29FB">
        <w:rPr>
          <w:rFonts w:ascii="Times New Roman" w:eastAsia="Times New Roman" w:hAnsi="Times New Roman" w:cs="Times New Roman"/>
          <w:iCs/>
          <w:sz w:val="32"/>
          <w:szCs w:val="32"/>
        </w:rPr>
        <w:t>Это говорит, в том числе, о качественном планировании значений целевых индикаторов, хочу на это обратить внимание.</w:t>
      </w:r>
    </w:p>
    <w:p w14:paraId="5D749C21" w14:textId="77777777" w:rsidR="006719A8" w:rsidRDefault="006719A8" w:rsidP="006719A8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14:paraId="16867E77" w14:textId="4254B7EF" w:rsidR="000A149A" w:rsidRPr="006719A8" w:rsidRDefault="006719A8" w:rsidP="00FB5CA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n-US"/>
        </w:rPr>
      </w:pPr>
      <w:r w:rsidRPr="006719A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n-US"/>
        </w:rPr>
        <w:t>Слайд</w:t>
      </w:r>
      <w:r w:rsidR="003B6C4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n-US"/>
        </w:rPr>
        <w:t>ы</w:t>
      </w:r>
      <w:r w:rsidRPr="006719A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n-US"/>
        </w:rPr>
        <w:t xml:space="preserve"> 1</w:t>
      </w:r>
      <w:r w:rsidR="003B6C4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n-US"/>
        </w:rPr>
        <w:t>0-11</w:t>
      </w:r>
    </w:p>
    <w:p w14:paraId="348556D2" w14:textId="60625D92" w:rsidR="00A50C73" w:rsidRDefault="00651C73" w:rsidP="005001A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A50C73">
        <w:rPr>
          <w:rFonts w:ascii="Times New Roman" w:hAnsi="Times New Roman" w:cs="Times New Roman"/>
          <w:sz w:val="32"/>
          <w:szCs w:val="32"/>
        </w:rPr>
        <w:t>огласно Методике, п</w:t>
      </w:r>
      <w:r w:rsidR="00A50C73" w:rsidRPr="00A50C73">
        <w:rPr>
          <w:rFonts w:ascii="Times New Roman" w:hAnsi="Times New Roman" w:cs="Times New Roman"/>
          <w:sz w:val="32"/>
          <w:szCs w:val="32"/>
        </w:rPr>
        <w:t>о результатам рассмотрения сводного годового доклада на заседании Правительства Республики Дагестан ответственный исполнитель государственной программы, эффективность которой признана неудовлетворительной или ниже средней (удовлетворительной), в течение 15 рабочих дней с даты подписания протокола заседания Правительства Республики Дагестан направляет Председателю Правительства Республики Дагестан согласованный с куратором государственной программы доклад, включающий в себя сведения:</w:t>
      </w:r>
    </w:p>
    <w:p w14:paraId="7A609405" w14:textId="77777777" w:rsidR="00A50C73" w:rsidRPr="00A50C73" w:rsidRDefault="00A50C73" w:rsidP="00A50C7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A50C73">
        <w:rPr>
          <w:rFonts w:ascii="Times New Roman" w:hAnsi="Times New Roman" w:cs="Times New Roman"/>
          <w:sz w:val="32"/>
          <w:szCs w:val="32"/>
        </w:rPr>
        <w:t xml:space="preserve">о причинах неудовлетворительной или ниже средней (удовлетворительной) эффективности реализации государственной программы в отчетном году, в том числе с детализацией по всем </w:t>
      </w:r>
      <w:r w:rsidRPr="00A50C73">
        <w:rPr>
          <w:rFonts w:ascii="Times New Roman" w:hAnsi="Times New Roman" w:cs="Times New Roman"/>
          <w:sz w:val="32"/>
          <w:szCs w:val="32"/>
        </w:rPr>
        <w:lastRenderedPageBreak/>
        <w:t>недостигнутым (невыполненным) параметрам государственной программы и входящих в ее состав структурных элементов;</w:t>
      </w:r>
    </w:p>
    <w:p w14:paraId="3F85023E" w14:textId="2480B4E4" w:rsidR="0050547A" w:rsidRPr="000060DC" w:rsidRDefault="00A50C73" w:rsidP="002F5AD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A50C73">
        <w:rPr>
          <w:rFonts w:ascii="Times New Roman" w:hAnsi="Times New Roman" w:cs="Times New Roman"/>
          <w:sz w:val="32"/>
          <w:szCs w:val="32"/>
        </w:rPr>
        <w:t>о предлагаемых мерах по повышению эффективности реализации государственной программы и входящих в ее состав структурных элементов в текущем и последующих годах.</w:t>
      </w:r>
    </w:p>
    <w:p w14:paraId="435CB02A" w14:textId="33AFE906" w:rsidR="008D18F4" w:rsidRPr="00844E67" w:rsidRDefault="008D18F4" w:rsidP="00B47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844E67">
        <w:rPr>
          <w:rFonts w:ascii="Times New Roman" w:hAnsi="Times New Roman" w:cs="Times New Roman"/>
          <w:sz w:val="32"/>
          <w:szCs w:val="32"/>
        </w:rPr>
        <w:t>Подводя итоги своего выступления, хочу сказать,</w:t>
      </w:r>
      <w:r w:rsidR="00DC4511" w:rsidRPr="00844E67">
        <w:rPr>
          <w:rFonts w:ascii="Times New Roman" w:hAnsi="Times New Roman" w:cs="Times New Roman"/>
          <w:sz w:val="32"/>
          <w:szCs w:val="32"/>
        </w:rPr>
        <w:t xml:space="preserve"> что</w:t>
      </w:r>
      <w:r w:rsidRPr="00844E67">
        <w:rPr>
          <w:rFonts w:ascii="Times New Roman" w:hAnsi="Times New Roman" w:cs="Times New Roman"/>
          <w:sz w:val="32"/>
          <w:szCs w:val="32"/>
        </w:rPr>
        <w:t xml:space="preserve"> 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>анализ причин недостижения индикаторов в основном указывает на то, что органы исполнительной власти Республики Дагестан</w:t>
      </w:r>
      <w:r w:rsidR="006510C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 xml:space="preserve">своевременно не вносили изменения в </w:t>
      </w:r>
      <w:r w:rsidR="006510C4">
        <w:rPr>
          <w:rFonts w:ascii="Times New Roman" w:eastAsia="Times New Roman" w:hAnsi="Times New Roman" w:cs="Times New Roman"/>
          <w:sz w:val="32"/>
          <w:szCs w:val="32"/>
        </w:rPr>
        <w:t xml:space="preserve">паспорта 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>госпрограмм РД</w:t>
      </w:r>
      <w:r w:rsidR="006510C4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68D1E1EB" w14:textId="298B995F" w:rsidR="008D18F4" w:rsidRDefault="008D18F4" w:rsidP="00B47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44E67">
        <w:rPr>
          <w:rFonts w:ascii="Times New Roman" w:eastAsia="Times New Roman" w:hAnsi="Times New Roman" w:cs="Times New Roman"/>
          <w:sz w:val="32"/>
          <w:szCs w:val="32"/>
        </w:rPr>
        <w:t>Кроме того, при внесении изменений в госпрограммы РД</w:t>
      </w:r>
      <w:r w:rsidR="005B042A" w:rsidRPr="00844E67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 xml:space="preserve"> ответственные исполнители зачастую корректировали лишь финансовую часть, не уточняя показатели и индикаторы, </w:t>
      </w:r>
      <w:r w:rsidR="005B042A" w:rsidRPr="00844E67">
        <w:rPr>
          <w:rFonts w:ascii="Times New Roman" w:eastAsia="Times New Roman" w:hAnsi="Times New Roman" w:cs="Times New Roman"/>
          <w:sz w:val="32"/>
          <w:szCs w:val="32"/>
        </w:rPr>
        <w:t xml:space="preserve">тем самым 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>не обеспечи</w:t>
      </w:r>
      <w:r w:rsidR="005B042A" w:rsidRPr="00844E67">
        <w:rPr>
          <w:rFonts w:ascii="Times New Roman" w:eastAsia="Times New Roman" w:hAnsi="Times New Roman" w:cs="Times New Roman"/>
          <w:sz w:val="32"/>
          <w:szCs w:val="32"/>
        </w:rPr>
        <w:t>вая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B042A" w:rsidRPr="00844E67">
        <w:rPr>
          <w:rFonts w:ascii="Times New Roman" w:eastAsia="Times New Roman" w:hAnsi="Times New Roman" w:cs="Times New Roman"/>
          <w:sz w:val="32"/>
          <w:szCs w:val="32"/>
        </w:rPr>
        <w:t xml:space="preserve">взаимосвязь 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>мероприятий и индикаторов программ.</w:t>
      </w:r>
    </w:p>
    <w:p w14:paraId="06702DD9" w14:textId="00B4ACD3" w:rsidR="008D18F4" w:rsidRPr="00516902" w:rsidRDefault="00516902" w:rsidP="005169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С недавнего времени работа по внесению изменений в паспорта госпрограмм осуществляется в системе ГИИС «Электронный бюджет», что позволяет оперативнее вносить необходимые корректировки, тем не менее наблюдаются </w:t>
      </w:r>
      <w:r w:rsidR="00733588">
        <w:rPr>
          <w:rFonts w:ascii="Times New Roman" w:eastAsia="Times New Roman" w:hAnsi="Times New Roman" w:cs="Times New Roman"/>
          <w:sz w:val="32"/>
          <w:szCs w:val="32"/>
        </w:rPr>
        <w:t xml:space="preserve">регулярные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нарушения регламентных сроков, в том числе по </w:t>
      </w:r>
      <w:r w:rsidR="008D18F4" w:rsidRPr="00844E67">
        <w:rPr>
          <w:rFonts w:ascii="Times New Roman" w:eastAsia="Calibri" w:hAnsi="Times New Roman" w:cs="Times New Roman"/>
          <w:sz w:val="32"/>
          <w:szCs w:val="32"/>
        </w:rPr>
        <w:t>прив</w:t>
      </w:r>
      <w:r>
        <w:rPr>
          <w:rFonts w:ascii="Times New Roman" w:eastAsia="Calibri" w:hAnsi="Times New Roman" w:cs="Times New Roman"/>
          <w:sz w:val="32"/>
          <w:szCs w:val="32"/>
        </w:rPr>
        <w:t>едению</w:t>
      </w:r>
      <w:r w:rsidR="008D18F4" w:rsidRPr="00844E67">
        <w:rPr>
          <w:rFonts w:ascii="Times New Roman" w:eastAsia="Calibri" w:hAnsi="Times New Roman" w:cs="Times New Roman"/>
          <w:sz w:val="32"/>
          <w:szCs w:val="32"/>
        </w:rPr>
        <w:t xml:space="preserve"> финансовы</w:t>
      </w:r>
      <w:r>
        <w:rPr>
          <w:rFonts w:ascii="Times New Roman" w:eastAsia="Calibri" w:hAnsi="Times New Roman" w:cs="Times New Roman"/>
          <w:sz w:val="32"/>
          <w:szCs w:val="32"/>
        </w:rPr>
        <w:t>х</w:t>
      </w:r>
      <w:r w:rsidR="008D18F4" w:rsidRPr="00844E67">
        <w:rPr>
          <w:rFonts w:ascii="Times New Roman" w:eastAsia="Calibri" w:hAnsi="Times New Roman" w:cs="Times New Roman"/>
          <w:sz w:val="32"/>
          <w:szCs w:val="32"/>
        </w:rPr>
        <w:t xml:space="preserve"> параметр</w:t>
      </w:r>
      <w:r>
        <w:rPr>
          <w:rFonts w:ascii="Times New Roman" w:eastAsia="Calibri" w:hAnsi="Times New Roman" w:cs="Times New Roman"/>
          <w:sz w:val="32"/>
          <w:szCs w:val="32"/>
        </w:rPr>
        <w:t xml:space="preserve">ов </w:t>
      </w:r>
      <w:r w:rsidR="002A59E1" w:rsidRPr="00844E67">
        <w:rPr>
          <w:rFonts w:ascii="Times New Roman" w:eastAsia="Calibri" w:hAnsi="Times New Roman" w:cs="Times New Roman"/>
          <w:sz w:val="32"/>
          <w:szCs w:val="32"/>
        </w:rPr>
        <w:t>в соответстви</w:t>
      </w:r>
      <w:r w:rsidR="00060363">
        <w:rPr>
          <w:rFonts w:ascii="Times New Roman" w:eastAsia="Calibri" w:hAnsi="Times New Roman" w:cs="Times New Roman"/>
          <w:sz w:val="32"/>
          <w:szCs w:val="32"/>
        </w:rPr>
        <w:t>е</w:t>
      </w:r>
      <w:r w:rsidR="002A59E1" w:rsidRPr="00844E67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8D18F4" w:rsidRPr="00844E67">
        <w:rPr>
          <w:rFonts w:ascii="Times New Roman" w:eastAsia="Calibri" w:hAnsi="Times New Roman" w:cs="Times New Roman"/>
          <w:sz w:val="32"/>
          <w:szCs w:val="32"/>
        </w:rPr>
        <w:t>с законом о республиканском бюджете Республики Дагестан</w:t>
      </w:r>
      <w:r>
        <w:rPr>
          <w:rFonts w:ascii="Times New Roman" w:eastAsia="Calibri" w:hAnsi="Times New Roman" w:cs="Times New Roman"/>
          <w:sz w:val="32"/>
          <w:szCs w:val="32"/>
        </w:rPr>
        <w:t xml:space="preserve"> и по формированию ежеквартальных и годовых отчетов</w:t>
      </w:r>
      <w:r w:rsidR="00733588">
        <w:rPr>
          <w:rFonts w:ascii="Times New Roman" w:eastAsia="Calibri" w:hAnsi="Times New Roman" w:cs="Times New Roman"/>
          <w:sz w:val="32"/>
          <w:szCs w:val="32"/>
        </w:rPr>
        <w:t xml:space="preserve"> о реализации программ</w:t>
      </w:r>
      <w:r>
        <w:rPr>
          <w:rFonts w:ascii="Times New Roman" w:eastAsia="Calibri" w:hAnsi="Times New Roman" w:cs="Times New Roman"/>
          <w:sz w:val="32"/>
          <w:szCs w:val="32"/>
        </w:rPr>
        <w:t>.</w:t>
      </w:r>
    </w:p>
    <w:p w14:paraId="23983012" w14:textId="53E69162" w:rsidR="008D18F4" w:rsidRDefault="008D18F4" w:rsidP="00B473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44E67">
        <w:rPr>
          <w:rFonts w:ascii="Times New Roman" w:eastAsia="Times New Roman" w:hAnsi="Times New Roman" w:cs="Times New Roman"/>
          <w:sz w:val="32"/>
          <w:szCs w:val="32"/>
        </w:rPr>
        <w:t>Органам исполнительной власти РД необходимо осуществлять постоянн</w:t>
      </w:r>
      <w:r w:rsidR="00665616">
        <w:rPr>
          <w:rFonts w:ascii="Times New Roman" w:eastAsia="Times New Roman" w:hAnsi="Times New Roman" w:cs="Times New Roman"/>
          <w:sz w:val="32"/>
          <w:szCs w:val="32"/>
        </w:rPr>
        <w:t>ый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 xml:space="preserve"> мониторинг хода реализации госпрограмм РД,</w:t>
      </w:r>
      <w:r w:rsidR="00B25930" w:rsidRPr="00844E67">
        <w:rPr>
          <w:rFonts w:ascii="Times New Roman" w:eastAsia="Times New Roman" w:hAnsi="Times New Roman" w:cs="Times New Roman"/>
          <w:sz w:val="32"/>
          <w:szCs w:val="32"/>
        </w:rPr>
        <w:t xml:space="preserve"> принять исчерпывающие меры по освоению средств, предусмотренных на</w:t>
      </w:r>
      <w:r w:rsidR="00665616">
        <w:rPr>
          <w:rFonts w:ascii="Times New Roman" w:eastAsia="Times New Roman" w:hAnsi="Times New Roman" w:cs="Times New Roman"/>
          <w:sz w:val="32"/>
          <w:szCs w:val="32"/>
        </w:rPr>
        <w:t xml:space="preserve"> их</w:t>
      </w:r>
      <w:r w:rsidR="00B25930" w:rsidRPr="00844E67">
        <w:rPr>
          <w:rFonts w:ascii="Times New Roman" w:eastAsia="Times New Roman" w:hAnsi="Times New Roman" w:cs="Times New Roman"/>
          <w:sz w:val="32"/>
          <w:szCs w:val="32"/>
        </w:rPr>
        <w:t xml:space="preserve"> реализацию,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 xml:space="preserve"> принимать оперативные меры по повышению </w:t>
      </w:r>
      <w:r w:rsidR="00665616">
        <w:rPr>
          <w:rFonts w:ascii="Times New Roman" w:eastAsia="Times New Roman" w:hAnsi="Times New Roman" w:cs="Times New Roman"/>
          <w:sz w:val="32"/>
          <w:szCs w:val="32"/>
        </w:rPr>
        <w:t xml:space="preserve">их </w:t>
      </w:r>
      <w:r w:rsidRPr="00844E67">
        <w:rPr>
          <w:rFonts w:ascii="Times New Roman" w:eastAsia="Times New Roman" w:hAnsi="Times New Roman" w:cs="Times New Roman"/>
          <w:sz w:val="32"/>
          <w:szCs w:val="32"/>
        </w:rPr>
        <w:t>эффективности их реализации</w:t>
      </w:r>
      <w:r w:rsidR="00733588">
        <w:rPr>
          <w:rFonts w:ascii="Times New Roman" w:eastAsia="Times New Roman" w:hAnsi="Times New Roman" w:cs="Times New Roman"/>
          <w:sz w:val="32"/>
          <w:szCs w:val="32"/>
        </w:rPr>
        <w:t>.</w:t>
      </w:r>
    </w:p>
    <w:p w14:paraId="4E4A392D" w14:textId="77777777" w:rsidR="004B2F2D" w:rsidRPr="00844E67" w:rsidRDefault="004B2F2D" w:rsidP="00DC4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7722365" w14:textId="12E74B2A" w:rsidR="0083591C" w:rsidRPr="0040588C" w:rsidRDefault="00BA32FE" w:rsidP="004C0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</w:pPr>
      <w:r w:rsidRPr="00844E67">
        <w:rPr>
          <w:rFonts w:ascii="Times New Roman" w:eastAsia="Times New Roman" w:hAnsi="Times New Roman" w:cs="Times New Roman"/>
          <w:b/>
          <w:sz w:val="32"/>
          <w:szCs w:val="32"/>
        </w:rPr>
        <w:t>Спасибо за внимание.</w:t>
      </w:r>
    </w:p>
    <w:sectPr w:rsidR="0083591C" w:rsidRPr="0040588C" w:rsidSect="007039DC">
      <w:headerReference w:type="default" r:id="rId8"/>
      <w:pgSz w:w="11906" w:h="16838" w:code="9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B6764" w14:textId="77777777" w:rsidR="0049363D" w:rsidRDefault="0049363D" w:rsidP="00CF186E">
      <w:pPr>
        <w:spacing w:after="0" w:line="240" w:lineRule="auto"/>
      </w:pPr>
      <w:r>
        <w:separator/>
      </w:r>
    </w:p>
  </w:endnote>
  <w:endnote w:type="continuationSeparator" w:id="0">
    <w:p w14:paraId="423FE577" w14:textId="77777777" w:rsidR="0049363D" w:rsidRDefault="0049363D" w:rsidP="00CF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2B60" w14:textId="77777777" w:rsidR="0049363D" w:rsidRDefault="0049363D" w:rsidP="00CF186E">
      <w:pPr>
        <w:spacing w:after="0" w:line="240" w:lineRule="auto"/>
      </w:pPr>
      <w:r>
        <w:separator/>
      </w:r>
    </w:p>
  </w:footnote>
  <w:footnote w:type="continuationSeparator" w:id="0">
    <w:p w14:paraId="5B3F8481" w14:textId="77777777" w:rsidR="0049363D" w:rsidRDefault="0049363D" w:rsidP="00CF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029130"/>
    </w:sdtPr>
    <w:sdtEndPr>
      <w:rPr>
        <w:rFonts w:ascii="Times New Roman" w:hAnsi="Times New Roman" w:cs="Times New Roman"/>
        <w:sz w:val="24"/>
        <w:szCs w:val="24"/>
      </w:rPr>
    </w:sdtEndPr>
    <w:sdtContent>
      <w:p w14:paraId="7D66AB30" w14:textId="0E3638EB" w:rsidR="00085E8F" w:rsidRPr="00175BB3" w:rsidRDefault="00085E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5B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5B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5B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08B8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175BB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C2573B" w14:textId="77777777" w:rsidR="00085E8F" w:rsidRDefault="00085E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79"/>
    <w:multiLevelType w:val="hybridMultilevel"/>
    <w:tmpl w:val="2678309C"/>
    <w:lvl w:ilvl="0" w:tplc="EADCA6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132D3"/>
    <w:multiLevelType w:val="hybridMultilevel"/>
    <w:tmpl w:val="F774B764"/>
    <w:lvl w:ilvl="0" w:tplc="EE26AD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D35A6E"/>
    <w:multiLevelType w:val="hybridMultilevel"/>
    <w:tmpl w:val="39E465FA"/>
    <w:lvl w:ilvl="0" w:tplc="97FAEC3C">
      <w:start w:val="1"/>
      <w:numFmt w:val="decimal"/>
      <w:lvlText w:val="%1."/>
      <w:lvlJc w:val="left"/>
      <w:pPr>
        <w:ind w:left="135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1E5F66"/>
    <w:multiLevelType w:val="hybridMultilevel"/>
    <w:tmpl w:val="C3121E6E"/>
    <w:lvl w:ilvl="0" w:tplc="3BF0D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265B6D"/>
    <w:multiLevelType w:val="hybridMultilevel"/>
    <w:tmpl w:val="33AA5C2A"/>
    <w:lvl w:ilvl="0" w:tplc="4C48C0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7950DA"/>
    <w:multiLevelType w:val="hybridMultilevel"/>
    <w:tmpl w:val="CF883A40"/>
    <w:lvl w:ilvl="0" w:tplc="9FF60A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580FC1"/>
    <w:multiLevelType w:val="hybridMultilevel"/>
    <w:tmpl w:val="7DBC0F06"/>
    <w:lvl w:ilvl="0" w:tplc="166A62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D62444"/>
    <w:multiLevelType w:val="hybridMultilevel"/>
    <w:tmpl w:val="3B1C2346"/>
    <w:lvl w:ilvl="0" w:tplc="9346514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8A0393"/>
    <w:multiLevelType w:val="hybridMultilevel"/>
    <w:tmpl w:val="985C747A"/>
    <w:lvl w:ilvl="0" w:tplc="D340D7FE">
      <w:start w:val="1"/>
      <w:numFmt w:val="decimal"/>
      <w:lvlText w:val="%1."/>
      <w:lvlJc w:val="left"/>
      <w:pPr>
        <w:ind w:left="1070" w:hanging="360"/>
      </w:pPr>
      <w:rPr>
        <w:i/>
        <w:iCs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1F1975"/>
    <w:multiLevelType w:val="hybridMultilevel"/>
    <w:tmpl w:val="7EB41E48"/>
    <w:lvl w:ilvl="0" w:tplc="EDBAB2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C6752C"/>
    <w:multiLevelType w:val="hybridMultilevel"/>
    <w:tmpl w:val="D3A0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D0516"/>
    <w:multiLevelType w:val="hybridMultilevel"/>
    <w:tmpl w:val="5EE4CB7E"/>
    <w:lvl w:ilvl="0" w:tplc="7B5E3FF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836AAF"/>
    <w:multiLevelType w:val="hybridMultilevel"/>
    <w:tmpl w:val="08C27452"/>
    <w:lvl w:ilvl="0" w:tplc="0E180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5F1F77"/>
    <w:multiLevelType w:val="hybridMultilevel"/>
    <w:tmpl w:val="CA2A2C92"/>
    <w:lvl w:ilvl="0" w:tplc="410E27D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77BB0"/>
    <w:multiLevelType w:val="hybridMultilevel"/>
    <w:tmpl w:val="3CE4416A"/>
    <w:lvl w:ilvl="0" w:tplc="EB1E5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09050349">
    <w:abstractNumId w:val="8"/>
  </w:num>
  <w:num w:numId="2" w16cid:durableId="928543360">
    <w:abstractNumId w:val="13"/>
  </w:num>
  <w:num w:numId="3" w16cid:durableId="464661448">
    <w:abstractNumId w:val="2"/>
  </w:num>
  <w:num w:numId="4" w16cid:durableId="57243649">
    <w:abstractNumId w:val="12"/>
  </w:num>
  <w:num w:numId="5" w16cid:durableId="615524156">
    <w:abstractNumId w:val="7"/>
  </w:num>
  <w:num w:numId="6" w16cid:durableId="323751522">
    <w:abstractNumId w:val="4"/>
  </w:num>
  <w:num w:numId="7" w16cid:durableId="1220166639">
    <w:abstractNumId w:val="0"/>
  </w:num>
  <w:num w:numId="8" w16cid:durableId="1470434781">
    <w:abstractNumId w:val="9"/>
  </w:num>
  <w:num w:numId="9" w16cid:durableId="333843965">
    <w:abstractNumId w:val="5"/>
  </w:num>
  <w:num w:numId="10" w16cid:durableId="630092846">
    <w:abstractNumId w:val="10"/>
  </w:num>
  <w:num w:numId="11" w16cid:durableId="1481649821">
    <w:abstractNumId w:val="6"/>
  </w:num>
  <w:num w:numId="12" w16cid:durableId="1253078748">
    <w:abstractNumId w:val="3"/>
  </w:num>
  <w:num w:numId="13" w16cid:durableId="283510171">
    <w:abstractNumId w:val="11"/>
  </w:num>
  <w:num w:numId="14" w16cid:durableId="1554854617">
    <w:abstractNumId w:val="1"/>
  </w:num>
  <w:num w:numId="15" w16cid:durableId="264071916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6D"/>
    <w:rsid w:val="00000093"/>
    <w:rsid w:val="000009B3"/>
    <w:rsid w:val="00003602"/>
    <w:rsid w:val="0000481C"/>
    <w:rsid w:val="000060DC"/>
    <w:rsid w:val="00010269"/>
    <w:rsid w:val="00010609"/>
    <w:rsid w:val="00010DA8"/>
    <w:rsid w:val="000124DE"/>
    <w:rsid w:val="00017032"/>
    <w:rsid w:val="000178BC"/>
    <w:rsid w:val="00020965"/>
    <w:rsid w:val="000239C6"/>
    <w:rsid w:val="00024693"/>
    <w:rsid w:val="00024F6E"/>
    <w:rsid w:val="00026419"/>
    <w:rsid w:val="00026ABB"/>
    <w:rsid w:val="000270B7"/>
    <w:rsid w:val="00027EBC"/>
    <w:rsid w:val="00030E5B"/>
    <w:rsid w:val="000312E4"/>
    <w:rsid w:val="00031727"/>
    <w:rsid w:val="0003514A"/>
    <w:rsid w:val="00035AE8"/>
    <w:rsid w:val="0003666C"/>
    <w:rsid w:val="0003748C"/>
    <w:rsid w:val="000403D3"/>
    <w:rsid w:val="000406FA"/>
    <w:rsid w:val="00040BCC"/>
    <w:rsid w:val="00041734"/>
    <w:rsid w:val="00043F09"/>
    <w:rsid w:val="000444D8"/>
    <w:rsid w:val="0005474B"/>
    <w:rsid w:val="00054AB8"/>
    <w:rsid w:val="00056295"/>
    <w:rsid w:val="00056D90"/>
    <w:rsid w:val="00060363"/>
    <w:rsid w:val="0006296E"/>
    <w:rsid w:val="00063A76"/>
    <w:rsid w:val="00064FC4"/>
    <w:rsid w:val="00065C12"/>
    <w:rsid w:val="00066A27"/>
    <w:rsid w:val="00067052"/>
    <w:rsid w:val="000671DC"/>
    <w:rsid w:val="000678AA"/>
    <w:rsid w:val="00072A9A"/>
    <w:rsid w:val="00072CA2"/>
    <w:rsid w:val="000755BD"/>
    <w:rsid w:val="000758B0"/>
    <w:rsid w:val="000769B8"/>
    <w:rsid w:val="00076E58"/>
    <w:rsid w:val="00080F89"/>
    <w:rsid w:val="00081485"/>
    <w:rsid w:val="0008197B"/>
    <w:rsid w:val="00082212"/>
    <w:rsid w:val="00083815"/>
    <w:rsid w:val="00084D88"/>
    <w:rsid w:val="00084EE1"/>
    <w:rsid w:val="00085E8F"/>
    <w:rsid w:val="00090B1F"/>
    <w:rsid w:val="00094B1F"/>
    <w:rsid w:val="00095AC0"/>
    <w:rsid w:val="000A149A"/>
    <w:rsid w:val="000A7352"/>
    <w:rsid w:val="000A7D14"/>
    <w:rsid w:val="000A7D33"/>
    <w:rsid w:val="000B0455"/>
    <w:rsid w:val="000B0B81"/>
    <w:rsid w:val="000B29DB"/>
    <w:rsid w:val="000B3144"/>
    <w:rsid w:val="000B3B37"/>
    <w:rsid w:val="000B49AF"/>
    <w:rsid w:val="000B65CD"/>
    <w:rsid w:val="000B6963"/>
    <w:rsid w:val="000B75BD"/>
    <w:rsid w:val="000C03D9"/>
    <w:rsid w:val="000C1889"/>
    <w:rsid w:val="000C3166"/>
    <w:rsid w:val="000C6878"/>
    <w:rsid w:val="000D0EFE"/>
    <w:rsid w:val="000D25F4"/>
    <w:rsid w:val="000D2609"/>
    <w:rsid w:val="000D4CFD"/>
    <w:rsid w:val="000D7730"/>
    <w:rsid w:val="000D7B5A"/>
    <w:rsid w:val="000E3463"/>
    <w:rsid w:val="000E394B"/>
    <w:rsid w:val="000E4AD1"/>
    <w:rsid w:val="000E7A42"/>
    <w:rsid w:val="000F14FF"/>
    <w:rsid w:val="000F1B63"/>
    <w:rsid w:val="000F23EA"/>
    <w:rsid w:val="000F7661"/>
    <w:rsid w:val="00100AE8"/>
    <w:rsid w:val="001022E5"/>
    <w:rsid w:val="00102833"/>
    <w:rsid w:val="00102D54"/>
    <w:rsid w:val="00110022"/>
    <w:rsid w:val="001112C4"/>
    <w:rsid w:val="00112BEF"/>
    <w:rsid w:val="00113036"/>
    <w:rsid w:val="00114A4A"/>
    <w:rsid w:val="00115C36"/>
    <w:rsid w:val="001203F0"/>
    <w:rsid w:val="001208B8"/>
    <w:rsid w:val="00120FE1"/>
    <w:rsid w:val="001219B1"/>
    <w:rsid w:val="00121AD6"/>
    <w:rsid w:val="001224DD"/>
    <w:rsid w:val="001242F4"/>
    <w:rsid w:val="00125738"/>
    <w:rsid w:val="00126322"/>
    <w:rsid w:val="00126A22"/>
    <w:rsid w:val="00130B27"/>
    <w:rsid w:val="00130E33"/>
    <w:rsid w:val="0013521D"/>
    <w:rsid w:val="00135663"/>
    <w:rsid w:val="00135CC7"/>
    <w:rsid w:val="001433DF"/>
    <w:rsid w:val="00144B8D"/>
    <w:rsid w:val="00144DB9"/>
    <w:rsid w:val="001451D2"/>
    <w:rsid w:val="0014748C"/>
    <w:rsid w:val="00147962"/>
    <w:rsid w:val="00147B83"/>
    <w:rsid w:val="001508D2"/>
    <w:rsid w:val="00152030"/>
    <w:rsid w:val="001521B7"/>
    <w:rsid w:val="0015400B"/>
    <w:rsid w:val="00154107"/>
    <w:rsid w:val="00160D72"/>
    <w:rsid w:val="00161872"/>
    <w:rsid w:val="001622C0"/>
    <w:rsid w:val="00165F1E"/>
    <w:rsid w:val="00167EC6"/>
    <w:rsid w:val="001700A2"/>
    <w:rsid w:val="00170B41"/>
    <w:rsid w:val="00170D5B"/>
    <w:rsid w:val="00172705"/>
    <w:rsid w:val="00172813"/>
    <w:rsid w:val="00172F68"/>
    <w:rsid w:val="00175BB3"/>
    <w:rsid w:val="0017604F"/>
    <w:rsid w:val="001771F6"/>
    <w:rsid w:val="001772B6"/>
    <w:rsid w:val="001805A0"/>
    <w:rsid w:val="00181A06"/>
    <w:rsid w:val="00185F3E"/>
    <w:rsid w:val="00187556"/>
    <w:rsid w:val="0019021C"/>
    <w:rsid w:val="00190F36"/>
    <w:rsid w:val="00191299"/>
    <w:rsid w:val="0019321B"/>
    <w:rsid w:val="0019323D"/>
    <w:rsid w:val="0019344D"/>
    <w:rsid w:val="00193822"/>
    <w:rsid w:val="001976A3"/>
    <w:rsid w:val="00197B6B"/>
    <w:rsid w:val="001A13C9"/>
    <w:rsid w:val="001A2FCC"/>
    <w:rsid w:val="001A39F3"/>
    <w:rsid w:val="001A5261"/>
    <w:rsid w:val="001A65E5"/>
    <w:rsid w:val="001A6904"/>
    <w:rsid w:val="001A78DC"/>
    <w:rsid w:val="001B0E53"/>
    <w:rsid w:val="001B0E70"/>
    <w:rsid w:val="001B608E"/>
    <w:rsid w:val="001C429A"/>
    <w:rsid w:val="001C4EAE"/>
    <w:rsid w:val="001C755E"/>
    <w:rsid w:val="001D0A3A"/>
    <w:rsid w:val="001D0B3D"/>
    <w:rsid w:val="001D0B6F"/>
    <w:rsid w:val="001D0E74"/>
    <w:rsid w:val="001D247F"/>
    <w:rsid w:val="001D25F5"/>
    <w:rsid w:val="001D2A20"/>
    <w:rsid w:val="001D2C46"/>
    <w:rsid w:val="001D3386"/>
    <w:rsid w:val="001D4E9F"/>
    <w:rsid w:val="001D6FF7"/>
    <w:rsid w:val="001E0BED"/>
    <w:rsid w:val="001E6473"/>
    <w:rsid w:val="001E6B49"/>
    <w:rsid w:val="001E6E68"/>
    <w:rsid w:val="001F0107"/>
    <w:rsid w:val="001F1D59"/>
    <w:rsid w:val="001F2337"/>
    <w:rsid w:val="001F29B7"/>
    <w:rsid w:val="001F5761"/>
    <w:rsid w:val="001F5C0C"/>
    <w:rsid w:val="001F6B13"/>
    <w:rsid w:val="002010B0"/>
    <w:rsid w:val="002035A0"/>
    <w:rsid w:val="00205BDD"/>
    <w:rsid w:val="00205CDF"/>
    <w:rsid w:val="00206886"/>
    <w:rsid w:val="00207971"/>
    <w:rsid w:val="00210FFC"/>
    <w:rsid w:val="00211D1F"/>
    <w:rsid w:val="002121DE"/>
    <w:rsid w:val="002139D9"/>
    <w:rsid w:val="0021402F"/>
    <w:rsid w:val="00214D5F"/>
    <w:rsid w:val="0021730D"/>
    <w:rsid w:val="00220EBD"/>
    <w:rsid w:val="00222F1C"/>
    <w:rsid w:val="0022350A"/>
    <w:rsid w:val="002235D7"/>
    <w:rsid w:val="002244CB"/>
    <w:rsid w:val="00230F86"/>
    <w:rsid w:val="002359EB"/>
    <w:rsid w:val="00237180"/>
    <w:rsid w:val="00237426"/>
    <w:rsid w:val="00240280"/>
    <w:rsid w:val="0024219E"/>
    <w:rsid w:val="0024239E"/>
    <w:rsid w:val="00242899"/>
    <w:rsid w:val="002429AB"/>
    <w:rsid w:val="002430BA"/>
    <w:rsid w:val="002436DD"/>
    <w:rsid w:val="0024408F"/>
    <w:rsid w:val="00244C8C"/>
    <w:rsid w:val="00250DB7"/>
    <w:rsid w:val="00251657"/>
    <w:rsid w:val="00251AF0"/>
    <w:rsid w:val="00251DD9"/>
    <w:rsid w:val="00256761"/>
    <w:rsid w:val="0026019E"/>
    <w:rsid w:val="00261409"/>
    <w:rsid w:val="002645BB"/>
    <w:rsid w:val="00264F08"/>
    <w:rsid w:val="002670EE"/>
    <w:rsid w:val="0027065D"/>
    <w:rsid w:val="00272F10"/>
    <w:rsid w:val="00276657"/>
    <w:rsid w:val="0027757E"/>
    <w:rsid w:val="0028026D"/>
    <w:rsid w:val="002803B2"/>
    <w:rsid w:val="0028173E"/>
    <w:rsid w:val="00281E36"/>
    <w:rsid w:val="002822B6"/>
    <w:rsid w:val="002829B7"/>
    <w:rsid w:val="00282C36"/>
    <w:rsid w:val="002847DE"/>
    <w:rsid w:val="002852F9"/>
    <w:rsid w:val="0029015A"/>
    <w:rsid w:val="002901B7"/>
    <w:rsid w:val="00290D33"/>
    <w:rsid w:val="002917A6"/>
    <w:rsid w:val="00293CDB"/>
    <w:rsid w:val="002960EA"/>
    <w:rsid w:val="00297BDA"/>
    <w:rsid w:val="002A2F41"/>
    <w:rsid w:val="002A3B94"/>
    <w:rsid w:val="002A4613"/>
    <w:rsid w:val="002A4E93"/>
    <w:rsid w:val="002A514B"/>
    <w:rsid w:val="002A59E1"/>
    <w:rsid w:val="002B0E38"/>
    <w:rsid w:val="002B3857"/>
    <w:rsid w:val="002B4A53"/>
    <w:rsid w:val="002B56CB"/>
    <w:rsid w:val="002B5DD8"/>
    <w:rsid w:val="002B5EBB"/>
    <w:rsid w:val="002B6B78"/>
    <w:rsid w:val="002B7193"/>
    <w:rsid w:val="002B799F"/>
    <w:rsid w:val="002C3C45"/>
    <w:rsid w:val="002C5D7A"/>
    <w:rsid w:val="002C7CF4"/>
    <w:rsid w:val="002D26DC"/>
    <w:rsid w:val="002D3B9E"/>
    <w:rsid w:val="002D5057"/>
    <w:rsid w:val="002D64EF"/>
    <w:rsid w:val="002E20C1"/>
    <w:rsid w:val="002E24DE"/>
    <w:rsid w:val="002E5A20"/>
    <w:rsid w:val="002E6D96"/>
    <w:rsid w:val="002E74F4"/>
    <w:rsid w:val="002E7F34"/>
    <w:rsid w:val="002F16C9"/>
    <w:rsid w:val="002F280A"/>
    <w:rsid w:val="002F366C"/>
    <w:rsid w:val="002F3831"/>
    <w:rsid w:val="002F4AB6"/>
    <w:rsid w:val="002F5AD4"/>
    <w:rsid w:val="002F79B3"/>
    <w:rsid w:val="002F7A3F"/>
    <w:rsid w:val="003006E1"/>
    <w:rsid w:val="00304F24"/>
    <w:rsid w:val="0030534C"/>
    <w:rsid w:val="00311104"/>
    <w:rsid w:val="003120D2"/>
    <w:rsid w:val="0031262D"/>
    <w:rsid w:val="0031276D"/>
    <w:rsid w:val="00313EA1"/>
    <w:rsid w:val="00314290"/>
    <w:rsid w:val="00314FA0"/>
    <w:rsid w:val="00316F9E"/>
    <w:rsid w:val="00317075"/>
    <w:rsid w:val="00317523"/>
    <w:rsid w:val="0032137E"/>
    <w:rsid w:val="003219C6"/>
    <w:rsid w:val="003228D4"/>
    <w:rsid w:val="00322A4F"/>
    <w:rsid w:val="0032538D"/>
    <w:rsid w:val="00327778"/>
    <w:rsid w:val="00330D4D"/>
    <w:rsid w:val="00332451"/>
    <w:rsid w:val="00336FE0"/>
    <w:rsid w:val="0033741B"/>
    <w:rsid w:val="003423EF"/>
    <w:rsid w:val="0034288E"/>
    <w:rsid w:val="00344F37"/>
    <w:rsid w:val="00345FE1"/>
    <w:rsid w:val="00347229"/>
    <w:rsid w:val="0034775C"/>
    <w:rsid w:val="00351201"/>
    <w:rsid w:val="00353205"/>
    <w:rsid w:val="00353FF7"/>
    <w:rsid w:val="003552FE"/>
    <w:rsid w:val="00360945"/>
    <w:rsid w:val="00361BFD"/>
    <w:rsid w:val="00363735"/>
    <w:rsid w:val="00363B86"/>
    <w:rsid w:val="00365C17"/>
    <w:rsid w:val="00366463"/>
    <w:rsid w:val="00367732"/>
    <w:rsid w:val="0037119D"/>
    <w:rsid w:val="003728C8"/>
    <w:rsid w:val="00376A87"/>
    <w:rsid w:val="00377595"/>
    <w:rsid w:val="003800C4"/>
    <w:rsid w:val="0038031E"/>
    <w:rsid w:val="00380DAE"/>
    <w:rsid w:val="003837AD"/>
    <w:rsid w:val="00386031"/>
    <w:rsid w:val="00386E6A"/>
    <w:rsid w:val="00386F6C"/>
    <w:rsid w:val="003877A2"/>
    <w:rsid w:val="00391015"/>
    <w:rsid w:val="00391996"/>
    <w:rsid w:val="00391BB5"/>
    <w:rsid w:val="003931BC"/>
    <w:rsid w:val="003939B3"/>
    <w:rsid w:val="003A1754"/>
    <w:rsid w:val="003A339D"/>
    <w:rsid w:val="003A3E2C"/>
    <w:rsid w:val="003A4118"/>
    <w:rsid w:val="003A6F0B"/>
    <w:rsid w:val="003B08DC"/>
    <w:rsid w:val="003B090E"/>
    <w:rsid w:val="003B0BF2"/>
    <w:rsid w:val="003B313A"/>
    <w:rsid w:val="003B49A9"/>
    <w:rsid w:val="003B5090"/>
    <w:rsid w:val="003B6C44"/>
    <w:rsid w:val="003C1B2A"/>
    <w:rsid w:val="003C6E8C"/>
    <w:rsid w:val="003C70F4"/>
    <w:rsid w:val="003D0E51"/>
    <w:rsid w:val="003D2E56"/>
    <w:rsid w:val="003D33DC"/>
    <w:rsid w:val="003D36A0"/>
    <w:rsid w:val="003D41D6"/>
    <w:rsid w:val="003D5EC0"/>
    <w:rsid w:val="003D62A8"/>
    <w:rsid w:val="003D6D53"/>
    <w:rsid w:val="003D6F29"/>
    <w:rsid w:val="003E0EF5"/>
    <w:rsid w:val="003E2EAE"/>
    <w:rsid w:val="003E58C6"/>
    <w:rsid w:val="003E6890"/>
    <w:rsid w:val="003E6AE4"/>
    <w:rsid w:val="003F2754"/>
    <w:rsid w:val="003F296C"/>
    <w:rsid w:val="003F4C9F"/>
    <w:rsid w:val="003F72E1"/>
    <w:rsid w:val="003F7B6A"/>
    <w:rsid w:val="0040173F"/>
    <w:rsid w:val="004029E4"/>
    <w:rsid w:val="00402AB6"/>
    <w:rsid w:val="00404B26"/>
    <w:rsid w:val="00405450"/>
    <w:rsid w:val="004057F7"/>
    <w:rsid w:val="0040588C"/>
    <w:rsid w:val="00406383"/>
    <w:rsid w:val="0041149E"/>
    <w:rsid w:val="004118DB"/>
    <w:rsid w:val="00412D0B"/>
    <w:rsid w:val="004148E6"/>
    <w:rsid w:val="00414ED4"/>
    <w:rsid w:val="0041511E"/>
    <w:rsid w:val="0041656B"/>
    <w:rsid w:val="0041672F"/>
    <w:rsid w:val="00420E20"/>
    <w:rsid w:val="004210B7"/>
    <w:rsid w:val="00421F51"/>
    <w:rsid w:val="00423AE0"/>
    <w:rsid w:val="00423F7E"/>
    <w:rsid w:val="004252CD"/>
    <w:rsid w:val="004255B7"/>
    <w:rsid w:val="0043061E"/>
    <w:rsid w:val="00435F2B"/>
    <w:rsid w:val="00436335"/>
    <w:rsid w:val="00436778"/>
    <w:rsid w:val="0044080A"/>
    <w:rsid w:val="00443BAC"/>
    <w:rsid w:val="00443C9E"/>
    <w:rsid w:val="0044453F"/>
    <w:rsid w:val="00451A6A"/>
    <w:rsid w:val="00455156"/>
    <w:rsid w:val="00456FBF"/>
    <w:rsid w:val="00457770"/>
    <w:rsid w:val="004629BB"/>
    <w:rsid w:val="0046311D"/>
    <w:rsid w:val="00463F28"/>
    <w:rsid w:val="004670EA"/>
    <w:rsid w:val="004707D8"/>
    <w:rsid w:val="0047095D"/>
    <w:rsid w:val="00473F2D"/>
    <w:rsid w:val="00476B74"/>
    <w:rsid w:val="00477CBC"/>
    <w:rsid w:val="00480E33"/>
    <w:rsid w:val="00482564"/>
    <w:rsid w:val="00482740"/>
    <w:rsid w:val="00483620"/>
    <w:rsid w:val="00485D17"/>
    <w:rsid w:val="00490D57"/>
    <w:rsid w:val="004925B8"/>
    <w:rsid w:val="00493417"/>
    <w:rsid w:val="0049363D"/>
    <w:rsid w:val="004A1B22"/>
    <w:rsid w:val="004A676D"/>
    <w:rsid w:val="004A70DA"/>
    <w:rsid w:val="004B060A"/>
    <w:rsid w:val="004B0E7B"/>
    <w:rsid w:val="004B125B"/>
    <w:rsid w:val="004B1C1D"/>
    <w:rsid w:val="004B1D2F"/>
    <w:rsid w:val="004B2D97"/>
    <w:rsid w:val="004B2F2D"/>
    <w:rsid w:val="004B3B7A"/>
    <w:rsid w:val="004B4344"/>
    <w:rsid w:val="004B7750"/>
    <w:rsid w:val="004C08BD"/>
    <w:rsid w:val="004C22D5"/>
    <w:rsid w:val="004C4A4E"/>
    <w:rsid w:val="004C5D4B"/>
    <w:rsid w:val="004C6E25"/>
    <w:rsid w:val="004C7B4A"/>
    <w:rsid w:val="004D1CF8"/>
    <w:rsid w:val="004D3427"/>
    <w:rsid w:val="004D4E3D"/>
    <w:rsid w:val="004D7013"/>
    <w:rsid w:val="004D70D4"/>
    <w:rsid w:val="004E0E42"/>
    <w:rsid w:val="004E3716"/>
    <w:rsid w:val="004E444D"/>
    <w:rsid w:val="004E4B2D"/>
    <w:rsid w:val="004E5F45"/>
    <w:rsid w:val="004F0050"/>
    <w:rsid w:val="004F1452"/>
    <w:rsid w:val="004F48ED"/>
    <w:rsid w:val="004F6F76"/>
    <w:rsid w:val="004F76A7"/>
    <w:rsid w:val="005001AA"/>
    <w:rsid w:val="00501E32"/>
    <w:rsid w:val="00504EFD"/>
    <w:rsid w:val="0050547A"/>
    <w:rsid w:val="00506887"/>
    <w:rsid w:val="00507D6C"/>
    <w:rsid w:val="00510EAE"/>
    <w:rsid w:val="0051132A"/>
    <w:rsid w:val="00512481"/>
    <w:rsid w:val="005129F0"/>
    <w:rsid w:val="00512F50"/>
    <w:rsid w:val="00513F4E"/>
    <w:rsid w:val="005145F7"/>
    <w:rsid w:val="00516096"/>
    <w:rsid w:val="00516902"/>
    <w:rsid w:val="0051773D"/>
    <w:rsid w:val="0051790A"/>
    <w:rsid w:val="00517D81"/>
    <w:rsid w:val="005227AC"/>
    <w:rsid w:val="00523E39"/>
    <w:rsid w:val="0052401B"/>
    <w:rsid w:val="00524234"/>
    <w:rsid w:val="005262B7"/>
    <w:rsid w:val="00527E82"/>
    <w:rsid w:val="005303E9"/>
    <w:rsid w:val="00531DCD"/>
    <w:rsid w:val="00531F48"/>
    <w:rsid w:val="00535933"/>
    <w:rsid w:val="00537125"/>
    <w:rsid w:val="00537717"/>
    <w:rsid w:val="00540499"/>
    <w:rsid w:val="005423C4"/>
    <w:rsid w:val="0054255E"/>
    <w:rsid w:val="00542BAD"/>
    <w:rsid w:val="005439BC"/>
    <w:rsid w:val="00546F5D"/>
    <w:rsid w:val="005478C8"/>
    <w:rsid w:val="0055000B"/>
    <w:rsid w:val="00552973"/>
    <w:rsid w:val="00552B8D"/>
    <w:rsid w:val="0055313E"/>
    <w:rsid w:val="00555508"/>
    <w:rsid w:val="005571CF"/>
    <w:rsid w:val="00561EA9"/>
    <w:rsid w:val="00562F99"/>
    <w:rsid w:val="00563B67"/>
    <w:rsid w:val="00564D14"/>
    <w:rsid w:val="0056513A"/>
    <w:rsid w:val="00566A64"/>
    <w:rsid w:val="00566E55"/>
    <w:rsid w:val="00571406"/>
    <w:rsid w:val="00571426"/>
    <w:rsid w:val="00573553"/>
    <w:rsid w:val="00573B45"/>
    <w:rsid w:val="00573EAA"/>
    <w:rsid w:val="0057476F"/>
    <w:rsid w:val="005749FB"/>
    <w:rsid w:val="00574ACE"/>
    <w:rsid w:val="00574CB9"/>
    <w:rsid w:val="00575796"/>
    <w:rsid w:val="005779B6"/>
    <w:rsid w:val="00577FDB"/>
    <w:rsid w:val="005809D9"/>
    <w:rsid w:val="005828D5"/>
    <w:rsid w:val="0058672C"/>
    <w:rsid w:val="00586A3B"/>
    <w:rsid w:val="005904BC"/>
    <w:rsid w:val="00590909"/>
    <w:rsid w:val="00596312"/>
    <w:rsid w:val="00596CDF"/>
    <w:rsid w:val="00597B2E"/>
    <w:rsid w:val="00597D1E"/>
    <w:rsid w:val="005A0A27"/>
    <w:rsid w:val="005A0E52"/>
    <w:rsid w:val="005A1B27"/>
    <w:rsid w:val="005A30E0"/>
    <w:rsid w:val="005A352F"/>
    <w:rsid w:val="005A491C"/>
    <w:rsid w:val="005B040F"/>
    <w:rsid w:val="005B042A"/>
    <w:rsid w:val="005B25FB"/>
    <w:rsid w:val="005B3A8E"/>
    <w:rsid w:val="005B4D9E"/>
    <w:rsid w:val="005C05A2"/>
    <w:rsid w:val="005C2384"/>
    <w:rsid w:val="005C3211"/>
    <w:rsid w:val="005C3455"/>
    <w:rsid w:val="005C409A"/>
    <w:rsid w:val="005C7F39"/>
    <w:rsid w:val="005D05D6"/>
    <w:rsid w:val="005D3D8B"/>
    <w:rsid w:val="005D682B"/>
    <w:rsid w:val="005D71AE"/>
    <w:rsid w:val="005D77F1"/>
    <w:rsid w:val="005E0FF8"/>
    <w:rsid w:val="005E10FD"/>
    <w:rsid w:val="005E18B6"/>
    <w:rsid w:val="005E244E"/>
    <w:rsid w:val="005E4D9D"/>
    <w:rsid w:val="005E51BF"/>
    <w:rsid w:val="005E5902"/>
    <w:rsid w:val="005E6039"/>
    <w:rsid w:val="005E7870"/>
    <w:rsid w:val="005F0C8B"/>
    <w:rsid w:val="005F1552"/>
    <w:rsid w:val="005F6E9F"/>
    <w:rsid w:val="006011B8"/>
    <w:rsid w:val="00601EC0"/>
    <w:rsid w:val="00602687"/>
    <w:rsid w:val="0060428F"/>
    <w:rsid w:val="006132F8"/>
    <w:rsid w:val="00614671"/>
    <w:rsid w:val="0061467C"/>
    <w:rsid w:val="00616B6A"/>
    <w:rsid w:val="00617F66"/>
    <w:rsid w:val="0062084C"/>
    <w:rsid w:val="00620C7F"/>
    <w:rsid w:val="006213A5"/>
    <w:rsid w:val="006218EA"/>
    <w:rsid w:val="00623016"/>
    <w:rsid w:val="00623762"/>
    <w:rsid w:val="00625678"/>
    <w:rsid w:val="006263D9"/>
    <w:rsid w:val="006313DA"/>
    <w:rsid w:val="00632A5E"/>
    <w:rsid w:val="0063798B"/>
    <w:rsid w:val="00640E03"/>
    <w:rsid w:val="00643A74"/>
    <w:rsid w:val="00644173"/>
    <w:rsid w:val="0064656A"/>
    <w:rsid w:val="00646823"/>
    <w:rsid w:val="00647490"/>
    <w:rsid w:val="006510C4"/>
    <w:rsid w:val="00651C73"/>
    <w:rsid w:val="0065395A"/>
    <w:rsid w:val="006542A5"/>
    <w:rsid w:val="00655CF4"/>
    <w:rsid w:val="00656A6F"/>
    <w:rsid w:val="006618DA"/>
    <w:rsid w:val="00661A45"/>
    <w:rsid w:val="0066276C"/>
    <w:rsid w:val="00662803"/>
    <w:rsid w:val="00662D95"/>
    <w:rsid w:val="006637A3"/>
    <w:rsid w:val="00664C19"/>
    <w:rsid w:val="00665616"/>
    <w:rsid w:val="00667006"/>
    <w:rsid w:val="00667730"/>
    <w:rsid w:val="00667763"/>
    <w:rsid w:val="00667DF6"/>
    <w:rsid w:val="00670EFC"/>
    <w:rsid w:val="00671037"/>
    <w:rsid w:val="006719A8"/>
    <w:rsid w:val="006728C0"/>
    <w:rsid w:val="00672E22"/>
    <w:rsid w:val="0067306E"/>
    <w:rsid w:val="00676058"/>
    <w:rsid w:val="00676A49"/>
    <w:rsid w:val="006777A3"/>
    <w:rsid w:val="00680762"/>
    <w:rsid w:val="00683CCE"/>
    <w:rsid w:val="0068447B"/>
    <w:rsid w:val="00691349"/>
    <w:rsid w:val="0069228C"/>
    <w:rsid w:val="006959C3"/>
    <w:rsid w:val="00696AB8"/>
    <w:rsid w:val="006979D1"/>
    <w:rsid w:val="00697ED8"/>
    <w:rsid w:val="006A0C09"/>
    <w:rsid w:val="006A27B5"/>
    <w:rsid w:val="006A2E32"/>
    <w:rsid w:val="006A496F"/>
    <w:rsid w:val="006A5E0E"/>
    <w:rsid w:val="006A679B"/>
    <w:rsid w:val="006A6EA6"/>
    <w:rsid w:val="006B1434"/>
    <w:rsid w:val="006B3021"/>
    <w:rsid w:val="006C1EA4"/>
    <w:rsid w:val="006C4809"/>
    <w:rsid w:val="006C59C9"/>
    <w:rsid w:val="006C7B05"/>
    <w:rsid w:val="006D11D3"/>
    <w:rsid w:val="006D4B18"/>
    <w:rsid w:val="006D52B4"/>
    <w:rsid w:val="006D67CD"/>
    <w:rsid w:val="006E0C23"/>
    <w:rsid w:val="006E2A87"/>
    <w:rsid w:val="006E3162"/>
    <w:rsid w:val="006E4DBA"/>
    <w:rsid w:val="006F1E1D"/>
    <w:rsid w:val="006F3A76"/>
    <w:rsid w:val="006F72F9"/>
    <w:rsid w:val="006F7898"/>
    <w:rsid w:val="006F7B1B"/>
    <w:rsid w:val="0070018C"/>
    <w:rsid w:val="00701486"/>
    <w:rsid w:val="00701802"/>
    <w:rsid w:val="0070319D"/>
    <w:rsid w:val="007032D9"/>
    <w:rsid w:val="00703772"/>
    <w:rsid w:val="007038D6"/>
    <w:rsid w:val="007039DC"/>
    <w:rsid w:val="00703BEF"/>
    <w:rsid w:val="00712FB9"/>
    <w:rsid w:val="0072288C"/>
    <w:rsid w:val="0072312D"/>
    <w:rsid w:val="0072373E"/>
    <w:rsid w:val="0072376A"/>
    <w:rsid w:val="007244D0"/>
    <w:rsid w:val="00725268"/>
    <w:rsid w:val="00725424"/>
    <w:rsid w:val="0072578D"/>
    <w:rsid w:val="007260AF"/>
    <w:rsid w:val="00726812"/>
    <w:rsid w:val="00726C5D"/>
    <w:rsid w:val="007277D9"/>
    <w:rsid w:val="00730618"/>
    <w:rsid w:val="007318E9"/>
    <w:rsid w:val="00732448"/>
    <w:rsid w:val="007328CD"/>
    <w:rsid w:val="00733072"/>
    <w:rsid w:val="00733588"/>
    <w:rsid w:val="0073360D"/>
    <w:rsid w:val="00734CB5"/>
    <w:rsid w:val="00741732"/>
    <w:rsid w:val="00741C8E"/>
    <w:rsid w:val="00742C25"/>
    <w:rsid w:val="00743A4A"/>
    <w:rsid w:val="00744744"/>
    <w:rsid w:val="00751DCD"/>
    <w:rsid w:val="00752728"/>
    <w:rsid w:val="007528EB"/>
    <w:rsid w:val="00753F46"/>
    <w:rsid w:val="00755609"/>
    <w:rsid w:val="00757503"/>
    <w:rsid w:val="0075765A"/>
    <w:rsid w:val="007577F3"/>
    <w:rsid w:val="00760CBD"/>
    <w:rsid w:val="00760E3B"/>
    <w:rsid w:val="00763A91"/>
    <w:rsid w:val="00766E5C"/>
    <w:rsid w:val="00767888"/>
    <w:rsid w:val="0077119F"/>
    <w:rsid w:val="00771E81"/>
    <w:rsid w:val="007729C3"/>
    <w:rsid w:val="00774C5E"/>
    <w:rsid w:val="00776631"/>
    <w:rsid w:val="00777787"/>
    <w:rsid w:val="007803CD"/>
    <w:rsid w:val="00780F6E"/>
    <w:rsid w:val="00785975"/>
    <w:rsid w:val="007864D4"/>
    <w:rsid w:val="00786D0A"/>
    <w:rsid w:val="0078774B"/>
    <w:rsid w:val="00792B86"/>
    <w:rsid w:val="00794C64"/>
    <w:rsid w:val="00795574"/>
    <w:rsid w:val="007955CB"/>
    <w:rsid w:val="007A0290"/>
    <w:rsid w:val="007A157E"/>
    <w:rsid w:val="007A385B"/>
    <w:rsid w:val="007A40EA"/>
    <w:rsid w:val="007A68D8"/>
    <w:rsid w:val="007A79DC"/>
    <w:rsid w:val="007B0203"/>
    <w:rsid w:val="007B0979"/>
    <w:rsid w:val="007B0D95"/>
    <w:rsid w:val="007B173B"/>
    <w:rsid w:val="007B3739"/>
    <w:rsid w:val="007B3956"/>
    <w:rsid w:val="007C13E9"/>
    <w:rsid w:val="007C1CFB"/>
    <w:rsid w:val="007C2C27"/>
    <w:rsid w:val="007C4B2B"/>
    <w:rsid w:val="007C5437"/>
    <w:rsid w:val="007C5EE1"/>
    <w:rsid w:val="007C71B0"/>
    <w:rsid w:val="007D0848"/>
    <w:rsid w:val="007D5C88"/>
    <w:rsid w:val="007D6850"/>
    <w:rsid w:val="007D687A"/>
    <w:rsid w:val="007E2443"/>
    <w:rsid w:val="007E3539"/>
    <w:rsid w:val="007E3AD9"/>
    <w:rsid w:val="007E51DE"/>
    <w:rsid w:val="007E5284"/>
    <w:rsid w:val="007F111A"/>
    <w:rsid w:val="007F2B53"/>
    <w:rsid w:val="007F388D"/>
    <w:rsid w:val="007F4759"/>
    <w:rsid w:val="007F5527"/>
    <w:rsid w:val="007F79FF"/>
    <w:rsid w:val="008017F2"/>
    <w:rsid w:val="00803950"/>
    <w:rsid w:val="008043BE"/>
    <w:rsid w:val="00804F25"/>
    <w:rsid w:val="00805326"/>
    <w:rsid w:val="00810029"/>
    <w:rsid w:val="0081067D"/>
    <w:rsid w:val="00811B04"/>
    <w:rsid w:val="00812CD6"/>
    <w:rsid w:val="0081398A"/>
    <w:rsid w:val="0081755F"/>
    <w:rsid w:val="00817F32"/>
    <w:rsid w:val="00822842"/>
    <w:rsid w:val="00823B6F"/>
    <w:rsid w:val="00823B88"/>
    <w:rsid w:val="00824249"/>
    <w:rsid w:val="008268DA"/>
    <w:rsid w:val="00831B23"/>
    <w:rsid w:val="0083310F"/>
    <w:rsid w:val="00834773"/>
    <w:rsid w:val="008354C0"/>
    <w:rsid w:val="0083591C"/>
    <w:rsid w:val="0083723A"/>
    <w:rsid w:val="008439FB"/>
    <w:rsid w:val="0084407E"/>
    <w:rsid w:val="00844358"/>
    <w:rsid w:val="00844E67"/>
    <w:rsid w:val="008500A3"/>
    <w:rsid w:val="00850F46"/>
    <w:rsid w:val="00851061"/>
    <w:rsid w:val="00852696"/>
    <w:rsid w:val="00853EB9"/>
    <w:rsid w:val="008577FF"/>
    <w:rsid w:val="00861C42"/>
    <w:rsid w:val="00863A3C"/>
    <w:rsid w:val="00864FD2"/>
    <w:rsid w:val="00866720"/>
    <w:rsid w:val="0087157C"/>
    <w:rsid w:val="00873B4B"/>
    <w:rsid w:val="00876F2B"/>
    <w:rsid w:val="00882339"/>
    <w:rsid w:val="00882BEE"/>
    <w:rsid w:val="008835FD"/>
    <w:rsid w:val="00883B01"/>
    <w:rsid w:val="00890639"/>
    <w:rsid w:val="0089259D"/>
    <w:rsid w:val="008930C8"/>
    <w:rsid w:val="008933B1"/>
    <w:rsid w:val="00893C38"/>
    <w:rsid w:val="008940B2"/>
    <w:rsid w:val="008968F7"/>
    <w:rsid w:val="00897AAE"/>
    <w:rsid w:val="008A0393"/>
    <w:rsid w:val="008A24E9"/>
    <w:rsid w:val="008A308E"/>
    <w:rsid w:val="008A3273"/>
    <w:rsid w:val="008B035C"/>
    <w:rsid w:val="008B0FAF"/>
    <w:rsid w:val="008B155E"/>
    <w:rsid w:val="008B27F9"/>
    <w:rsid w:val="008C5AA8"/>
    <w:rsid w:val="008C6598"/>
    <w:rsid w:val="008C6990"/>
    <w:rsid w:val="008D18F4"/>
    <w:rsid w:val="008D1E0D"/>
    <w:rsid w:val="008D3EBE"/>
    <w:rsid w:val="008D58D0"/>
    <w:rsid w:val="008D6724"/>
    <w:rsid w:val="008D764B"/>
    <w:rsid w:val="008E254B"/>
    <w:rsid w:val="008E2F4A"/>
    <w:rsid w:val="008E7FDB"/>
    <w:rsid w:val="008F10A1"/>
    <w:rsid w:val="008F177E"/>
    <w:rsid w:val="008F21D4"/>
    <w:rsid w:val="008F3C12"/>
    <w:rsid w:val="008F63A2"/>
    <w:rsid w:val="008F6E14"/>
    <w:rsid w:val="008F7591"/>
    <w:rsid w:val="008F7B42"/>
    <w:rsid w:val="009007D3"/>
    <w:rsid w:val="00901064"/>
    <w:rsid w:val="00903367"/>
    <w:rsid w:val="00914DD4"/>
    <w:rsid w:val="00915048"/>
    <w:rsid w:val="00916868"/>
    <w:rsid w:val="00920F3D"/>
    <w:rsid w:val="009215BF"/>
    <w:rsid w:val="00926238"/>
    <w:rsid w:val="009267A7"/>
    <w:rsid w:val="0092794D"/>
    <w:rsid w:val="00931B0C"/>
    <w:rsid w:val="00931B7E"/>
    <w:rsid w:val="0093423E"/>
    <w:rsid w:val="009342CE"/>
    <w:rsid w:val="009370FC"/>
    <w:rsid w:val="00942B0B"/>
    <w:rsid w:val="00946B79"/>
    <w:rsid w:val="009511AE"/>
    <w:rsid w:val="00952D68"/>
    <w:rsid w:val="00956D49"/>
    <w:rsid w:val="00957C2A"/>
    <w:rsid w:val="00960506"/>
    <w:rsid w:val="00962240"/>
    <w:rsid w:val="0096268A"/>
    <w:rsid w:val="00963DF3"/>
    <w:rsid w:val="00964BD2"/>
    <w:rsid w:val="009651FA"/>
    <w:rsid w:val="009663A9"/>
    <w:rsid w:val="00971AE8"/>
    <w:rsid w:val="0097662C"/>
    <w:rsid w:val="00980CC7"/>
    <w:rsid w:val="00983938"/>
    <w:rsid w:val="009845FF"/>
    <w:rsid w:val="0098631C"/>
    <w:rsid w:val="00986FF7"/>
    <w:rsid w:val="0098708F"/>
    <w:rsid w:val="00987290"/>
    <w:rsid w:val="00990125"/>
    <w:rsid w:val="0099167F"/>
    <w:rsid w:val="00992411"/>
    <w:rsid w:val="0099352B"/>
    <w:rsid w:val="00993FE4"/>
    <w:rsid w:val="00995538"/>
    <w:rsid w:val="009964C8"/>
    <w:rsid w:val="009967A0"/>
    <w:rsid w:val="009979DF"/>
    <w:rsid w:val="009A3347"/>
    <w:rsid w:val="009A5CF2"/>
    <w:rsid w:val="009A7ED1"/>
    <w:rsid w:val="009B0124"/>
    <w:rsid w:val="009B280D"/>
    <w:rsid w:val="009B37FC"/>
    <w:rsid w:val="009B485F"/>
    <w:rsid w:val="009B4DC3"/>
    <w:rsid w:val="009B6DDD"/>
    <w:rsid w:val="009B737A"/>
    <w:rsid w:val="009B7D43"/>
    <w:rsid w:val="009B7E65"/>
    <w:rsid w:val="009C1818"/>
    <w:rsid w:val="009C2116"/>
    <w:rsid w:val="009C2C1F"/>
    <w:rsid w:val="009C384D"/>
    <w:rsid w:val="009C3D1E"/>
    <w:rsid w:val="009C5CEE"/>
    <w:rsid w:val="009C76B1"/>
    <w:rsid w:val="009D02D8"/>
    <w:rsid w:val="009D1A09"/>
    <w:rsid w:val="009D1AEA"/>
    <w:rsid w:val="009D24CF"/>
    <w:rsid w:val="009D4E31"/>
    <w:rsid w:val="009D567B"/>
    <w:rsid w:val="009D6055"/>
    <w:rsid w:val="009D69E9"/>
    <w:rsid w:val="009E2ABF"/>
    <w:rsid w:val="009E310A"/>
    <w:rsid w:val="009E39C9"/>
    <w:rsid w:val="009E539B"/>
    <w:rsid w:val="009E6976"/>
    <w:rsid w:val="009E6FEF"/>
    <w:rsid w:val="009F0EBC"/>
    <w:rsid w:val="009F5F8C"/>
    <w:rsid w:val="009F62BE"/>
    <w:rsid w:val="009F754F"/>
    <w:rsid w:val="009F7B86"/>
    <w:rsid w:val="00A0270D"/>
    <w:rsid w:val="00A070A6"/>
    <w:rsid w:val="00A07310"/>
    <w:rsid w:val="00A13A29"/>
    <w:rsid w:val="00A157D2"/>
    <w:rsid w:val="00A22CC5"/>
    <w:rsid w:val="00A238A4"/>
    <w:rsid w:val="00A25008"/>
    <w:rsid w:val="00A2602D"/>
    <w:rsid w:val="00A27325"/>
    <w:rsid w:val="00A27E2C"/>
    <w:rsid w:val="00A31F68"/>
    <w:rsid w:val="00A32E72"/>
    <w:rsid w:val="00A34148"/>
    <w:rsid w:val="00A344EC"/>
    <w:rsid w:val="00A36ECE"/>
    <w:rsid w:val="00A4005D"/>
    <w:rsid w:val="00A40148"/>
    <w:rsid w:val="00A419A5"/>
    <w:rsid w:val="00A437F4"/>
    <w:rsid w:val="00A454A9"/>
    <w:rsid w:val="00A460C0"/>
    <w:rsid w:val="00A4664A"/>
    <w:rsid w:val="00A46BFF"/>
    <w:rsid w:val="00A4708B"/>
    <w:rsid w:val="00A50770"/>
    <w:rsid w:val="00A50C73"/>
    <w:rsid w:val="00A521DD"/>
    <w:rsid w:val="00A52A2A"/>
    <w:rsid w:val="00A53133"/>
    <w:rsid w:val="00A56D53"/>
    <w:rsid w:val="00A57578"/>
    <w:rsid w:val="00A6500D"/>
    <w:rsid w:val="00A67764"/>
    <w:rsid w:val="00A70F6F"/>
    <w:rsid w:val="00A838D1"/>
    <w:rsid w:val="00A85040"/>
    <w:rsid w:val="00A852CB"/>
    <w:rsid w:val="00A864C7"/>
    <w:rsid w:val="00A878D1"/>
    <w:rsid w:val="00A87CE2"/>
    <w:rsid w:val="00A90292"/>
    <w:rsid w:val="00A9038F"/>
    <w:rsid w:val="00A914EA"/>
    <w:rsid w:val="00A92F91"/>
    <w:rsid w:val="00A937D2"/>
    <w:rsid w:val="00A93AD5"/>
    <w:rsid w:val="00A96CE6"/>
    <w:rsid w:val="00AA25FA"/>
    <w:rsid w:val="00AA30DA"/>
    <w:rsid w:val="00AA595A"/>
    <w:rsid w:val="00AB1531"/>
    <w:rsid w:val="00AB17BB"/>
    <w:rsid w:val="00AB24AA"/>
    <w:rsid w:val="00AB2DEE"/>
    <w:rsid w:val="00AB411D"/>
    <w:rsid w:val="00AC2557"/>
    <w:rsid w:val="00AC4545"/>
    <w:rsid w:val="00AC617C"/>
    <w:rsid w:val="00AC7687"/>
    <w:rsid w:val="00AC7B9D"/>
    <w:rsid w:val="00AD50DA"/>
    <w:rsid w:val="00AD65DC"/>
    <w:rsid w:val="00AD7351"/>
    <w:rsid w:val="00AD797D"/>
    <w:rsid w:val="00AE0379"/>
    <w:rsid w:val="00AE1D39"/>
    <w:rsid w:val="00AE1DCE"/>
    <w:rsid w:val="00AE295D"/>
    <w:rsid w:val="00AE2C8C"/>
    <w:rsid w:val="00AE3010"/>
    <w:rsid w:val="00AE3CEB"/>
    <w:rsid w:val="00AE5946"/>
    <w:rsid w:val="00AE62AF"/>
    <w:rsid w:val="00AE7753"/>
    <w:rsid w:val="00AE7A31"/>
    <w:rsid w:val="00AF3156"/>
    <w:rsid w:val="00AF4214"/>
    <w:rsid w:val="00AF4ED6"/>
    <w:rsid w:val="00AF67D7"/>
    <w:rsid w:val="00B0023B"/>
    <w:rsid w:val="00B0302E"/>
    <w:rsid w:val="00B04FF0"/>
    <w:rsid w:val="00B0547A"/>
    <w:rsid w:val="00B06523"/>
    <w:rsid w:val="00B073B8"/>
    <w:rsid w:val="00B10BE0"/>
    <w:rsid w:val="00B13B75"/>
    <w:rsid w:val="00B14884"/>
    <w:rsid w:val="00B165A2"/>
    <w:rsid w:val="00B2116A"/>
    <w:rsid w:val="00B2169F"/>
    <w:rsid w:val="00B24967"/>
    <w:rsid w:val="00B25930"/>
    <w:rsid w:val="00B263C0"/>
    <w:rsid w:val="00B2750B"/>
    <w:rsid w:val="00B32479"/>
    <w:rsid w:val="00B3371F"/>
    <w:rsid w:val="00B340E6"/>
    <w:rsid w:val="00B35055"/>
    <w:rsid w:val="00B35256"/>
    <w:rsid w:val="00B35380"/>
    <w:rsid w:val="00B3556B"/>
    <w:rsid w:val="00B3557E"/>
    <w:rsid w:val="00B3796C"/>
    <w:rsid w:val="00B40EE4"/>
    <w:rsid w:val="00B43E0B"/>
    <w:rsid w:val="00B45E5E"/>
    <w:rsid w:val="00B4730A"/>
    <w:rsid w:val="00B47980"/>
    <w:rsid w:val="00B52353"/>
    <w:rsid w:val="00B52A54"/>
    <w:rsid w:val="00B545F0"/>
    <w:rsid w:val="00B57FC4"/>
    <w:rsid w:val="00B61B46"/>
    <w:rsid w:val="00B623AB"/>
    <w:rsid w:val="00B6281F"/>
    <w:rsid w:val="00B62CF7"/>
    <w:rsid w:val="00B62DA4"/>
    <w:rsid w:val="00B630B4"/>
    <w:rsid w:val="00B6467F"/>
    <w:rsid w:val="00B65752"/>
    <w:rsid w:val="00B65A81"/>
    <w:rsid w:val="00B65F74"/>
    <w:rsid w:val="00B66062"/>
    <w:rsid w:val="00B6684D"/>
    <w:rsid w:val="00B66B16"/>
    <w:rsid w:val="00B70D06"/>
    <w:rsid w:val="00B7196C"/>
    <w:rsid w:val="00B74CE3"/>
    <w:rsid w:val="00B819A9"/>
    <w:rsid w:val="00B8220A"/>
    <w:rsid w:val="00B83093"/>
    <w:rsid w:val="00B84FE4"/>
    <w:rsid w:val="00B85450"/>
    <w:rsid w:val="00B85F13"/>
    <w:rsid w:val="00B876C8"/>
    <w:rsid w:val="00B87735"/>
    <w:rsid w:val="00B87E66"/>
    <w:rsid w:val="00B95C23"/>
    <w:rsid w:val="00B963D8"/>
    <w:rsid w:val="00B9724E"/>
    <w:rsid w:val="00BA29FB"/>
    <w:rsid w:val="00BA3109"/>
    <w:rsid w:val="00BA32FE"/>
    <w:rsid w:val="00BA3EDC"/>
    <w:rsid w:val="00BA578C"/>
    <w:rsid w:val="00BA6A7E"/>
    <w:rsid w:val="00BB0851"/>
    <w:rsid w:val="00BB1000"/>
    <w:rsid w:val="00BB2C08"/>
    <w:rsid w:val="00BB3DA4"/>
    <w:rsid w:val="00BB4222"/>
    <w:rsid w:val="00BB4C74"/>
    <w:rsid w:val="00BB4FB1"/>
    <w:rsid w:val="00BB5F08"/>
    <w:rsid w:val="00BB603D"/>
    <w:rsid w:val="00BB6293"/>
    <w:rsid w:val="00BB6397"/>
    <w:rsid w:val="00BB7A35"/>
    <w:rsid w:val="00BC08F9"/>
    <w:rsid w:val="00BC15CB"/>
    <w:rsid w:val="00BC193F"/>
    <w:rsid w:val="00BC4654"/>
    <w:rsid w:val="00BC47AD"/>
    <w:rsid w:val="00BC6B6D"/>
    <w:rsid w:val="00BC7958"/>
    <w:rsid w:val="00BD23EA"/>
    <w:rsid w:val="00BD2BE5"/>
    <w:rsid w:val="00BD39F7"/>
    <w:rsid w:val="00BD4CBF"/>
    <w:rsid w:val="00BD4EDB"/>
    <w:rsid w:val="00BD5035"/>
    <w:rsid w:val="00BD6DFB"/>
    <w:rsid w:val="00BD6F04"/>
    <w:rsid w:val="00BE1826"/>
    <w:rsid w:val="00BE3704"/>
    <w:rsid w:val="00BF1BE9"/>
    <w:rsid w:val="00BF2A39"/>
    <w:rsid w:val="00BF7A92"/>
    <w:rsid w:val="00C00E73"/>
    <w:rsid w:val="00C01670"/>
    <w:rsid w:val="00C0422A"/>
    <w:rsid w:val="00C06D9E"/>
    <w:rsid w:val="00C07D21"/>
    <w:rsid w:val="00C1222F"/>
    <w:rsid w:val="00C13F7C"/>
    <w:rsid w:val="00C15D41"/>
    <w:rsid w:val="00C2000D"/>
    <w:rsid w:val="00C21A3C"/>
    <w:rsid w:val="00C22FA0"/>
    <w:rsid w:val="00C2469A"/>
    <w:rsid w:val="00C25987"/>
    <w:rsid w:val="00C26509"/>
    <w:rsid w:val="00C265B5"/>
    <w:rsid w:val="00C27A6F"/>
    <w:rsid w:val="00C3037E"/>
    <w:rsid w:val="00C32FBF"/>
    <w:rsid w:val="00C34E75"/>
    <w:rsid w:val="00C35340"/>
    <w:rsid w:val="00C35E11"/>
    <w:rsid w:val="00C41EDD"/>
    <w:rsid w:val="00C44B97"/>
    <w:rsid w:val="00C455FE"/>
    <w:rsid w:val="00C46831"/>
    <w:rsid w:val="00C47881"/>
    <w:rsid w:val="00C47F62"/>
    <w:rsid w:val="00C52AE0"/>
    <w:rsid w:val="00C53506"/>
    <w:rsid w:val="00C574DC"/>
    <w:rsid w:val="00C62554"/>
    <w:rsid w:val="00C63EB6"/>
    <w:rsid w:val="00C6456B"/>
    <w:rsid w:val="00C64BD1"/>
    <w:rsid w:val="00C65D9E"/>
    <w:rsid w:val="00C7037C"/>
    <w:rsid w:val="00C703F8"/>
    <w:rsid w:val="00C706E0"/>
    <w:rsid w:val="00C70AD9"/>
    <w:rsid w:val="00C7162D"/>
    <w:rsid w:val="00C7336C"/>
    <w:rsid w:val="00C7396C"/>
    <w:rsid w:val="00C741BB"/>
    <w:rsid w:val="00C77F99"/>
    <w:rsid w:val="00C83485"/>
    <w:rsid w:val="00C859E1"/>
    <w:rsid w:val="00C85F50"/>
    <w:rsid w:val="00C86974"/>
    <w:rsid w:val="00C86FDF"/>
    <w:rsid w:val="00C870DE"/>
    <w:rsid w:val="00C908C3"/>
    <w:rsid w:val="00C91BFE"/>
    <w:rsid w:val="00C94454"/>
    <w:rsid w:val="00C950A0"/>
    <w:rsid w:val="00C956AE"/>
    <w:rsid w:val="00C960F8"/>
    <w:rsid w:val="00C97922"/>
    <w:rsid w:val="00C97B3D"/>
    <w:rsid w:val="00CA2B38"/>
    <w:rsid w:val="00CA33FA"/>
    <w:rsid w:val="00CA3B28"/>
    <w:rsid w:val="00CA47F0"/>
    <w:rsid w:val="00CA4F36"/>
    <w:rsid w:val="00CA5B60"/>
    <w:rsid w:val="00CB0660"/>
    <w:rsid w:val="00CB089C"/>
    <w:rsid w:val="00CB0B4C"/>
    <w:rsid w:val="00CB0D57"/>
    <w:rsid w:val="00CB3F0F"/>
    <w:rsid w:val="00CB45CF"/>
    <w:rsid w:val="00CB4EDF"/>
    <w:rsid w:val="00CB6768"/>
    <w:rsid w:val="00CB7548"/>
    <w:rsid w:val="00CB754D"/>
    <w:rsid w:val="00CC1C03"/>
    <w:rsid w:val="00CC386D"/>
    <w:rsid w:val="00CC5DC4"/>
    <w:rsid w:val="00CC68E0"/>
    <w:rsid w:val="00CC6CF9"/>
    <w:rsid w:val="00CC7DF5"/>
    <w:rsid w:val="00CD0F32"/>
    <w:rsid w:val="00CD1346"/>
    <w:rsid w:val="00CD15E2"/>
    <w:rsid w:val="00CD29D8"/>
    <w:rsid w:val="00CD431C"/>
    <w:rsid w:val="00CD4554"/>
    <w:rsid w:val="00CD67DA"/>
    <w:rsid w:val="00CD6B31"/>
    <w:rsid w:val="00CD7663"/>
    <w:rsid w:val="00CD79D5"/>
    <w:rsid w:val="00CE1D31"/>
    <w:rsid w:val="00CE3B69"/>
    <w:rsid w:val="00CE53D4"/>
    <w:rsid w:val="00CE6219"/>
    <w:rsid w:val="00CE697C"/>
    <w:rsid w:val="00CE7534"/>
    <w:rsid w:val="00CF0E8F"/>
    <w:rsid w:val="00CF186E"/>
    <w:rsid w:val="00CF34F2"/>
    <w:rsid w:val="00CF36FA"/>
    <w:rsid w:val="00CF3B24"/>
    <w:rsid w:val="00CF53CE"/>
    <w:rsid w:val="00CF6040"/>
    <w:rsid w:val="00CF75C7"/>
    <w:rsid w:val="00D04D39"/>
    <w:rsid w:val="00D0594A"/>
    <w:rsid w:val="00D07F26"/>
    <w:rsid w:val="00D100A8"/>
    <w:rsid w:val="00D13213"/>
    <w:rsid w:val="00D14CE6"/>
    <w:rsid w:val="00D20FE5"/>
    <w:rsid w:val="00D24AAC"/>
    <w:rsid w:val="00D24CF5"/>
    <w:rsid w:val="00D27A82"/>
    <w:rsid w:val="00D32239"/>
    <w:rsid w:val="00D326F3"/>
    <w:rsid w:val="00D349D0"/>
    <w:rsid w:val="00D3690B"/>
    <w:rsid w:val="00D37BFA"/>
    <w:rsid w:val="00D40257"/>
    <w:rsid w:val="00D40899"/>
    <w:rsid w:val="00D44B0C"/>
    <w:rsid w:val="00D4593C"/>
    <w:rsid w:val="00D46C71"/>
    <w:rsid w:val="00D50241"/>
    <w:rsid w:val="00D50475"/>
    <w:rsid w:val="00D5103D"/>
    <w:rsid w:val="00D5115E"/>
    <w:rsid w:val="00D52819"/>
    <w:rsid w:val="00D53324"/>
    <w:rsid w:val="00D574DF"/>
    <w:rsid w:val="00D64039"/>
    <w:rsid w:val="00D663FF"/>
    <w:rsid w:val="00D66629"/>
    <w:rsid w:val="00D7038B"/>
    <w:rsid w:val="00D72704"/>
    <w:rsid w:val="00D728B4"/>
    <w:rsid w:val="00D76139"/>
    <w:rsid w:val="00D77C3A"/>
    <w:rsid w:val="00D81D4D"/>
    <w:rsid w:val="00D82AC6"/>
    <w:rsid w:val="00D83A7C"/>
    <w:rsid w:val="00D83EC3"/>
    <w:rsid w:val="00D8750B"/>
    <w:rsid w:val="00D910FB"/>
    <w:rsid w:val="00D91F17"/>
    <w:rsid w:val="00D9209E"/>
    <w:rsid w:val="00D936D0"/>
    <w:rsid w:val="00DA28FF"/>
    <w:rsid w:val="00DA73F2"/>
    <w:rsid w:val="00DB1901"/>
    <w:rsid w:val="00DB21CF"/>
    <w:rsid w:val="00DB46EC"/>
    <w:rsid w:val="00DC1845"/>
    <w:rsid w:val="00DC2365"/>
    <w:rsid w:val="00DC3E05"/>
    <w:rsid w:val="00DC4093"/>
    <w:rsid w:val="00DC4511"/>
    <w:rsid w:val="00DD160A"/>
    <w:rsid w:val="00DD4485"/>
    <w:rsid w:val="00DD4FDD"/>
    <w:rsid w:val="00DD5A66"/>
    <w:rsid w:val="00DE7F55"/>
    <w:rsid w:val="00DF00F4"/>
    <w:rsid w:val="00DF3B2B"/>
    <w:rsid w:val="00DF4289"/>
    <w:rsid w:val="00DF50E9"/>
    <w:rsid w:val="00DF555E"/>
    <w:rsid w:val="00DF6606"/>
    <w:rsid w:val="00DF6A68"/>
    <w:rsid w:val="00DF6F1A"/>
    <w:rsid w:val="00E007FC"/>
    <w:rsid w:val="00E038CE"/>
    <w:rsid w:val="00E043FE"/>
    <w:rsid w:val="00E077DB"/>
    <w:rsid w:val="00E10C8F"/>
    <w:rsid w:val="00E13FC3"/>
    <w:rsid w:val="00E14765"/>
    <w:rsid w:val="00E152E0"/>
    <w:rsid w:val="00E15494"/>
    <w:rsid w:val="00E15F90"/>
    <w:rsid w:val="00E23658"/>
    <w:rsid w:val="00E238CF"/>
    <w:rsid w:val="00E25848"/>
    <w:rsid w:val="00E308AE"/>
    <w:rsid w:val="00E34324"/>
    <w:rsid w:val="00E354A9"/>
    <w:rsid w:val="00E37C52"/>
    <w:rsid w:val="00E42BB9"/>
    <w:rsid w:val="00E43745"/>
    <w:rsid w:val="00E45AE0"/>
    <w:rsid w:val="00E50215"/>
    <w:rsid w:val="00E5053E"/>
    <w:rsid w:val="00E53790"/>
    <w:rsid w:val="00E620A3"/>
    <w:rsid w:val="00E620D5"/>
    <w:rsid w:val="00E649D3"/>
    <w:rsid w:val="00E64BD4"/>
    <w:rsid w:val="00E65AEA"/>
    <w:rsid w:val="00E6667E"/>
    <w:rsid w:val="00E6680A"/>
    <w:rsid w:val="00E739F3"/>
    <w:rsid w:val="00E744C7"/>
    <w:rsid w:val="00E770DF"/>
    <w:rsid w:val="00E77204"/>
    <w:rsid w:val="00E808D8"/>
    <w:rsid w:val="00E809A0"/>
    <w:rsid w:val="00E81F74"/>
    <w:rsid w:val="00E8291D"/>
    <w:rsid w:val="00E84EB3"/>
    <w:rsid w:val="00E8523B"/>
    <w:rsid w:val="00E865F2"/>
    <w:rsid w:val="00E8763E"/>
    <w:rsid w:val="00E90CA1"/>
    <w:rsid w:val="00E9129A"/>
    <w:rsid w:val="00E920B7"/>
    <w:rsid w:val="00E957BB"/>
    <w:rsid w:val="00E96973"/>
    <w:rsid w:val="00E978D3"/>
    <w:rsid w:val="00E979BF"/>
    <w:rsid w:val="00EA0164"/>
    <w:rsid w:val="00EA0CBD"/>
    <w:rsid w:val="00EA1AED"/>
    <w:rsid w:val="00EA3F75"/>
    <w:rsid w:val="00EA4AC0"/>
    <w:rsid w:val="00EA4DC6"/>
    <w:rsid w:val="00EA5CE2"/>
    <w:rsid w:val="00EA66F6"/>
    <w:rsid w:val="00EA7335"/>
    <w:rsid w:val="00EB1B01"/>
    <w:rsid w:val="00EB35A3"/>
    <w:rsid w:val="00EB35DB"/>
    <w:rsid w:val="00EB5CFA"/>
    <w:rsid w:val="00EB624C"/>
    <w:rsid w:val="00EB70EC"/>
    <w:rsid w:val="00EC1BE4"/>
    <w:rsid w:val="00EC1EC4"/>
    <w:rsid w:val="00EC25BE"/>
    <w:rsid w:val="00EC2DB8"/>
    <w:rsid w:val="00EC3A33"/>
    <w:rsid w:val="00EC4E29"/>
    <w:rsid w:val="00EC5CB8"/>
    <w:rsid w:val="00EC5F11"/>
    <w:rsid w:val="00EC6566"/>
    <w:rsid w:val="00ED0233"/>
    <w:rsid w:val="00ED5F53"/>
    <w:rsid w:val="00ED5FDA"/>
    <w:rsid w:val="00EE39F8"/>
    <w:rsid w:val="00EE46E1"/>
    <w:rsid w:val="00EE54F6"/>
    <w:rsid w:val="00EE56BC"/>
    <w:rsid w:val="00EE5912"/>
    <w:rsid w:val="00EE7838"/>
    <w:rsid w:val="00EE7DBE"/>
    <w:rsid w:val="00EF0F54"/>
    <w:rsid w:val="00EF52F0"/>
    <w:rsid w:val="00EF5317"/>
    <w:rsid w:val="00EF68FD"/>
    <w:rsid w:val="00EF73A0"/>
    <w:rsid w:val="00F01224"/>
    <w:rsid w:val="00F03209"/>
    <w:rsid w:val="00F045B2"/>
    <w:rsid w:val="00F05F71"/>
    <w:rsid w:val="00F11706"/>
    <w:rsid w:val="00F129C9"/>
    <w:rsid w:val="00F142F9"/>
    <w:rsid w:val="00F20D27"/>
    <w:rsid w:val="00F20E95"/>
    <w:rsid w:val="00F25800"/>
    <w:rsid w:val="00F26FD3"/>
    <w:rsid w:val="00F27861"/>
    <w:rsid w:val="00F31F0B"/>
    <w:rsid w:val="00F32B1A"/>
    <w:rsid w:val="00F4087F"/>
    <w:rsid w:val="00F41490"/>
    <w:rsid w:val="00F420EB"/>
    <w:rsid w:val="00F44B31"/>
    <w:rsid w:val="00F44EEB"/>
    <w:rsid w:val="00F46434"/>
    <w:rsid w:val="00F4682F"/>
    <w:rsid w:val="00F50169"/>
    <w:rsid w:val="00F52D26"/>
    <w:rsid w:val="00F53B9A"/>
    <w:rsid w:val="00F5444B"/>
    <w:rsid w:val="00F54CD2"/>
    <w:rsid w:val="00F54CE7"/>
    <w:rsid w:val="00F60BFF"/>
    <w:rsid w:val="00F60DB0"/>
    <w:rsid w:val="00F631DE"/>
    <w:rsid w:val="00F64165"/>
    <w:rsid w:val="00F65897"/>
    <w:rsid w:val="00F72C0A"/>
    <w:rsid w:val="00F73A6F"/>
    <w:rsid w:val="00F7439B"/>
    <w:rsid w:val="00F76D50"/>
    <w:rsid w:val="00F77010"/>
    <w:rsid w:val="00F80C3A"/>
    <w:rsid w:val="00F80F4A"/>
    <w:rsid w:val="00F82F4A"/>
    <w:rsid w:val="00F84A77"/>
    <w:rsid w:val="00F852D5"/>
    <w:rsid w:val="00F8603C"/>
    <w:rsid w:val="00F86444"/>
    <w:rsid w:val="00F90D92"/>
    <w:rsid w:val="00F910E8"/>
    <w:rsid w:val="00F915D4"/>
    <w:rsid w:val="00F91ED2"/>
    <w:rsid w:val="00F92C87"/>
    <w:rsid w:val="00FA257B"/>
    <w:rsid w:val="00FA45A5"/>
    <w:rsid w:val="00FA5555"/>
    <w:rsid w:val="00FA5C75"/>
    <w:rsid w:val="00FA7071"/>
    <w:rsid w:val="00FB0CC1"/>
    <w:rsid w:val="00FB2FF2"/>
    <w:rsid w:val="00FB36EA"/>
    <w:rsid w:val="00FB47D6"/>
    <w:rsid w:val="00FB4CF2"/>
    <w:rsid w:val="00FB4D7F"/>
    <w:rsid w:val="00FB4D9E"/>
    <w:rsid w:val="00FB5B4C"/>
    <w:rsid w:val="00FB5CA6"/>
    <w:rsid w:val="00FB60CA"/>
    <w:rsid w:val="00FB6B5F"/>
    <w:rsid w:val="00FC01FA"/>
    <w:rsid w:val="00FC273B"/>
    <w:rsid w:val="00FC2D95"/>
    <w:rsid w:val="00FC43D6"/>
    <w:rsid w:val="00FC4419"/>
    <w:rsid w:val="00FC48A0"/>
    <w:rsid w:val="00FC4C10"/>
    <w:rsid w:val="00FC704E"/>
    <w:rsid w:val="00FD19E7"/>
    <w:rsid w:val="00FD210B"/>
    <w:rsid w:val="00FD3F4A"/>
    <w:rsid w:val="00FD4547"/>
    <w:rsid w:val="00FD514F"/>
    <w:rsid w:val="00FD530E"/>
    <w:rsid w:val="00FD718B"/>
    <w:rsid w:val="00FD7869"/>
    <w:rsid w:val="00FE063A"/>
    <w:rsid w:val="00FE429A"/>
    <w:rsid w:val="00FE4F07"/>
    <w:rsid w:val="00FE4FBB"/>
    <w:rsid w:val="00FE6AB5"/>
    <w:rsid w:val="00FE7E9F"/>
    <w:rsid w:val="00FE7F03"/>
    <w:rsid w:val="00FF0925"/>
    <w:rsid w:val="00FF0F8C"/>
    <w:rsid w:val="00FF14A3"/>
    <w:rsid w:val="00FF1AA5"/>
    <w:rsid w:val="00FF28AF"/>
    <w:rsid w:val="00FF337C"/>
    <w:rsid w:val="00FF3EE8"/>
    <w:rsid w:val="00FF614D"/>
    <w:rsid w:val="00FF7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7943"/>
  <w15:docId w15:val="{855E4769-6BF5-4F2C-B24D-A4ACA22F9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BB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86E"/>
  </w:style>
  <w:style w:type="paragraph" w:styleId="a7">
    <w:name w:val="footer"/>
    <w:basedOn w:val="a"/>
    <w:link w:val="a8"/>
    <w:uiPriority w:val="99"/>
    <w:unhideWhenUsed/>
    <w:rsid w:val="00CF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86E"/>
  </w:style>
  <w:style w:type="character" w:customStyle="1" w:styleId="apple-converted-space">
    <w:name w:val="apple-converted-space"/>
    <w:basedOn w:val="a0"/>
    <w:rsid w:val="00B340E6"/>
  </w:style>
  <w:style w:type="paragraph" w:styleId="a9">
    <w:name w:val="Normal (Web)"/>
    <w:basedOn w:val="a"/>
    <w:uiPriority w:val="99"/>
    <w:unhideWhenUsed/>
    <w:qFormat/>
    <w:rsid w:val="0060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E6E68"/>
    <w:rPr>
      <w:color w:val="0000FF"/>
      <w:u w:val="single"/>
    </w:rPr>
  </w:style>
  <w:style w:type="paragraph" w:styleId="ab">
    <w:name w:val="List Paragraph"/>
    <w:aliases w:val="ПАРАГРАФ,Абзац списка11"/>
    <w:basedOn w:val="a"/>
    <w:link w:val="ac"/>
    <w:uiPriority w:val="34"/>
    <w:qFormat/>
    <w:rsid w:val="00DB1901"/>
    <w:pPr>
      <w:spacing w:after="160" w:line="256" w:lineRule="auto"/>
      <w:ind w:left="720"/>
      <w:contextualSpacing/>
    </w:pPr>
  </w:style>
  <w:style w:type="paragraph" w:customStyle="1" w:styleId="14">
    <w:name w:val="Обычный + 14 пт"/>
    <w:aliases w:val="Черный,уплотненный на  0,1 пт"/>
    <w:basedOn w:val="a"/>
    <w:link w:val="140"/>
    <w:rsid w:val="00662803"/>
    <w:pPr>
      <w:spacing w:after="0" w:line="240" w:lineRule="auto"/>
      <w:ind w:right="294" w:firstLine="561"/>
      <w:jc w:val="both"/>
    </w:pPr>
    <w:rPr>
      <w:rFonts w:ascii="Times New Roman" w:eastAsia="Times New Roman" w:hAnsi="Times New Roman" w:cs="Times New Roman"/>
      <w:color w:val="000000"/>
      <w:spacing w:val="-2"/>
      <w:sz w:val="28"/>
      <w:szCs w:val="28"/>
    </w:rPr>
  </w:style>
  <w:style w:type="character" w:customStyle="1" w:styleId="140">
    <w:name w:val="Обычный + 14 пт Знак"/>
    <w:aliases w:val="Черный Знак,уплотненный на  0 Знак,1 пт Знак"/>
    <w:link w:val="14"/>
    <w:rsid w:val="00662803"/>
    <w:rPr>
      <w:rFonts w:ascii="Times New Roman" w:eastAsia="Times New Roman" w:hAnsi="Times New Roman" w:cs="Times New Roman"/>
      <w:color w:val="000000"/>
      <w:spacing w:val="-2"/>
      <w:sz w:val="28"/>
      <w:szCs w:val="28"/>
    </w:rPr>
  </w:style>
  <w:style w:type="character" w:customStyle="1" w:styleId="ac">
    <w:name w:val="Абзац списка Знак"/>
    <w:aliases w:val="ПАРАГРАФ Знак,Абзац списка11 Знак"/>
    <w:link w:val="ab"/>
    <w:uiPriority w:val="34"/>
    <w:rsid w:val="00662803"/>
  </w:style>
  <w:style w:type="paragraph" w:customStyle="1" w:styleId="2">
    <w:name w:val="Основной текст (2)"/>
    <w:basedOn w:val="a"/>
    <w:link w:val="20"/>
    <w:qFormat/>
    <w:rsid w:val="003D2E56"/>
    <w:pPr>
      <w:widowControl w:val="0"/>
      <w:shd w:val="clear" w:color="auto" w:fill="FFFFFF"/>
      <w:spacing w:after="0" w:line="326" w:lineRule="exact"/>
      <w:ind w:hanging="82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0">
    <w:name w:val="Основной текст (2)_"/>
    <w:basedOn w:val="a0"/>
    <w:link w:val="2"/>
    <w:rsid w:val="003D2E56"/>
    <w:rPr>
      <w:rFonts w:ascii="Times New Roman" w:eastAsia="Times New Roman" w:hAnsi="Times New Roman" w:cs="Times New Roman"/>
      <w:sz w:val="26"/>
      <w:szCs w:val="26"/>
      <w:shd w:val="clear" w:color="auto" w:fill="FFFFFF"/>
      <w:lang w:eastAsia="en-US"/>
    </w:rPr>
  </w:style>
  <w:style w:type="paragraph" w:customStyle="1" w:styleId="Default">
    <w:name w:val="Default"/>
    <w:rsid w:val="002D3B9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d">
    <w:name w:val="No Spacing"/>
    <w:uiPriority w:val="1"/>
    <w:qFormat/>
    <w:rsid w:val="009F62BE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paragraph" w:customStyle="1" w:styleId="ConsPlusNormal">
    <w:name w:val="ConsPlusNormal"/>
    <w:rsid w:val="00A50C7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ae">
    <w:name w:val="Title"/>
    <w:basedOn w:val="a"/>
    <w:next w:val="a"/>
    <w:link w:val="af"/>
    <w:uiPriority w:val="10"/>
    <w:qFormat/>
    <w:rsid w:val="00351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f">
    <w:name w:val="Заголовок Знак"/>
    <w:basedOn w:val="a0"/>
    <w:link w:val="ae"/>
    <w:uiPriority w:val="10"/>
    <w:rsid w:val="0035120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table" w:styleId="af0">
    <w:name w:val="Table Grid"/>
    <w:basedOn w:val="a1"/>
    <w:uiPriority w:val="39"/>
    <w:rsid w:val="00EF0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1494C-A16F-4D4B-AFC5-93A71495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3059</TotalTime>
  <Pages>15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МинИнвест</Company>
  <LinksUpToDate>false</LinksUpToDate>
  <CharactersWithSpaces>24531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Газимагомедов Курбан Ризванович</dc:creator>
  <cp:lastModifiedBy>Ханахмедова Марият Ханахмедовна</cp:lastModifiedBy>
  <cp:revision>210</cp:revision>
  <cp:lastPrinted>2026-06-15T03:04:00Z</cp:lastPrinted>
  <dcterms:created xsi:type="dcterms:W3CDTF">2025-06-09T07:11:00Z</dcterms:created>
  <dcterms:modified xsi:type="dcterms:W3CDTF">2026-06-15T03:04:00Z</dcterms:modified>
</cp:coreProperties>
</file>