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E9F3E" w14:textId="04413247" w:rsidR="004826B7" w:rsidRDefault="00F001FC" w:rsidP="0047359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Доклад</w:t>
      </w:r>
      <w:r w:rsidR="00864612" w:rsidRPr="0047359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о</w:t>
      </w:r>
      <w:r w:rsidR="00FF689F" w:rsidRPr="0047359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б </w:t>
      </w:r>
      <w:r w:rsidR="00A909E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итогах реализации и </w:t>
      </w:r>
      <w:r w:rsidR="00FF689F" w:rsidRPr="0047359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оценк</w:t>
      </w:r>
      <w:r w:rsidR="00A909E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</w:t>
      </w:r>
      <w:r w:rsidR="00FF689F" w:rsidRPr="0047359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эффективности</w:t>
      </w:r>
    </w:p>
    <w:p w14:paraId="3A235E5A" w14:textId="6E2FD2FB" w:rsidR="007E61A5" w:rsidRPr="00473591" w:rsidRDefault="00FF689F" w:rsidP="0047359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государственных программ Республики Дагестан за 2024 год</w:t>
      </w:r>
    </w:p>
    <w:p w14:paraId="05894593" w14:textId="77777777" w:rsidR="007B46DA" w:rsidRPr="00473591" w:rsidRDefault="007B46DA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A9A9E36" w14:textId="18FA96A4" w:rsidR="007E61A5" w:rsidRPr="00473591" w:rsidRDefault="002757F7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Министерством экономики и территориального развития Республики Дагестан</w:t>
      </w:r>
      <w:r w:rsidR="00864612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далее - </w:t>
      </w:r>
      <w:r w:rsidR="00864612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Минэкономразвития РД)</w:t>
      </w:r>
      <w:r w:rsidR="00857D2C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основании докладов о ходе реализации 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государственных программ Республики Дагестан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(далее - госпрограммы РД)</w:t>
      </w:r>
      <w:r w:rsidR="00857D2C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представляемых ответственными исполнителями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соответствии с постановлением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Правительства Республики Дагестан</w:t>
      </w:r>
      <w:r w:rsidR="004F5159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от 25 августа 2023 года № 344 «Об утверждении Порядка разработки, реализации и оценки эффективности </w:t>
      </w:r>
      <w:bookmarkStart w:id="0" w:name="_Hlk196728685"/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государственных программ Республики Дагестан</w:t>
      </w:r>
      <w:bookmarkEnd w:id="0"/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»</w:t>
      </w:r>
      <w:r w:rsidR="004F5159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(далее – </w:t>
      </w:r>
      <w:r w:rsidR="00A9690D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Порядок</w:t>
      </w:r>
      <w:r w:rsidR="004F5159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)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и </w:t>
      </w:r>
      <w:r w:rsidR="00FB6D5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п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остановлением Правительства Республики Дагестан от 18 сентября 2024 года № 288 «Об утверждении Порядка проведения оценки эффективности реализации государственных программ Республики Дагестан и о внесении изменения в пункт 53 Порядка разработки, реализации и оценки эффективности государственных программ Республики Дагестан</w:t>
      </w:r>
      <w:r w:rsidR="00CA787A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»</w:t>
      </w:r>
      <w:r w:rsidR="007D5060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(далее </w:t>
      </w:r>
      <w:r w:rsidR="00C866FD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–</w:t>
      </w:r>
      <w:r w:rsidR="007D5060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</w:t>
      </w:r>
      <w:r w:rsidR="004F5159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Методика</w:t>
      </w:r>
      <w:r w:rsidR="007D5060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)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,</w:t>
      </w:r>
      <w:r w:rsidR="00CA787A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 xml:space="preserve"> </w:t>
      </w:r>
      <w:r w:rsidR="00857D2C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ежегодно осуществляется</w:t>
      </w:r>
      <w:r w:rsidR="00857D2C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оценка эффективности </w:t>
      </w:r>
      <w:r w:rsidR="00190F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госпрограмм РД</w:t>
      </w:r>
      <w:r w:rsidR="00857D2C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DBE2B09" w14:textId="73FB31A8" w:rsidR="00C866FD" w:rsidRPr="00473591" w:rsidRDefault="00C866FD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Согласно пунктам 6 и 7 </w:t>
      </w:r>
      <w:r w:rsidR="004F5159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Порядка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ответственный исполнитель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 в срок до 12 апреля года, следующего за отчетным, представляет </w:t>
      </w:r>
      <w:r w:rsidR="009C079F">
        <w:rPr>
          <w:rFonts w:ascii="Times New Roman" w:hAnsi="Times New Roman" w:cs="Times New Roman"/>
          <w:kern w:val="0"/>
          <w:sz w:val="28"/>
          <w:szCs w:val="28"/>
        </w:rPr>
        <w:br/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в 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Минэкономразвития РД</w:t>
      </w:r>
      <w:r w:rsidR="00634BF8" w:rsidRPr="0047359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информацию, необходимую для </w:t>
      </w:r>
      <w:r w:rsidR="00A9690D" w:rsidRPr="00473591">
        <w:rPr>
          <w:rFonts w:ascii="Times New Roman" w:hAnsi="Times New Roman" w:cs="Times New Roman"/>
          <w:kern w:val="0"/>
          <w:sz w:val="28"/>
          <w:szCs w:val="28"/>
        </w:rPr>
        <w:t>проведения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 оценки эффективности реализации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>, по форме, установленной</w:t>
      </w:r>
      <w:r w:rsidR="00634BF8" w:rsidRPr="0047359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hyperlink r:id="rId8" w:history="1">
        <w:r w:rsidRPr="00473591">
          <w:rPr>
            <w:rFonts w:ascii="Times New Roman" w:hAnsi="Times New Roman" w:cs="Times New Roman"/>
            <w:kern w:val="0"/>
            <w:sz w:val="28"/>
            <w:szCs w:val="28"/>
          </w:rPr>
          <w:t xml:space="preserve">приложениями </w:t>
        </w:r>
        <w:r w:rsidR="004F5159" w:rsidRPr="00473591">
          <w:rPr>
            <w:rFonts w:ascii="Times New Roman" w:hAnsi="Times New Roman" w:cs="Times New Roman"/>
            <w:kern w:val="0"/>
            <w:sz w:val="28"/>
            <w:szCs w:val="28"/>
          </w:rPr>
          <w:t>№</w:t>
        </w:r>
        <w:r w:rsidRPr="00473591">
          <w:rPr>
            <w:rFonts w:ascii="Times New Roman" w:hAnsi="Times New Roman" w:cs="Times New Roman"/>
            <w:kern w:val="0"/>
            <w:sz w:val="28"/>
            <w:szCs w:val="28"/>
          </w:rPr>
          <w:t xml:space="preserve"> 2</w:t>
        </w:r>
      </w:hyperlink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hyperlink r:id="rId9" w:history="1">
        <w:r w:rsidRPr="00473591">
          <w:rPr>
            <w:rFonts w:ascii="Times New Roman" w:hAnsi="Times New Roman" w:cs="Times New Roman"/>
            <w:kern w:val="0"/>
            <w:sz w:val="28"/>
            <w:szCs w:val="28"/>
          </w:rPr>
          <w:t>3</w:t>
        </w:r>
      </w:hyperlink>
      <w:r w:rsidR="00634BF8" w:rsidRPr="0047359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к </w:t>
      </w:r>
      <w:r w:rsidR="004F5159" w:rsidRPr="00473591">
        <w:rPr>
          <w:rFonts w:ascii="Times New Roman" w:hAnsi="Times New Roman" w:cs="Times New Roman"/>
          <w:kern w:val="0"/>
          <w:sz w:val="28"/>
          <w:szCs w:val="28"/>
        </w:rPr>
        <w:t>Порядку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594704A" w14:textId="6C1BD35D" w:rsidR="00C866FD" w:rsidRPr="00473591" w:rsidRDefault="00C866FD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Информацию об оценке эффективности </w:t>
      </w:r>
      <w:r w:rsidR="000A5C3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госпрограмм РД</w:t>
      </w:r>
      <w:r w:rsidR="000A5C3E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Минэкономразвития РД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включает в сводный годовой доклад о ходе реализации и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оценке эффективности </w:t>
      </w:r>
      <w:r w:rsidR="000A5C3E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 РД</w:t>
      </w:r>
      <w:r w:rsidR="000A5C3E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направляет в срок до 20 мая года, следующего за отчетным, ответственным исполнителям </w:t>
      </w:r>
      <w:r w:rsidR="0074027A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 РД</w:t>
      </w:r>
      <w:r w:rsidR="0074027A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рассмотрения на заседании управляющего совета, а также в Правительство Республики Дагестан </w:t>
      </w:r>
      <w:r w:rsidR="007402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срок </w:t>
      </w:r>
      <w:r w:rsidR="007402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1 июня года, следующего за отчетным.</w:t>
      </w:r>
    </w:p>
    <w:p w14:paraId="2AA48BD2" w14:textId="03E5D08D" w:rsidR="00C866FD" w:rsidRPr="00473591" w:rsidRDefault="00C866FD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Сводный годовой доклад о ходе реализации и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оценке эффективности </w:t>
      </w:r>
      <w:r w:rsidR="0074027A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 РД</w:t>
      </w:r>
      <w:r w:rsidR="0074027A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рассматривается на заседании Правительства Республики Дагестан.</w:t>
      </w:r>
    </w:p>
    <w:p w14:paraId="7FA1C0DF" w14:textId="1B7DB609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96739545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Оценка эффективности реализации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 РД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осуществляется в два этапа.</w:t>
      </w:r>
    </w:p>
    <w:p w14:paraId="7B712AE9" w14:textId="7D419FF4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первом этапе осуществляется оценка эффективности реализации проектной и процессной частей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которая определяется с учетом</w:t>
      </w:r>
      <w:r w:rsidR="00667739" w:rsidRPr="006677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67739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оценки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3F882F3F" w14:textId="6E3A04BE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 реализации проектов;</w:t>
      </w:r>
    </w:p>
    <w:p w14:paraId="66894E70" w14:textId="54BAD709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 реализации комплексов процессных мероприятий;</w:t>
      </w:r>
    </w:p>
    <w:p w14:paraId="3C9314A0" w14:textId="1ED86317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 соответствия фактических затрат запланированному уровню затрат;</w:t>
      </w:r>
    </w:p>
    <w:p w14:paraId="718B1437" w14:textId="6E5E35A1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эффективности использования средств республиканского бюджета Республики Дагестан (далее - республиканский бюджет) и (или) федерального бюджета;</w:t>
      </w:r>
    </w:p>
    <w:p w14:paraId="7F9376DD" w14:textId="2F3C5E3F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 достижения результатов проектов;</w:t>
      </w:r>
    </w:p>
    <w:p w14:paraId="57440A46" w14:textId="39F85AFF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 достижения показателей реализации комплексов процессных мероприятий.</w:t>
      </w:r>
    </w:p>
    <w:p w14:paraId="684B015C" w14:textId="5DCD53C2" w:rsidR="00A91BF6" w:rsidRPr="00473591" w:rsidRDefault="00A91BF6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втором этапе осуществляется оценка эффективности реализации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которая определяется с учетом оценки степени достижения показателей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 оценки эффективности реализации проектной </w:t>
      </w:r>
      <w:r w:rsidR="00D31F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 процессной частей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C3F9EEF" w14:textId="75324304" w:rsidR="0077301E" w:rsidRPr="00473591" w:rsidRDefault="0077301E" w:rsidP="00D31F0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Эффективность реализации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признается высокой </w:t>
      </w:r>
      <w:bookmarkEnd w:id="1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в случае, если значение ЭРгп составляет не менее 0,9</w:t>
      </w:r>
      <w:r w:rsidR="00D31F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bookmarkStart w:id="2" w:name="_Hlk196747800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средней </w:t>
      </w:r>
      <w:r w:rsidR="00D31F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случае, если </w:t>
      </w:r>
      <w:bookmarkStart w:id="3" w:name="_Hlk198198047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значение ЭРгп составляет не менее 0,8</w:t>
      </w:r>
      <w:bookmarkEnd w:id="3"/>
      <w:r w:rsidR="00D31F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bookmarkStart w:id="4" w:name="_Hlk198197509"/>
      <w:bookmarkEnd w:id="2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удовлетворительной </w:t>
      </w:r>
      <w:r w:rsidR="00D31F0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случае, если значение ЭРгп составляет не менее 0,7.</w:t>
      </w:r>
    </w:p>
    <w:bookmarkEnd w:id="4"/>
    <w:p w14:paraId="0FC13109" w14:textId="2A816E3F" w:rsidR="0077301E" w:rsidRPr="00473591" w:rsidRDefault="0077301E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остальных случаях </w:t>
      </w:r>
      <w:bookmarkStart w:id="5" w:name="_Hlk198197727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эффективность реализации </w:t>
      </w:r>
      <w:r w:rsidR="00634BF8" w:rsidRPr="0047359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" w:eastAsia="ru-RU"/>
          <w14:ligatures w14:val="none"/>
        </w:rPr>
        <w:t>госпрограммы РД</w:t>
      </w:r>
      <w:r w:rsidR="00634BF8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признается неудовлетворительной</w:t>
      </w:r>
      <w:bookmarkEnd w:id="5"/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5502E08" w14:textId="74F568EB" w:rsidR="00F54C4F" w:rsidRPr="00473591" w:rsidRDefault="00F54C4F" w:rsidP="00473591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59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91BF6" w:rsidRPr="00473591">
        <w:rPr>
          <w:rFonts w:ascii="Times New Roman" w:hAnsi="Times New Roman" w:cs="Times New Roman"/>
          <w:sz w:val="28"/>
          <w:szCs w:val="28"/>
        </w:rPr>
        <w:t>с постановлением</w:t>
      </w:r>
      <w:r w:rsidRPr="0047359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Pr="00473591">
        <w:rPr>
          <w:rFonts w:ascii="Times New Roman" w:hAnsi="Times New Roman" w:cs="Times New Roman"/>
          <w:sz w:val="28"/>
          <w:szCs w:val="28"/>
        </w:rPr>
        <w:br/>
        <w:t>от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19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декабря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2014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года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№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642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«Об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утверждении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Перечня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735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программ Республики</w:t>
      </w:r>
      <w:r w:rsidR="00634BF8" w:rsidRPr="00473591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A91BF6" w:rsidRPr="00473591">
        <w:rPr>
          <w:rFonts w:ascii="Times New Roman" w:hAnsi="Times New Roman" w:cs="Times New Roman"/>
          <w:sz w:val="28"/>
          <w:szCs w:val="28"/>
        </w:rPr>
        <w:t>Дагестан</w:t>
      </w:r>
      <w:r w:rsidR="00634BF8" w:rsidRPr="00473591">
        <w:rPr>
          <w:rFonts w:ascii="Times New Roman" w:hAnsi="Times New Roman" w:cs="Times New Roman"/>
          <w:sz w:val="28"/>
          <w:szCs w:val="28"/>
        </w:rPr>
        <w:t xml:space="preserve">» в </w:t>
      </w:r>
      <w:r w:rsidRPr="00473591">
        <w:rPr>
          <w:rFonts w:ascii="Times New Roman" w:hAnsi="Times New Roman" w:cs="Times New Roman"/>
          <w:sz w:val="28"/>
          <w:szCs w:val="28"/>
        </w:rPr>
        <w:t>2024</w:t>
      </w:r>
      <w:r w:rsidR="00634BF8" w:rsidRPr="00473591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году</w:t>
      </w:r>
      <w:r w:rsidR="00634BF8" w:rsidRPr="00473591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предусматривалась</w:t>
      </w:r>
      <w:r w:rsidR="00634BF8" w:rsidRPr="00473591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реализация 38</w:t>
      </w:r>
      <w:r w:rsidRPr="0047359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</w:rPr>
        <w:t>госпрограмм</w:t>
      </w:r>
      <w:r w:rsidR="00634BF8" w:rsidRPr="00473591">
        <w:rPr>
          <w:rFonts w:ascii="Times New Roman" w:hAnsi="Times New Roman" w:cs="Times New Roman"/>
          <w:sz w:val="28"/>
          <w:szCs w:val="28"/>
        </w:rPr>
        <w:t xml:space="preserve"> РД</w:t>
      </w:r>
      <w:r w:rsidRPr="00473591">
        <w:rPr>
          <w:rFonts w:ascii="Times New Roman" w:hAnsi="Times New Roman" w:cs="Times New Roman"/>
          <w:sz w:val="28"/>
          <w:szCs w:val="28"/>
        </w:rPr>
        <w:t>, из которых финансирование осуществлялось по 37 госпрограммам РД.</w:t>
      </w:r>
    </w:p>
    <w:p w14:paraId="6002C0B8" w14:textId="4158D74A" w:rsidR="00F54C4F" w:rsidRPr="00473591" w:rsidRDefault="00F54C4F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госпрограмме РД «Обеспечение развития и реализации городским округом с внутригородским делением «город Махачкала» функций столицы Республики Дагестан» финансирование не </w:t>
      </w:r>
      <w:r w:rsidR="00A9690D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предусматривалось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4A84E8C" w14:textId="7A08B45C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Согласно информации органов исполнительной власти Республики Дагестан, ответственных за реализацию госпрограмм РД, </w:t>
      </w:r>
      <w:r w:rsidRPr="004735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уточненный объем финансирования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в 2024 году составлял </w:t>
      </w:r>
      <w:r w:rsidR="00313763">
        <w:rPr>
          <w:rFonts w:ascii="Times New Roman" w:eastAsia="Calibri" w:hAnsi="Times New Roman" w:cs="Times New Roman"/>
          <w:b/>
          <w:bCs/>
          <w:sz w:val="28"/>
          <w:szCs w:val="28"/>
        </w:rPr>
        <w:t>205,29</w:t>
      </w:r>
      <w:r w:rsidRPr="004735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млрд рублей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7704C0" w:rsidRPr="00473591">
        <w:rPr>
          <w:rFonts w:ascii="Times New Roman" w:eastAsia="Calibri" w:hAnsi="Times New Roman" w:cs="Times New Roman"/>
          <w:bCs/>
          <w:sz w:val="28"/>
          <w:szCs w:val="28"/>
        </w:rPr>
        <w:t>32,82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млрд рублей – средства федерального бюджета, </w:t>
      </w:r>
      <w:r w:rsidR="007704C0" w:rsidRPr="00473591">
        <w:rPr>
          <w:rFonts w:ascii="Times New Roman" w:eastAsia="Calibri" w:hAnsi="Times New Roman" w:cs="Times New Roman"/>
          <w:bCs/>
          <w:sz w:val="28"/>
          <w:szCs w:val="28"/>
        </w:rPr>
        <w:t>143,</w:t>
      </w:r>
      <w:r w:rsidR="005D0629" w:rsidRPr="00473591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7704C0" w:rsidRPr="00473591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млрд рублей – средства республиканского бюджета, 0,011 млрд рублей – средства местных бюджетов и </w:t>
      </w:r>
      <w:r w:rsidR="00313763">
        <w:rPr>
          <w:rFonts w:ascii="Times New Roman" w:eastAsia="Calibri" w:hAnsi="Times New Roman" w:cs="Times New Roman"/>
          <w:bCs/>
          <w:sz w:val="28"/>
          <w:szCs w:val="28"/>
        </w:rPr>
        <w:t>28,72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млрд рублей – средства</w:t>
      </w:r>
      <w:r w:rsidRPr="004735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>внебюджетных источников).</w:t>
      </w:r>
    </w:p>
    <w:p w14:paraId="27DA4CCB" w14:textId="22FF84ED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35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Финансирование по всем источникам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осуществлено в общем объеме</w:t>
      </w:r>
      <w:r w:rsidRPr="004735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0920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размере </w:t>
      </w:r>
      <w:r w:rsidR="00313763">
        <w:rPr>
          <w:rFonts w:ascii="Times New Roman" w:eastAsia="Calibri" w:hAnsi="Times New Roman" w:cs="Times New Roman"/>
          <w:b/>
          <w:bCs/>
          <w:sz w:val="28"/>
          <w:szCs w:val="28"/>
        </w:rPr>
        <w:t>203,01</w:t>
      </w:r>
      <w:r w:rsidRPr="004735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млрд рублей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>(98,</w:t>
      </w:r>
      <w:r w:rsidR="00313763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 xml:space="preserve"> процента </w:t>
      </w:r>
      <w:r w:rsidRPr="00473591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от уточненного объема</w:t>
      </w:r>
      <w:r w:rsidRPr="00473591">
        <w:rPr>
          <w:rFonts w:ascii="Times New Roman" w:eastAsia="Calibri" w:hAnsi="Times New Roman" w:cs="Times New Roman"/>
          <w:bCs/>
          <w:sz w:val="28"/>
          <w:szCs w:val="28"/>
        </w:rPr>
        <w:t>), в том числе за счет:</w:t>
      </w:r>
    </w:p>
    <w:p w14:paraId="7CC0CBDA" w14:textId="5E269E39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федерального бюджета – </w:t>
      </w:r>
      <w:bookmarkStart w:id="6" w:name="_Hlk199094229"/>
      <w:r w:rsidR="00403000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7704C0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03000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,2</w:t>
      </w:r>
      <w:r w:rsidR="007704C0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bookmarkEnd w:id="6"/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млрд рублей (</w:t>
      </w:r>
      <w:r w:rsidR="00403000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98,</w:t>
      </w:r>
      <w:r w:rsidR="002A2CD3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32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); </w:t>
      </w:r>
    </w:p>
    <w:p w14:paraId="0B596EAC" w14:textId="6F5572ED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республиканского бюджета – </w:t>
      </w:r>
      <w:r w:rsidR="007704C0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142,00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млрд рублей (</w:t>
      </w:r>
      <w:r w:rsidR="002A2CD3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5D0629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="002A2CD3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5D0629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79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);</w:t>
      </w:r>
    </w:p>
    <w:p w14:paraId="00F7755C" w14:textId="3A7FE984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местных бюджетов – 0,009 млрд рублей (81,8</w:t>
      </w:r>
      <w:r w:rsidR="005D0629"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); </w:t>
      </w:r>
    </w:p>
    <w:p w14:paraId="305DF8BB" w14:textId="6B219D61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внебюджетных средств – </w:t>
      </w:r>
      <w:r w:rsidR="00313763">
        <w:rPr>
          <w:rFonts w:ascii="Times New Roman" w:eastAsia="Calibri" w:hAnsi="Times New Roman" w:cs="Times New Roman"/>
          <w:bCs/>
          <w:iCs/>
          <w:sz w:val="28"/>
          <w:szCs w:val="28"/>
        </w:rPr>
        <w:t>28,72</w:t>
      </w:r>
      <w:r w:rsidRPr="0047359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млрд рублей (100,0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="00313763">
        <w:rPr>
          <w:rFonts w:ascii="Times New Roman" w:eastAsia="Calibri" w:hAnsi="Times New Roman" w:cs="Times New Roman"/>
          <w:bCs/>
          <w:iCs/>
          <w:sz w:val="28"/>
          <w:szCs w:val="28"/>
        </w:rPr>
        <w:t>).</w:t>
      </w:r>
    </w:p>
    <w:p w14:paraId="201BDB27" w14:textId="29C63B9C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Кассовое освоение средств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на 1 января 2025 года составило </w:t>
      </w:r>
      <w:r w:rsidR="0031376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202,73</w:t>
      </w:r>
      <w:r w:rsidRPr="0047359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млрд рублей </w:t>
      </w:r>
      <w:r w:rsidRPr="00473591">
        <w:rPr>
          <w:rFonts w:ascii="Times New Roman" w:eastAsia="Calibri" w:hAnsi="Times New Roman" w:cs="Times New Roman"/>
          <w:i/>
          <w:sz w:val="28"/>
          <w:szCs w:val="28"/>
        </w:rPr>
        <w:t>(98,</w:t>
      </w:r>
      <w:r w:rsidR="00313763">
        <w:rPr>
          <w:rFonts w:ascii="Times New Roman" w:eastAsia="Calibri" w:hAnsi="Times New Roman" w:cs="Times New Roman"/>
          <w:i/>
          <w:sz w:val="28"/>
          <w:szCs w:val="28"/>
        </w:rPr>
        <w:t>8</w:t>
      </w:r>
      <w:r w:rsidRPr="00473591">
        <w:rPr>
          <w:rFonts w:ascii="Times New Roman" w:eastAsia="Calibri" w:hAnsi="Times New Roman" w:cs="Times New Roman"/>
          <w:i/>
          <w:sz w:val="28"/>
          <w:szCs w:val="28"/>
        </w:rPr>
        <w:t xml:space="preserve"> процента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/>
          <w:sz w:val="28"/>
          <w:szCs w:val="28"/>
        </w:rPr>
        <w:t>от уточненного объема</w:t>
      </w:r>
      <w:r w:rsidR="007F7C96" w:rsidRPr="00473591">
        <w:rPr>
          <w:rFonts w:ascii="Times New Roman" w:eastAsia="Calibri" w:hAnsi="Times New Roman" w:cs="Times New Roman"/>
          <w:i/>
          <w:sz w:val="28"/>
          <w:szCs w:val="28"/>
        </w:rPr>
        <w:t xml:space="preserve"> и 99,8 процента</w:t>
      </w:r>
      <w:r w:rsidR="007F7C96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F7C96" w:rsidRPr="00473591">
        <w:rPr>
          <w:rFonts w:ascii="Times New Roman" w:eastAsia="Calibri" w:hAnsi="Times New Roman" w:cs="Times New Roman"/>
          <w:i/>
          <w:sz w:val="28"/>
          <w:szCs w:val="28"/>
        </w:rPr>
        <w:t>от профинансированного объема</w:t>
      </w:r>
      <w:r w:rsidR="007F7C96" w:rsidRPr="00473591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, в том числе за счет:</w:t>
      </w:r>
    </w:p>
    <w:p w14:paraId="67B33581" w14:textId="26DDDEE1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федерального бюджета – </w:t>
      </w:r>
      <w:r w:rsidR="007704C0" w:rsidRPr="00473591">
        <w:rPr>
          <w:rFonts w:ascii="Times New Roman" w:eastAsia="Calibri" w:hAnsi="Times New Roman" w:cs="Times New Roman"/>
          <w:iCs/>
          <w:sz w:val="28"/>
          <w:szCs w:val="28"/>
        </w:rPr>
        <w:t>32,11</w:t>
      </w:r>
      <w:r w:rsidR="00403000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млрд рублей (97,</w:t>
      </w:r>
      <w:r w:rsidR="002A2CD3" w:rsidRPr="00473591">
        <w:rPr>
          <w:rFonts w:ascii="Times New Roman" w:eastAsia="Calibri" w:hAnsi="Times New Roman" w:cs="Times New Roman"/>
          <w:iCs/>
          <w:sz w:val="28"/>
          <w:szCs w:val="28"/>
        </w:rPr>
        <w:t>8</w:t>
      </w:r>
      <w:r w:rsidR="005D0629" w:rsidRPr="00473591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);</w:t>
      </w:r>
    </w:p>
    <w:p w14:paraId="61187F40" w14:textId="536E6B52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республиканского бюджета – </w:t>
      </w:r>
      <w:r w:rsidR="007704C0" w:rsidRPr="00473591">
        <w:rPr>
          <w:rFonts w:ascii="Times New Roman" w:eastAsia="Calibri" w:hAnsi="Times New Roman" w:cs="Times New Roman"/>
          <w:iCs/>
          <w:sz w:val="28"/>
          <w:szCs w:val="28"/>
        </w:rPr>
        <w:t>141,88</w:t>
      </w:r>
      <w:r w:rsidR="00403000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млрд рублей (98,</w:t>
      </w:r>
      <w:r w:rsidR="002A2CD3" w:rsidRPr="00473591">
        <w:rPr>
          <w:rFonts w:ascii="Times New Roman" w:eastAsia="Calibri" w:hAnsi="Times New Roman" w:cs="Times New Roman"/>
          <w:iCs/>
          <w:sz w:val="28"/>
          <w:szCs w:val="28"/>
        </w:rPr>
        <w:t>7</w:t>
      </w:r>
      <w:r w:rsidR="005D0629" w:rsidRPr="00473591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);</w:t>
      </w:r>
    </w:p>
    <w:p w14:paraId="03D69345" w14:textId="0D9384D9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местных бюджетов – 0,009 млрд рублей (81,8</w:t>
      </w:r>
      <w:r w:rsidR="005D0629" w:rsidRPr="00473591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);</w:t>
      </w:r>
    </w:p>
    <w:p w14:paraId="59DC6973" w14:textId="55C5FB15" w:rsidR="00F54C4F" w:rsidRPr="00473591" w:rsidRDefault="00F54C4F" w:rsidP="004735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внебюджетных средств – </w:t>
      </w:r>
      <w:r w:rsidR="00313763">
        <w:rPr>
          <w:rFonts w:ascii="Times New Roman" w:eastAsia="Calibri" w:hAnsi="Times New Roman" w:cs="Times New Roman"/>
          <w:iCs/>
          <w:sz w:val="28"/>
          <w:szCs w:val="28"/>
        </w:rPr>
        <w:t>28,72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млрд рублей (100,0 </w:t>
      </w:r>
      <w:r w:rsidR="00FB6D5B">
        <w:rPr>
          <w:rFonts w:ascii="Times New Roman" w:eastAsia="Calibri" w:hAnsi="Times New Roman" w:cs="Times New Roman"/>
          <w:bCs/>
          <w:iCs/>
          <w:sz w:val="28"/>
          <w:szCs w:val="28"/>
        </w:rPr>
        <w:t>процента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14:paraId="1CEA9BEF" w14:textId="1F4B1489" w:rsidR="00E63324" w:rsidRPr="00A24C82" w:rsidRDefault="00A9690D" w:rsidP="00A24C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состоянию на </w:t>
      </w:r>
      <w:r w:rsidR="007A5D97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26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56D17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мая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2025 года</w:t>
      </w:r>
      <w:r w:rsidR="007F2B5F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подведены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итоги реализации </w:t>
      </w:r>
      <w:r w:rsidR="00E56D17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38</w:t>
      </w:r>
      <w:r w:rsidR="00757EF9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15585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госпрограмм РД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за</w:t>
      </w:r>
      <w:r w:rsidR="00FB6D5B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2024 год</w:t>
      </w:r>
      <w:r w:rsidR="00630A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  <w:r w:rsidR="00201BD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B0471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 xml:space="preserve">в соотношении к предусмотренному объему средств </w:t>
      </w:r>
      <w:r w:rsidR="00203890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по </w:t>
      </w:r>
      <w:r w:rsidR="00021DFC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</w:t>
      </w:r>
      <w:r w:rsidR="006B3D13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0</w:t>
      </w:r>
      <w:r w:rsidR="00203890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6B3D13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госпрограммам РД</w:t>
      </w:r>
      <w:r w:rsidR="00DB0471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составило </w:t>
      </w:r>
      <w:r w:rsidR="00DB0471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9</w:t>
      </w:r>
      <w:r w:rsidR="006B3D13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5</w:t>
      </w:r>
      <w:r w:rsidR="00817C4E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,0</w:t>
      </w:r>
      <w:r w:rsidR="00E00885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DB0471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-</w:t>
      </w:r>
      <w:r w:rsidR="00E00885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DB0471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100</w:t>
      </w:r>
      <w:r w:rsidR="00817C4E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,0</w:t>
      </w:r>
      <w:r w:rsidR="00DB0471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процент</w:t>
      </w:r>
      <w:r w:rsidR="00E00885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9D431E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630AD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9D431E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по </w:t>
      </w:r>
      <w:r w:rsidR="00A24C82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5</w:t>
      </w:r>
      <w:r w:rsidR="009D431E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00885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госпрограммам РД</w:t>
      </w:r>
      <w:r w:rsidR="009D431E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="00201BD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B3D13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от 90,0 до 95,0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 xml:space="preserve"> процент</w:t>
      </w:r>
      <w:r w:rsidR="00630AD7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9D431E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8</w:t>
      </w:r>
      <w:r w:rsidR="006B3D13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5,7</w:t>
      </w:r>
      <w:r w:rsidR="006E333B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процента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30AD7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 xml:space="preserve">по госпрограмме РД </w:t>
      </w:r>
      <w:r w:rsidR="00A24C82" w:rsidRPr="00A24C82">
        <w:rPr>
          <w:rFonts w:ascii="Times New Roman" w:eastAsia="Calibri" w:hAnsi="Times New Roman" w:cs="Times New Roman"/>
          <w:i/>
          <w:sz w:val="28"/>
          <w:szCs w:val="28"/>
        </w:rPr>
        <w:t>«Развитие промышленности и повышение ее  конкурентоспособности»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630AD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B3D13" w:rsidRPr="00A24C8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84,4</w:t>
      </w:r>
      <w:r w:rsidR="00630AD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процента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A66314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>по госпрограмме РД «Р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 xml:space="preserve">азвитие институтов 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>гражданского</w:t>
      </w:r>
      <w:r w:rsidR="006B3D13">
        <w:rPr>
          <w:rFonts w:ascii="Times New Roman" w:eastAsia="Calibri" w:hAnsi="Times New Roman" w:cs="Times New Roman"/>
          <w:iCs/>
          <w:sz w:val="28"/>
          <w:szCs w:val="28"/>
        </w:rPr>
        <w:t xml:space="preserve"> общества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 xml:space="preserve"> в Республике Дагестан»</w:t>
      </w:r>
      <w:r w:rsidR="00FC3244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A24C82">
        <w:rPr>
          <w:rFonts w:ascii="Times New Roman" w:eastAsia="Calibri" w:hAnsi="Times New Roman" w:cs="Times New Roman"/>
          <w:iCs/>
          <w:sz w:val="28"/>
          <w:szCs w:val="28"/>
        </w:rPr>
        <w:t xml:space="preserve"> (</w:t>
      </w:r>
      <w:r w:rsidR="00A24C82" w:rsidRPr="00A24C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госпрограмм</w:t>
      </w:r>
      <w:r w:rsidR="00A24C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а</w:t>
      </w:r>
      <w:r w:rsidR="00A24C82" w:rsidRPr="00A24C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РД «Обеспечение развития и реализации городским округом с внутригородским делением «город Махачкала» функций столицы Республики Дагестан» </w:t>
      </w:r>
      <w:r w:rsidR="00A24C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не финансировалась)</w:t>
      </w:r>
      <w:r w:rsidR="00A24C82" w:rsidRPr="00A24C8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.</w:t>
      </w:r>
    </w:p>
    <w:p w14:paraId="24A3F47D" w14:textId="0FB480EB" w:rsidR="008E036A" w:rsidRPr="00473591" w:rsidRDefault="008E036A" w:rsidP="00473591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По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госпрограмме РД </w:t>
      </w:r>
      <w:r w:rsidRPr="00610D5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  <w:t>«Социальная поддержка граждан»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отв. – Министерство труда и социального развития Республики Дагестан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-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</w:t>
      </w:r>
      <w:r w:rsidR="00813BB4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E008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="00813BB4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от уточнённого объема финансирования </w:t>
      </w:r>
      <w:r w:rsidR="00610D5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99,96 про</w:t>
      </w:r>
      <w:r w:rsidR="00E008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цента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профинансированных средств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B965B9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-</w:t>
      </w:r>
      <w:r w:rsidR="00610D50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14469,</w:t>
      </w:r>
      <w:r w:rsidR="00AF727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4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F727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рублей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14462,5</w:t>
      </w:r>
      <w:r w:rsidR="00AF727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руб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лей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lastRenderedPageBreak/>
        <w:t>освоено</w:t>
      </w:r>
      <w:r w:rsidR="00610D50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72269" w:rsidRPr="00AF727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14456,</w:t>
      </w:r>
      <w:r w:rsidR="00AF727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4</w:t>
      </w:r>
      <w:r w:rsidR="00AF727B" w:rsidRPr="00AF727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млн</w:t>
      </w:r>
      <w:r w:rsidR="00E00885" w:rsidRPr="00AF727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рублей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)</w:t>
      </w:r>
      <w:r w:rsidR="00813BB4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B47BA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10D5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A9690D" w:rsidRPr="00473591">
        <w:rPr>
          <w:rFonts w:ascii="Times New Roman" w:eastAsia="Times New Roman" w:hAnsi="Times New Roman" w:cs="Times New Roman"/>
          <w:sz w:val="28"/>
          <w:szCs w:val="28"/>
        </w:rPr>
        <w:t>ы в полном объеме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885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="00610D5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E00885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610D5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0D4D78" w14:textId="1AC27377" w:rsidR="0033653A" w:rsidRPr="00473591" w:rsidRDefault="0033653A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73591">
        <w:rPr>
          <w:rFonts w:ascii="Times New Roman" w:hAnsi="Times New Roman" w:cs="Times New Roman"/>
          <w:kern w:val="0"/>
          <w:sz w:val="28"/>
          <w:szCs w:val="28"/>
        </w:rPr>
        <w:t>В случае</w:t>
      </w:r>
      <w:r w:rsidR="009D03ED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 если 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>степень достижения планового значения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показателя </w:t>
      </w:r>
      <w:r w:rsidR="00E00885"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>госпрограммы РД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(далее - </w:t>
      </w:r>
      <w:bookmarkStart w:id="7" w:name="_Hlk198194591"/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  <w:vertAlign w:val="subscript"/>
        </w:rPr>
        <w:t>i</w:t>
      </w:r>
      <w:bookmarkEnd w:id="7"/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>)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  <w:vertAlign w:val="subscript"/>
        </w:rPr>
        <w:t xml:space="preserve"> 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>больше 1</w:t>
      </w:r>
      <w:r w:rsidRPr="00473591">
        <w:rPr>
          <w:rFonts w:ascii="Times New Roman" w:hAnsi="Times New Roman" w:cs="Times New Roman"/>
          <w:kern w:val="0"/>
          <w:sz w:val="28"/>
          <w:szCs w:val="28"/>
        </w:rPr>
        <w:t xml:space="preserve"> (перевыполнение), 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значение </w:t>
      </w:r>
      <w:r w:rsidR="00610D50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принимается равным 1.</w:t>
      </w:r>
    </w:p>
    <w:p w14:paraId="77BBA898" w14:textId="71C26424" w:rsidR="008E036A" w:rsidRPr="00473591" w:rsidRDefault="008E036A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«Социальная поддержка граждан» </w:t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признается высокой</w:t>
      </w:r>
      <w:r w:rsidR="00F25E11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1,0).</w:t>
      </w:r>
      <w:r w:rsidR="00F25E11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</w:p>
    <w:p w14:paraId="53D3ED43" w14:textId="766E4FE0" w:rsidR="008E036A" w:rsidRPr="00473591" w:rsidRDefault="008E036A" w:rsidP="00473591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По госпрограмме РД </w:t>
      </w:r>
      <w:r w:rsidRPr="00610D5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  <w:t>«</w:t>
      </w:r>
      <w:bookmarkStart w:id="8" w:name="_Hlk198213763"/>
      <w:r w:rsidRPr="00610D5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  <w:t>Содействие занятости населения</w:t>
      </w:r>
      <w:bookmarkEnd w:id="8"/>
      <w:r w:rsidRPr="00610D5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  <w:t>»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bookmarkStart w:id="9" w:name="_Hlk196740345"/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 – Министерство труда и социального развития Республики Дагестан)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</w:t>
      </w:r>
      <w:bookmarkEnd w:id="9"/>
      <w:r w:rsidR="00124D74" w:rsidRPr="00473591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124D74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E008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E2761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E2761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 про</w:t>
      </w:r>
      <w:r w:rsidR="00E008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цента</w:t>
      </w:r>
      <w:r w:rsidR="00A91BF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E2761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E2761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E068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A9206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687,8 </w:t>
      </w:r>
      <w:r w:rsidR="00A9206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E008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E008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E2761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E2761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687,8</w:t>
      </w:r>
      <w:r w:rsidR="00A920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E2761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руб</w:t>
      </w:r>
      <w:r w:rsidR="00E008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лей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E2761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E008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9206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687,8</w:t>
      </w:r>
      <w:r w:rsidR="00A9206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млн</w:t>
      </w:r>
      <w:r w:rsidR="00E008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E008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E2761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),</w:t>
      </w:r>
      <w:r w:rsidR="00813BB4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достигнут</w:t>
      </w:r>
      <w:r w:rsidR="008D25A9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E00885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 По 12 индикаторам представлена информация по итогам 2023 года в связи с тем, что фактическо</w:t>
      </w:r>
      <w:r w:rsidR="008D25A9" w:rsidRPr="0047359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достижен</w:t>
      </w:r>
      <w:r w:rsidR="008D25A9" w:rsidRPr="00473591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рассчитывается в июне 2025 года</w:t>
      </w:r>
      <w:r w:rsidR="00A92065">
        <w:rPr>
          <w:rFonts w:ascii="Times New Roman" w:eastAsia="Times New Roman" w:hAnsi="Times New Roman" w:cs="Times New Roman"/>
          <w:sz w:val="28"/>
          <w:szCs w:val="28"/>
        </w:rPr>
        <w:t xml:space="preserve"> нарастающим итогом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59C743" w14:textId="3A88A697" w:rsidR="008E036A" w:rsidRPr="00473591" w:rsidRDefault="00CF3A5E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bookmarkStart w:id="10" w:name="_Hlk196741011"/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Согласно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Методике,</w:t>
      </w:r>
      <w:r w:rsidR="00593CDD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э</w:t>
      </w:r>
      <w:r w:rsidR="008E036A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ффективность реализации госпрограммы</w:t>
      </w:r>
      <w:r w:rsidR="001B4BC3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r w:rsidR="008E036A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РД </w:t>
      </w:r>
      <w:r w:rsidR="008E036A" w:rsidRPr="00473591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>«</w:t>
      </w:r>
      <w:r w:rsidR="00F25E1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Содействие занятости населения</w:t>
      </w:r>
      <w:r w:rsidR="008E036A" w:rsidRPr="00473591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» </w:t>
      </w:r>
      <w:r w:rsidR="008E036A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признается высокой</w:t>
      </w:r>
      <w:r w:rsidR="00F25E11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1,0).</w:t>
      </w:r>
      <w:r w:rsidR="00F25E11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</w:p>
    <w:p w14:paraId="1E77AD52" w14:textId="14389312" w:rsidR="00F54C4F" w:rsidRPr="0064260E" w:rsidRDefault="008D25A9" w:rsidP="0064260E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96746334"/>
      <w:bookmarkEnd w:id="10"/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В рамках г</w:t>
      </w:r>
      <w:r w:rsidR="008E036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ы</w:t>
      </w:r>
      <w:r w:rsidR="008E036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bookmarkEnd w:id="11"/>
      <w:r w:rsidR="00DB0471" w:rsidRPr="00A92065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bookmarkStart w:id="12" w:name="_Hlk196741071"/>
      <w:r w:rsidR="00DB0471" w:rsidRPr="00A92065">
        <w:rPr>
          <w:rFonts w:ascii="Times New Roman" w:eastAsia="Times New Roman" w:hAnsi="Times New Roman" w:cs="Times New Roman"/>
          <w:b/>
          <w:iCs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</w:t>
      </w:r>
      <w:bookmarkEnd w:id="12"/>
      <w:r w:rsidR="00DB0471" w:rsidRPr="00A920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</w:t>
      </w:r>
      <w:r w:rsidR="00021DFC" w:rsidRPr="00A92065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="00F54C4F" w:rsidRPr="00473591">
        <w:rPr>
          <w:rFonts w:ascii="Times New Roman" w:eastAsia="Times New Roman" w:hAnsi="Times New Roman" w:cs="Times New Roman"/>
          <w:i/>
          <w:sz w:val="28"/>
          <w:szCs w:val="28"/>
        </w:rPr>
        <w:t>(отв. – Министерство сельского хозяйства и продовольствия Республики Дагестан)</w:t>
      </w:r>
      <w:r w:rsidR="00F54C4F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C4F"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</w:t>
      </w:r>
      <w:r w:rsidR="001B4BC3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D03ED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4E2BD7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99,96</w:t>
      </w:r>
      <w:r w:rsidR="00F54C4F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проц</w:t>
      </w:r>
      <w:bookmarkStart w:id="13" w:name="_Hlk196742053"/>
      <w:r w:rsidR="001B4BC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ента</w:t>
      </w:r>
      <w:r w:rsidR="00872269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bookmarkStart w:id="14" w:name="_Hlk196743563"/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от уточнённого объема финансирования </w:t>
      </w:r>
      <w:r w:rsidR="001B4BC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100,0 проц</w:t>
      </w:r>
      <w:r w:rsidR="001B4BC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="0087226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профинансированных средств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DA2E0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(уточненный объем финансирования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9D03ED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4E2BD7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5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 </w:t>
      </w:r>
      <w:r w:rsidR="004E2BD7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552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,9</w:t>
      </w:r>
      <w:r w:rsidR="004E2BD7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млн </w:t>
      </w:r>
      <w:r w:rsidR="00DA2E0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DA2E0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124D7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 выделено 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</w:t>
      </w:r>
      <w:r w:rsidR="001B4BC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550</w:t>
      </w:r>
      <w:r w:rsidR="001B4BC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,9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млн 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87226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 5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 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550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,8</w:t>
      </w:r>
      <w:r w:rsidR="00B153D7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87226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),</w:t>
      </w:r>
      <w:r w:rsidR="00F54C4F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bookmarkEnd w:id="13"/>
      <w:bookmarkEnd w:id="14"/>
      <w:r w:rsidR="00F54C4F" w:rsidRPr="00473591">
        <w:rPr>
          <w:rFonts w:ascii="Times New Roman" w:eastAsia="Times New Roman" w:hAnsi="Times New Roman" w:cs="Times New Roman"/>
          <w:sz w:val="28"/>
          <w:szCs w:val="28"/>
        </w:rPr>
        <w:t>из 7</w:t>
      </w:r>
      <w:r w:rsidR="0064260E">
        <w:rPr>
          <w:rFonts w:ascii="Times New Roman" w:eastAsia="Times New Roman" w:hAnsi="Times New Roman" w:cs="Times New Roman"/>
          <w:sz w:val="28"/>
          <w:szCs w:val="28"/>
        </w:rPr>
        <w:t>0</w:t>
      </w:r>
      <w:r w:rsidR="00F54C4F" w:rsidRPr="0064260E">
        <w:rPr>
          <w:rFonts w:ascii="Times New Roman" w:eastAsia="Times New Roman" w:hAnsi="Times New Roman" w:cs="Times New Roman"/>
          <w:sz w:val="28"/>
          <w:szCs w:val="28"/>
        </w:rPr>
        <w:t xml:space="preserve"> индикатор</w:t>
      </w:r>
      <w:r w:rsidR="0064260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54C4F" w:rsidRPr="0064260E">
        <w:rPr>
          <w:rFonts w:ascii="Times New Roman" w:eastAsia="Times New Roman" w:hAnsi="Times New Roman" w:cs="Times New Roman"/>
          <w:sz w:val="28"/>
          <w:szCs w:val="28"/>
        </w:rPr>
        <w:t xml:space="preserve"> достигнут</w:t>
      </w:r>
      <w:r w:rsidRPr="0064260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54C4F" w:rsidRPr="006426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60E">
        <w:rPr>
          <w:rFonts w:ascii="Times New Roman" w:eastAsia="Times New Roman" w:hAnsi="Times New Roman" w:cs="Times New Roman"/>
          <w:sz w:val="28"/>
          <w:szCs w:val="28"/>
        </w:rPr>
        <w:t>в полном объеме 21</w:t>
      </w:r>
      <w:r w:rsidR="00F54C4F" w:rsidRPr="0064260E">
        <w:rPr>
          <w:rFonts w:ascii="Times New Roman" w:eastAsia="Times New Roman" w:hAnsi="Times New Roman" w:cs="Times New Roman"/>
          <w:sz w:val="28"/>
          <w:szCs w:val="28"/>
        </w:rPr>
        <w:t xml:space="preserve">, перевыполнены </w:t>
      </w:r>
      <w:r w:rsidR="0064260E">
        <w:rPr>
          <w:rFonts w:ascii="Times New Roman" w:eastAsia="Times New Roman" w:hAnsi="Times New Roman" w:cs="Times New Roman"/>
          <w:sz w:val="28"/>
          <w:szCs w:val="28"/>
        </w:rPr>
        <w:t>49</w:t>
      </w:r>
      <w:r w:rsidR="00F54C4F" w:rsidRPr="006426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2269" w:rsidRPr="006426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6D25B3" w14:textId="534FD360" w:rsidR="00C51E87" w:rsidRPr="00473591" w:rsidRDefault="00C51E87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1,0).</w:t>
      </w:r>
      <w:r w:rsidR="00F25E11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</w:p>
    <w:p w14:paraId="77B4A4F9" w14:textId="724896F3" w:rsidR="00C51E87" w:rsidRPr="00473591" w:rsidRDefault="007B46DA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По г</w:t>
      </w:r>
      <w:r w:rsidR="00F54C4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</w:t>
      </w:r>
      <w:r w:rsidR="00F54C4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r w:rsidR="00DB0471" w:rsidRPr="00A17A36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bookmarkStart w:id="15" w:name="_Hlk196741029"/>
      <w:r w:rsidR="00DB0471" w:rsidRPr="00A17A36">
        <w:rPr>
          <w:rFonts w:ascii="Times New Roman" w:eastAsia="Calibri" w:hAnsi="Times New Roman" w:cs="Times New Roman"/>
          <w:b/>
          <w:iCs/>
          <w:sz w:val="28"/>
          <w:szCs w:val="28"/>
        </w:rPr>
        <w:t>Комплексное развитие сельских территорий Республики Дагестан</w:t>
      </w:r>
      <w:bookmarkEnd w:id="15"/>
      <w:r w:rsidR="00DB0471" w:rsidRPr="00A17A36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  <w:r w:rsidR="00DB0471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bookmarkStart w:id="16" w:name="_Hlk196740180"/>
      <w:r w:rsidR="00C51E87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сельского хозяйства и продовольствия </w:t>
      </w:r>
      <w:r w:rsidR="0065592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="00C51E87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Республики Дагестан)</w:t>
      </w:r>
      <w:r w:rsidR="00C51E87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7" w:name="_Hlk196746129"/>
      <w:r w:rsidR="00C51E87"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 - 9</w:t>
      </w:r>
      <w:r w:rsidR="00A60980" w:rsidRPr="00473591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="00C51E87" w:rsidRPr="00473591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A60980" w:rsidRPr="00473591">
        <w:rPr>
          <w:rFonts w:ascii="Times New Roman" w:eastAsia="Calibri" w:hAnsi="Times New Roman" w:cs="Times New Roman"/>
          <w:iCs/>
          <w:sz w:val="28"/>
          <w:szCs w:val="28"/>
        </w:rPr>
        <w:t>56</w:t>
      </w:r>
      <w:r w:rsidR="00C51E87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</w:t>
      </w:r>
      <w:bookmarkEnd w:id="16"/>
      <w:r w:rsidR="001B4BC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цента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</w:t>
      </w:r>
      <w:r w:rsidR="0065592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объема финансирования и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99,98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655927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(уточненный объем финансирования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9D03ED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224 032,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 выделено</w:t>
      </w:r>
      <w:r w:rsidR="001B4BC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65592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207422,56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207 384,14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),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C51E87" w:rsidRPr="00473591">
        <w:rPr>
          <w:rFonts w:ascii="Times New Roman" w:eastAsia="Times New Roman" w:hAnsi="Times New Roman" w:cs="Times New Roman"/>
          <w:sz w:val="28"/>
          <w:szCs w:val="28"/>
        </w:rPr>
        <w:t>из 8 индикаторов достигнут</w:t>
      </w:r>
      <w:r w:rsidR="008D25A9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51E87" w:rsidRPr="00473591">
        <w:rPr>
          <w:rFonts w:ascii="Times New Roman" w:eastAsia="Times New Roman" w:hAnsi="Times New Roman" w:cs="Times New Roman"/>
          <w:sz w:val="28"/>
          <w:szCs w:val="28"/>
        </w:rPr>
        <w:t xml:space="preserve"> 7, перевыполнен 1.</w:t>
      </w:r>
    </w:p>
    <w:bookmarkEnd w:id="17"/>
    <w:p w14:paraId="5475A649" w14:textId="19792A39" w:rsidR="00C51E87" w:rsidRPr="00473591" w:rsidRDefault="00C51E87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«Комплексное развитие сельских территорий Республики Дагестан»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bookmarkStart w:id="18" w:name="_Hlk198213986"/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bookmarkEnd w:id="18"/>
    </w:p>
    <w:p w14:paraId="3A327173" w14:textId="11BCEDDC" w:rsidR="00BB618F" w:rsidRPr="00473591" w:rsidRDefault="007B46DA" w:rsidP="00473591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lk196747473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По г</w:t>
      </w:r>
      <w:r w:rsidR="00A60980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A60980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РД</w:t>
      </w:r>
      <w:bookmarkEnd w:id="19"/>
      <w:r w:rsidR="00A60980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DB0471" w:rsidRPr="00A17A36">
        <w:rPr>
          <w:rFonts w:ascii="Times New Roman" w:eastAsia="Times New Roman" w:hAnsi="Times New Roman" w:cs="Times New Roman"/>
          <w:b/>
          <w:iCs/>
          <w:sz w:val="28"/>
          <w:szCs w:val="28"/>
        </w:rPr>
        <w:t>«Цифровой Дагестан»</w:t>
      </w:r>
      <w:r w:rsidR="001B4BC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B4BC3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 – Министерство цифрового развития Республики Дагестан)</w:t>
      </w:r>
      <w:r w:rsidR="001B4BC3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980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</w:t>
      </w:r>
      <w:r w:rsidR="001B4BC3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составило </w:t>
      </w:r>
      <w:r w:rsidR="00A60980" w:rsidRPr="00473591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="00BB618F" w:rsidRPr="00473591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="00A60980" w:rsidRPr="00473591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BB618F" w:rsidRPr="00473591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="00A60980" w:rsidRPr="00473591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A60980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проц</w:t>
      </w:r>
      <w:r w:rsidR="001B4BC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ента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1B4BC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</w:t>
      </w:r>
      <w:r w:rsidR="00BB618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87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1B4BC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9D03ED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187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95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 1181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,9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A17A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A60980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BB618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1180</w:t>
      </w:r>
      <w:r w:rsidR="00A17A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,4</w:t>
      </w:r>
      <w:r w:rsidR="00BB618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17A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A60980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),</w:t>
      </w:r>
      <w:r w:rsidR="00BB618F"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из 13 индикаторов достигнут</w:t>
      </w:r>
      <w:r w:rsidR="001B4BC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B618F" w:rsidRPr="00473591">
        <w:rPr>
          <w:rFonts w:ascii="Times New Roman" w:eastAsia="Times New Roman" w:hAnsi="Times New Roman" w:cs="Times New Roman"/>
          <w:sz w:val="28"/>
          <w:szCs w:val="28"/>
        </w:rPr>
        <w:t xml:space="preserve"> 7, перевыполнен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B618F" w:rsidRPr="00473591">
        <w:rPr>
          <w:rFonts w:ascii="Times New Roman" w:eastAsia="Times New Roman" w:hAnsi="Times New Roman" w:cs="Times New Roman"/>
          <w:sz w:val="28"/>
          <w:szCs w:val="28"/>
        </w:rPr>
        <w:t xml:space="preserve"> 6.</w:t>
      </w:r>
    </w:p>
    <w:p w14:paraId="2FB396AC" w14:textId="7AF158D9" w:rsidR="00A60980" w:rsidRPr="00473591" w:rsidRDefault="00A60980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20" w:name="_Hlk196746288"/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</w:t>
      </w:r>
      <w:r w:rsidR="009303CC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Цифровой Дагестан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bookmarkEnd w:id="20"/>
    <w:p w14:paraId="190905C7" w14:textId="786553EF" w:rsidR="009303CC" w:rsidRPr="00473591" w:rsidRDefault="007B46DA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В рамках г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ы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r w:rsidR="00762D3A" w:rsidRPr="00A17A3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«Развитие туристско-рекреационного комплекса </w:t>
      </w:r>
      <w:r w:rsidR="00AD4359" w:rsidRPr="00A17A3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br/>
      </w:r>
      <w:r w:rsidR="00762D3A" w:rsidRPr="00A17A3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 народных художественных промыслов в Республике Дагестан»</w:t>
      </w:r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21DFC" w:rsidRPr="00473591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762D3A" w:rsidRPr="00473591">
        <w:rPr>
          <w:rFonts w:ascii="Times New Roman" w:eastAsia="Calibri" w:hAnsi="Times New Roman" w:cs="Times New Roman"/>
          <w:i/>
          <w:sz w:val="28"/>
          <w:szCs w:val="28"/>
        </w:rPr>
        <w:t>(отв. – Министерство по туризму и народным художественным промыслам Республики Дагестан)</w:t>
      </w:r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кассовое исполнение – 94,53</w:t>
      </w:r>
      <w:r w:rsidR="00762D3A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проц</w:t>
      </w:r>
      <w:r w:rsidR="001B4BC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ента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bookmarkStart w:id="21" w:name="_Hlk196746411"/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от уточнённого </w:t>
      </w:r>
      <w:r w:rsidR="001B4BC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объема финансирования и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A17A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–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918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,2 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 выделено </w:t>
      </w:r>
      <w:r w:rsidR="001B4BC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868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,1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A17A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868</w:t>
      </w:r>
      <w:r w:rsidR="00A17A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,04 млн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), </w:t>
      </w:r>
      <w:bookmarkEnd w:id="21"/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>из 39 индикаторов достигнут</w:t>
      </w:r>
      <w:r w:rsidR="001B4BC3" w:rsidRPr="00473591">
        <w:rPr>
          <w:rFonts w:ascii="Times New Roman" w:eastAsia="Calibri" w:hAnsi="Times New Roman" w:cs="Times New Roman"/>
          <w:iCs/>
          <w:sz w:val="28"/>
          <w:szCs w:val="28"/>
        </w:rPr>
        <w:t>ы</w:t>
      </w:r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212BC">
        <w:rPr>
          <w:rFonts w:ascii="Times New Roman" w:eastAsia="Calibri" w:hAnsi="Times New Roman" w:cs="Times New Roman"/>
          <w:iCs/>
          <w:sz w:val="28"/>
          <w:szCs w:val="28"/>
        </w:rPr>
        <w:t xml:space="preserve">в полном объеме </w:t>
      </w:r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="007212BC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>, перевыполнен</w:t>
      </w:r>
      <w:r w:rsidR="001B4BC3" w:rsidRPr="00473591">
        <w:rPr>
          <w:rFonts w:ascii="Times New Roman" w:eastAsia="Calibri" w:hAnsi="Times New Roman" w:cs="Times New Roman"/>
          <w:iCs/>
          <w:sz w:val="28"/>
          <w:szCs w:val="28"/>
        </w:rPr>
        <w:t>ы</w:t>
      </w:r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16</w:t>
      </w:r>
      <w:r w:rsidR="00C2217C">
        <w:rPr>
          <w:rFonts w:ascii="Times New Roman" w:eastAsia="Calibri" w:hAnsi="Times New Roman" w:cs="Times New Roman"/>
          <w:iCs/>
          <w:sz w:val="28"/>
          <w:szCs w:val="28"/>
        </w:rPr>
        <w:t xml:space="preserve">, не достигнут 1 </w:t>
      </w:r>
      <w:r w:rsidR="00C2217C" w:rsidRPr="002A69C3">
        <w:rPr>
          <w:rFonts w:ascii="Times New Roman" w:eastAsia="Calibri" w:hAnsi="Times New Roman" w:cs="Times New Roman"/>
          <w:iCs/>
          <w:sz w:val="28"/>
          <w:szCs w:val="28"/>
        </w:rPr>
        <w:t>показатель «Количество предприятий народных художественных промыслов</w:t>
      </w:r>
      <w:r w:rsidR="00677518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C2217C" w:rsidRPr="002A69C3">
        <w:rPr>
          <w:rFonts w:ascii="Times New Roman" w:eastAsia="Calibri" w:hAnsi="Times New Roman" w:cs="Times New Roman"/>
          <w:iCs/>
          <w:sz w:val="28"/>
          <w:szCs w:val="28"/>
        </w:rPr>
        <w:t xml:space="preserve"> прошедших техническое перевооружение, реконструкцию и расширение производства»</w:t>
      </w:r>
      <w:r w:rsidR="002A69C3" w:rsidRPr="002A69C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>(в соответствии  с распоряжением Правительства Р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>еспублики Дагестан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 xml:space="preserve"> от 28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 xml:space="preserve"> ноября 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>2024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>№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 xml:space="preserve"> 546-р 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 xml:space="preserve"> внесении изменений в сводную бюджетную роспись республиканского бюджета Республики Дагестан на 2024 год и на плановый период 2025 и 2026 годов средства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 xml:space="preserve"> предусмотренные в 2024 году Кубачинскому комбинату</w:t>
      </w:r>
      <w:r w:rsidR="0067751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2A69C3" w:rsidRPr="002A69C3">
        <w:rPr>
          <w:rFonts w:ascii="Times New Roman" w:eastAsia="Calibri" w:hAnsi="Times New Roman" w:cs="Times New Roman"/>
          <w:i/>
          <w:sz w:val="28"/>
          <w:szCs w:val="28"/>
        </w:rPr>
        <w:t xml:space="preserve"> направлены на другие цели</w:t>
      </w:r>
      <w:r w:rsidR="002A69C3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14:paraId="512BC8D3" w14:textId="7FF87BF3" w:rsidR="00762D3A" w:rsidRPr="00473591" w:rsidRDefault="00762D3A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</w:t>
      </w:r>
      <w:r w:rsidR="00FC6BCC" w:rsidRPr="00473591">
        <w:rPr>
          <w:rFonts w:ascii="Times New Roman" w:eastAsia="Calibri" w:hAnsi="Times New Roman" w:cs="Times New Roman"/>
          <w:iCs/>
          <w:sz w:val="28"/>
          <w:szCs w:val="28"/>
        </w:rPr>
        <w:t>Развитие туристско-рекреационного комплекса и народных художественных промыслов в Республике Дагестан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C221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0,99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7519157E" w14:textId="56088214" w:rsidR="00762D3A" w:rsidRPr="00473591" w:rsidRDefault="005C6DE6" w:rsidP="00473591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_Hlk196746605"/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По г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bookmarkStart w:id="23" w:name="_Hlk196746841"/>
      <w:bookmarkEnd w:id="22"/>
      <w:r w:rsidR="00762D3A" w:rsidRPr="007212BC">
        <w:rPr>
          <w:rFonts w:ascii="Times New Roman" w:eastAsia="Times New Roman" w:hAnsi="Times New Roman" w:cs="Times New Roman"/>
          <w:b/>
          <w:bCs/>
          <w:sz w:val="28"/>
          <w:szCs w:val="28"/>
        </w:rPr>
        <w:t>«Переселение лакского населения Новолакского района на новое место жительства и восстановление Ауховского района»</w:t>
      </w:r>
      <w:r w:rsidR="00762D3A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3"/>
      <w:r w:rsidR="00762D3A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района) </w:t>
      </w:r>
      <w:bookmarkStart w:id="24" w:name="_Hlk196746680"/>
      <w:r w:rsidR="00762D3A"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 – 93,6 проц</w:t>
      </w:r>
      <w:r w:rsidR="001B4BC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="008D25A9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 про</w:t>
      </w:r>
      <w:r w:rsidR="001B4BC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цента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203492,67 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DF4433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190632,25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762D3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190494,19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. 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1B4BC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762D3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),</w:t>
      </w:r>
      <w:bookmarkEnd w:id="24"/>
      <w:r w:rsidR="00762D3A" w:rsidRPr="00473591">
        <w:rPr>
          <w:rFonts w:ascii="Times New Roman" w:eastAsia="Times New Roman" w:hAnsi="Times New Roman" w:cs="Times New Roman"/>
          <w:sz w:val="28"/>
          <w:szCs w:val="28"/>
        </w:rPr>
        <w:t>из 7 индикаторов достигнут</w:t>
      </w:r>
      <w:r w:rsidR="00F55AE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62D3A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2BC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 w:rsidR="00762D3A" w:rsidRPr="00473591">
        <w:rPr>
          <w:rFonts w:ascii="Times New Roman" w:eastAsia="Times New Roman" w:hAnsi="Times New Roman" w:cs="Times New Roman"/>
          <w:sz w:val="28"/>
          <w:szCs w:val="28"/>
        </w:rPr>
        <w:t>7.</w:t>
      </w:r>
    </w:p>
    <w:p w14:paraId="0FECC5F6" w14:textId="201B9FF3" w:rsidR="00554B96" w:rsidRPr="00473591" w:rsidRDefault="00554B96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>«Переселение лакского населения Новолакского района на новое место жительства и восстановление Ауховского района»</w:t>
      </w:r>
      <w:r w:rsidR="00C51E87" w:rsidRPr="0047359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4B8BB85" w14:textId="7BA2245B" w:rsidR="00554B96" w:rsidRPr="00473591" w:rsidRDefault="007B46DA" w:rsidP="00473591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По г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r w:rsidR="00571BBB" w:rsidRPr="007212BC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bookmarkStart w:id="25" w:name="_Hlk196746861"/>
      <w:r w:rsidR="00571BBB" w:rsidRPr="007212BC">
        <w:rPr>
          <w:rFonts w:ascii="Times New Roman" w:eastAsia="Times New Roman" w:hAnsi="Times New Roman" w:cs="Times New Roman"/>
          <w:b/>
          <w:iCs/>
          <w:sz w:val="28"/>
          <w:szCs w:val="28"/>
        </w:rPr>
        <w:t>Реализация молодежной политики в Республике Дагестан</w:t>
      </w:r>
      <w:bookmarkEnd w:id="25"/>
      <w:r w:rsidR="00571BBB" w:rsidRPr="007212BC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="00571BBB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(отв.– Министерство по делам молодежи Республики Дагестан)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26" w:name="_Hlk196747013"/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="00554B96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– 100,0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</w:t>
      </w:r>
      <w:r w:rsidR="00A74C9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финансирования и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248863,58 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блей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A74C9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248863,58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248862,61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), из</w:t>
      </w:r>
      <w:r w:rsidR="00554B96" w:rsidRPr="00473591">
        <w:rPr>
          <w:rFonts w:ascii="Times New Roman" w:eastAsia="Times New Roman" w:hAnsi="Times New Roman" w:cs="Times New Roman"/>
          <w:iCs/>
          <w:sz w:val="28"/>
          <w:szCs w:val="28"/>
        </w:rPr>
        <w:t xml:space="preserve"> 25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742C9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2C9">
        <w:rPr>
          <w:rFonts w:ascii="Times New Roman" w:eastAsia="Times New Roman" w:hAnsi="Times New Roman" w:cs="Times New Roman"/>
          <w:sz w:val="28"/>
          <w:szCs w:val="28"/>
        </w:rPr>
        <w:t>6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9742C9">
        <w:rPr>
          <w:rFonts w:ascii="Times New Roman" w:eastAsia="Times New Roman" w:hAnsi="Times New Roman" w:cs="Times New Roman"/>
          <w:sz w:val="28"/>
          <w:szCs w:val="28"/>
        </w:rPr>
        <w:t>9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62D6E3" w14:textId="5350C7B8" w:rsidR="00554B96" w:rsidRPr="00473591" w:rsidRDefault="00554B96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27" w:name="_Hlk196747131"/>
      <w:bookmarkEnd w:id="26"/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Реализация молодежной политики в Республике Дагестан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744158BB" w14:textId="65B9EAAB" w:rsidR="00554B96" w:rsidRPr="00473591" w:rsidRDefault="007B46DA" w:rsidP="00473591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Hlk196747218"/>
      <w:bookmarkStart w:id="29" w:name="_Hlk196735304"/>
      <w:bookmarkEnd w:id="27"/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По г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bookmarkEnd w:id="28"/>
      <w:r w:rsidR="00554B96" w:rsidRPr="009742C9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30" w:name="_Hlk196747141"/>
      <w:r w:rsidR="00554B96" w:rsidRPr="009742C9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рыбохозяйственного комплекса</w:t>
      </w:r>
      <w:bookmarkEnd w:id="30"/>
      <w:r w:rsidR="00554B96" w:rsidRPr="009742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="00554B96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 – Комитет по рыбному хозяйству Республики Дагестан)</w:t>
      </w:r>
      <w:bookmarkEnd w:id="29"/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31" w:name="_Hlk196747258"/>
      <w:bookmarkStart w:id="32" w:name="_Hlk190339528"/>
      <w:r w:rsidR="00554B96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– 100,0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от 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A61EAA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141</w:t>
      </w:r>
      <w:r w:rsidR="00674DE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063,87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A74C9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674DE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141 063,87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554B9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674DE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141 063,87 </w:t>
      </w:r>
      <w:r w:rsidR="00554B96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554B9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),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bookmarkEnd w:id="31"/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>из 7 индикаторов достигнут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32"/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>5, перевыполнен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54B96" w:rsidRPr="00473591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14:paraId="0A329025" w14:textId="00BBDBA8" w:rsidR="00551F25" w:rsidRPr="00473591" w:rsidRDefault="00551F25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33" w:name="_Hlk196749375"/>
      <w:bookmarkStart w:id="34" w:name="_Hlk196747343"/>
      <w:proofErr w:type="gramStart"/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Согласно Методике</w:t>
      </w:r>
      <w:bookmarkEnd w:id="33"/>
      <w:proofErr w:type="gramEnd"/>
      <w:r w:rsidR="00FB6D5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эффективность реализации госпрограммы РД 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Развитие рыбохозяйственного комплекса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</w:t>
      </w:r>
      <w:r w:rsidR="00C3187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bookmarkEnd w:id="34"/>
    <w:p w14:paraId="76FD6CDB" w14:textId="3840A5A6" w:rsidR="00551F25" w:rsidRPr="00473591" w:rsidRDefault="009F3A81" w:rsidP="00473591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 </w:t>
      </w:r>
      <w:bookmarkStart w:id="35" w:name="_Hlk196735334"/>
      <w:r w:rsidR="007B46D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По г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оспрограмм</w:t>
      </w:r>
      <w:r w:rsidR="007B46D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РД </w:t>
      </w:r>
      <w:r w:rsidR="00551F25" w:rsidRPr="009742C9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36" w:name="_Hlk196747354"/>
      <w:r w:rsidR="00551F25" w:rsidRPr="009742C9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государственной гражданской службы Республики Дагестан, государственная поддержка развития муниципальной службы в Республике Дагестан</w:t>
      </w:r>
      <w:bookmarkEnd w:id="36"/>
      <w:r w:rsidR="00551F25" w:rsidRPr="009742C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bookmarkEnd w:id="35"/>
      <w:r w:rsidR="00551F2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F2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(отв.– Администрация Главы и Правительства Республики Дагестан)</w:t>
      </w:r>
      <w:r w:rsidR="00551F25" w:rsidRPr="004735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37" w:name="_Hlk196747516"/>
      <w:r w:rsidR="00551F2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– 100,0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551F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11 966,69  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551F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11 966,69  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551F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51F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11 966,69 </w:t>
      </w:r>
      <w:r w:rsidR="00551F2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551F2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bookmarkEnd w:id="37"/>
      <w:r w:rsidR="00551F25" w:rsidRPr="00473591">
        <w:rPr>
          <w:rFonts w:ascii="Times New Roman" w:eastAsia="Times New Roman" w:hAnsi="Times New Roman" w:cs="Times New Roman"/>
          <w:sz w:val="28"/>
          <w:szCs w:val="28"/>
        </w:rPr>
        <w:t>из 12 индикаторов достигнут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742C9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</w:t>
      </w:r>
      <w:r w:rsidR="00551F2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2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1F25"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DA0D9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51F25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1F2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1FF9842C" w14:textId="0CE1D39E" w:rsidR="00551F25" w:rsidRPr="00473591" w:rsidRDefault="00551F25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gramStart"/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эффективность реализации госпрограммы РД 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Развитие государственной гражданской службы Республики Дагестан, государственная поддержка развития муниципальной службы в Республике Дагестан</w:t>
      </w:r>
      <w:r w:rsidR="00C51E87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признается высокой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F25E11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F25E11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</w:t>
      </w:r>
      <w:r w:rsidR="00F25E11" w:rsidRPr="00473591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4F566DED" w14:textId="02EACCF3" w:rsidR="00146985" w:rsidRPr="00473591" w:rsidRDefault="007B46DA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8" w:name="_Hlk196748826"/>
      <w:bookmarkStart w:id="39" w:name="_Hlk198216087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г</w:t>
      </w:r>
      <w:r w:rsidR="00551F2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="00551F2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РД</w:t>
      </w:r>
      <w:r w:rsidR="00551F2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40" w:name="_Hlk196726913"/>
      <w:bookmarkEnd w:id="38"/>
      <w:r w:rsidR="00146985" w:rsidRPr="00ED166B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культуры в Республике Дагестан»</w:t>
      </w:r>
      <w:r w:rsidR="00A45179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="0014698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(отв. – Министерство культуры Республики Дагестан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41" w:name="_Hlk196749182"/>
      <w:bookmarkStart w:id="42" w:name="_Hlk196748869"/>
      <w:r w:rsidR="0014698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– </w:t>
      </w:r>
      <w:r w:rsidR="00A74C9A" w:rsidRPr="00473591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14698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99,54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A74C9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A74C9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- 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508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,5 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 2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497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,0 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497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bookmarkEnd w:id="41"/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bookmarkEnd w:id="42"/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>из 34 индикаторов достигнут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66B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>22, перевыполнены 12.</w:t>
      </w:r>
    </w:p>
    <w:bookmarkEnd w:id="40"/>
    <w:p w14:paraId="716BB0F6" w14:textId="3EE95011" w:rsidR="00146985" w:rsidRPr="00473591" w:rsidRDefault="00146985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bookmarkStart w:id="43" w:name="_Hlk198196670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эффективность реализации госпрограммы РД </w:t>
      </w:r>
      <w:bookmarkEnd w:id="43"/>
      <w:r w:rsidR="00C51E87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культуры в Республике Дагестан</w:t>
      </w:r>
      <w:r w:rsidR="00C51E87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признается высокой</w:t>
      </w:r>
      <w:r w:rsidR="00021DFC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bookmarkStart w:id="44" w:name="_Hlk198196564"/>
      <w:r w:rsidR="00021DFC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021DFC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021DFC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025109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-1,0).</w:t>
      </w:r>
      <w:bookmarkEnd w:id="44"/>
    </w:p>
    <w:p w14:paraId="6A14F8DA" w14:textId="1825E2EF" w:rsidR="00146985" w:rsidRPr="00473591" w:rsidRDefault="007B46DA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5" w:name="_Hlk196749126"/>
      <w:bookmarkEnd w:id="39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По г</w:t>
      </w:r>
      <w:r w:rsidR="0014698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14698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РД </w:t>
      </w:r>
      <w:bookmarkEnd w:id="45"/>
      <w:r w:rsidR="00146985" w:rsidRPr="00ED166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46" w:name="_Hlk197327194"/>
      <w:r w:rsidR="00146985" w:rsidRPr="00ED166B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образования в Республике Дагестан</w:t>
      </w:r>
      <w:bookmarkEnd w:id="46"/>
      <w:r w:rsidR="00146985" w:rsidRPr="00ED16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A45179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="0014698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(отв.– Министерство образования и науки Республики Дагестан)</w:t>
      </w:r>
      <w:r w:rsidR="0014698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кассовое исполнение – 98,9</w:t>
      </w:r>
      <w:r w:rsidR="00817C4E" w:rsidRPr="00473591">
        <w:rPr>
          <w:rFonts w:ascii="Times New Roman" w:eastAsia="Calibri" w:hAnsi="Times New Roman" w:cs="Times New Roman"/>
          <w:iCs/>
          <w:sz w:val="28"/>
          <w:szCs w:val="28"/>
        </w:rPr>
        <w:t>8</w:t>
      </w:r>
      <w:r w:rsidR="0014698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A74C9A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A74C9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</w:t>
      </w:r>
      <w:r w:rsidR="00817C4E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7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7 </w:t>
      </w:r>
      <w:r w:rsidR="00A74C9A" w:rsidRPr="00473591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-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17C4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63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817C4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889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,8 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817C4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63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817C4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385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,1</w:t>
      </w:r>
      <w:r w:rsidR="00817C4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ED16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млн 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14698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17C4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63240</w:t>
      </w:r>
      <w:r w:rsidR="00ED16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,3 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14698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r w:rsidR="0014698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>из 25 индикаторов достигнут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 xml:space="preserve"> 23, перевыполнен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46985" w:rsidRPr="00473591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14:paraId="050A1447" w14:textId="1A6474F0" w:rsidR="001C525E" w:rsidRPr="00473591" w:rsidRDefault="001C525E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«Развитие образования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» признается </w:t>
      </w:r>
      <w:r w:rsidR="009C797D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высокой</w:t>
      </w:r>
      <w:r w:rsidR="009C797D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</w:t>
      </w:r>
      <w:r w:rsidR="00427529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427529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427529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-1,0).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</w:p>
    <w:p w14:paraId="39D0414A" w14:textId="625873FB" w:rsidR="008F12AF" w:rsidRPr="00473591" w:rsidRDefault="007B46D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7" w:name="_Hlk198219678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По г</w:t>
      </w:r>
      <w:r w:rsidR="008F12AF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оспрограмм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8F12AF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РД </w:t>
      </w:r>
      <w:bookmarkStart w:id="48" w:name="_Hlk196749303"/>
      <w:r w:rsidR="008F12AF" w:rsidRPr="00237396">
        <w:rPr>
          <w:rFonts w:ascii="Times New Roman" w:eastAsia="Times New Roman" w:hAnsi="Times New Roman" w:cs="Times New Roman"/>
          <w:b/>
          <w:bCs/>
          <w:sz w:val="28"/>
          <w:szCs w:val="28"/>
        </w:rPr>
        <w:t>«О противодействии коррупции в Республике Дагестан»</w:t>
      </w:r>
      <w:r w:rsidR="008F12AF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8"/>
      <w:r w:rsidR="008F12AF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 – Управление Главы Республики Дагестан по вопросам противодействия коррупции</w:t>
      </w:r>
      <w:r w:rsidR="008F12AF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AF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– 100,0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8F12A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F12A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8F12A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F12A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8F12A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3 554,30  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уб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8F12A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A74C9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65592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8F12A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3 554,30 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8F12A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F12A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3 554,30  </w:t>
      </w:r>
      <w:r w:rsidR="008F12AF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="008F12A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F12AF" w:rsidRPr="00473591">
        <w:rPr>
          <w:rFonts w:ascii="Times New Roman" w:eastAsia="Times New Roman" w:hAnsi="Times New Roman" w:cs="Times New Roman"/>
          <w:sz w:val="28"/>
          <w:szCs w:val="28"/>
        </w:rPr>
        <w:t>из 28 индикаторов достигнут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F12AF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396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 w:rsidR="008F12AF" w:rsidRPr="0047359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7396">
        <w:rPr>
          <w:rFonts w:ascii="Times New Roman" w:eastAsia="Times New Roman" w:hAnsi="Times New Roman" w:cs="Times New Roman"/>
          <w:sz w:val="28"/>
          <w:szCs w:val="28"/>
        </w:rPr>
        <w:t>7, не дости</w:t>
      </w:r>
      <w:r w:rsidR="008A3C9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37396">
        <w:rPr>
          <w:rFonts w:ascii="Times New Roman" w:eastAsia="Times New Roman" w:hAnsi="Times New Roman" w:cs="Times New Roman"/>
          <w:sz w:val="28"/>
          <w:szCs w:val="28"/>
        </w:rPr>
        <w:t xml:space="preserve">нут 1 индикатор </w:t>
      </w:r>
      <w:r w:rsidR="00237396" w:rsidRPr="00C20172">
        <w:rPr>
          <w:rFonts w:ascii="Times New Roman" w:eastAsia="Times New Roman" w:hAnsi="Times New Roman" w:cs="Times New Roman"/>
          <w:sz w:val="28"/>
          <w:szCs w:val="28"/>
        </w:rPr>
        <w:t>«Оказана на конкурсной основе помощь в деятельности социально ориентированным общественным организациям (объединениям), созданным в целях противодействия коррупции».</w:t>
      </w:r>
    </w:p>
    <w:p w14:paraId="545C47B5" w14:textId="6FD601F1" w:rsidR="00146985" w:rsidRPr="00473591" w:rsidRDefault="008F12AF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="00E5172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«О противодействии коррупции в Республике Дагестан»</w:t>
      </w:r>
      <w:r w:rsidR="00C51E87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»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признается высокой</w:t>
      </w:r>
      <w:r w:rsidR="00582C00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bookmarkStart w:id="49" w:name="_Hlk198213726"/>
      <w:r w:rsidR="0065592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br/>
      </w:r>
      <w:r w:rsidR="00582C00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="00582C00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="00582C00"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="00582C00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0,9</w:t>
      </w:r>
      <w:r w:rsidR="0023739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8</w:t>
      </w:r>
      <w:r w:rsidR="00582C00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  <w:r w:rsidR="00E63324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bookmarkEnd w:id="49"/>
    </w:p>
    <w:p w14:paraId="7A150EB7" w14:textId="48780815" w:rsidR="00F25E11" w:rsidRPr="00473591" w:rsidRDefault="00F25E11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lk198214973"/>
      <w:bookmarkEnd w:id="47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госпрограммы РД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739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51" w:name="_Hlk198214404"/>
      <w:r w:rsidRPr="00237396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мировой юстиции в Республике Дагестан</w:t>
      </w:r>
      <w:bookmarkEnd w:id="51"/>
      <w:r w:rsidRPr="0023739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</w:t>
      </w:r>
      <w:r w:rsidR="00414EFA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Министерство </w:t>
      </w:r>
      <w:r w:rsidR="00414EFA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юстиции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Республики Дагестан)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 – 99,</w:t>
      </w:r>
      <w:r w:rsidR="00DB52EB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A74C9A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A74C9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lastRenderedPageBreak/>
        <w:t xml:space="preserve">финансирования </w:t>
      </w:r>
      <w:r w:rsidR="00DB52E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–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737</w:t>
      </w:r>
      <w:r w:rsidR="00DB52E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,1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DB52E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3058B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736</w:t>
      </w:r>
      <w:r w:rsidR="00DB52E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,5 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736</w:t>
      </w:r>
      <w:r w:rsidR="00DB52E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,5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DB52E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A74C9A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из 4 индикаторов достигнут</w:t>
      </w:r>
      <w:r w:rsidR="00A74C9A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4C4" w:rsidRPr="004735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E27D5E" w14:textId="77A79AD2" w:rsidR="00F25E11" w:rsidRPr="00473591" w:rsidRDefault="00F25E11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«</w:t>
      </w:r>
      <w:r w:rsidR="00C744C4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мировой юстиции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-1,0).</w:t>
      </w:r>
    </w:p>
    <w:bookmarkEnd w:id="50"/>
    <w:p w14:paraId="17305631" w14:textId="7391D2F4" w:rsidR="00414EFA" w:rsidRPr="00473591" w:rsidRDefault="00414EFA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госпрограммы РД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52" w:name="_Hlk198215737"/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институтов гражданского общества </w:t>
      </w:r>
      <w:r w:rsidR="00FA50D6"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>в Республике Дагестан</w:t>
      </w:r>
      <w:bookmarkEnd w:id="52"/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(отв. – Министерство юстиции Республики Дагестан)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 – 84,</w:t>
      </w:r>
      <w:r w:rsidR="002F2D71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3058B8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3058B8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84,</w:t>
      </w:r>
      <w:r w:rsidR="002F2D7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4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3058B8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объем финансирования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58 108,00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3058B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58 108,00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49 030,18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</w:t>
      </w:r>
      <w:r w:rsidR="003058B8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3058B8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из 3 индикаторов достигнут 1, перевыполнен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14:paraId="75C96EB0" w14:textId="5B3518D4" w:rsidR="009927C5" w:rsidRPr="00473591" w:rsidRDefault="009927C5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Причин</w:t>
      </w:r>
      <w:r w:rsidR="00915FF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ы</w:t>
      </w:r>
      <w:r w:rsidRPr="0047359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неосвоения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госпрограммой РД на 2024 год предусмотрено 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58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108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,0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тыс. рублей на обеспечение 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ставной деятельности автономной некоммерческой организации «Центр поддержки гражданских инициатив Республики Дагестан». Одним из направлений по финансированию </w:t>
      </w:r>
      <w:r w:rsidR="00FB6D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ставной деятельности автономной некоммерческой организации «Центр поддержки гражданских инициатив Республики Дагестан» является предоставление 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грантов Главы Республики Дагестан на поддержку гражданских инициатив в Республике Дагестан.</w:t>
      </w:r>
    </w:p>
    <w:p w14:paraId="4BA84D39" w14:textId="664F74E4" w:rsidR="009927C5" w:rsidRPr="00473591" w:rsidRDefault="009927C5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Протоколом заседания Координационного совета 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br/>
        <w:t>по предоставлению грантов Главы Республики Дагестан на поддержку гражданских инициатив в Республик</w:t>
      </w:r>
      <w:r w:rsidR="000E5A73"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Дагестан от 28 декабря 2024 года № 6 принято решение: </w:t>
      </w:r>
    </w:p>
    <w:p w14:paraId="12A76425" w14:textId="68341300" w:rsidR="009927C5" w:rsidRPr="00473591" w:rsidRDefault="009927C5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- не утверждать итоговый рейтинг заявок конкурса на предоставление грантов Главы Республики Дагестан на поддержку гражданских инициатив физических лиц </w:t>
      </w:r>
      <w:r w:rsidR="00655927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в 2024 году, проходной балл конкурса на предоставление грантов Главы Республики Дагестан на поддержку гражданских инициатив физических лиц в 2024 году,  перечень проектов физических лиц, признанных победителями конкурса </w:t>
      </w:r>
      <w:r w:rsidR="00655927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на предоставление грантов Главы Республики Дагестан на поддержку гражданских инициатив физических лиц в 2024 году</w:t>
      </w:r>
      <w:r w:rsidR="00FB6D5B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размеров предоставляемых грантов;</w:t>
      </w:r>
    </w:p>
    <w:p w14:paraId="3AB98A27" w14:textId="4534EF3B" w:rsidR="009927C5" w:rsidRPr="00473591" w:rsidRDefault="009927C5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- оператору грантов Главы Республики Дагестан на поддержку гражданских инициатив в Республике Дагестан разработать и представить предложения </w:t>
      </w:r>
      <w:r w:rsidR="00FA50D6"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возможности проведения конкурса на предоставление грантов Главы Республики Дагестан на поддержку гражданских инициатив физических лиц в 2025 году </w:t>
      </w:r>
      <w:r w:rsidR="00FA50D6"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и совершенствованию механизмов проведения такого конкурса;</w:t>
      </w:r>
    </w:p>
    <w:p w14:paraId="7AF5C22C" w14:textId="1ACA8F5D" w:rsidR="009927C5" w:rsidRPr="00473591" w:rsidRDefault="009927C5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- финансовые средства, неиспользованные для предоставления грантов Главы Республики Дагестан на поддержку гражданских инициатив некоммерческих организаций и физических лиц в 2024 году</w:t>
      </w:r>
      <w:r w:rsidR="000E5A73"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использовать на поддержку гражданских инициатив в Республике Дагестан в 2025 году.</w:t>
      </w:r>
    </w:p>
    <w:p w14:paraId="4127012E" w14:textId="397689E0" w:rsidR="009927C5" w:rsidRPr="00473591" w:rsidRDefault="009927C5" w:rsidP="00473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часть средств</w:t>
      </w:r>
      <w:r w:rsidR="00950CCC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нереализованных в 2024 году</w:t>
      </w:r>
      <w:r w:rsidR="00950CCC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Министерством юстиции </w:t>
      </w:r>
      <w:r w:rsidR="000E5A73"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Республики Дагестан </w:t>
      </w:r>
      <w:r w:rsidRPr="00473591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>планируется реализовать в 2025 году.</w:t>
      </w:r>
    </w:p>
    <w:p w14:paraId="34674CF3" w14:textId="34347620" w:rsidR="00414EFA" w:rsidRPr="00473591" w:rsidRDefault="00414EFA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«</w:t>
      </w:r>
      <w:r w:rsidR="009927C5" w:rsidRPr="00473591">
        <w:rPr>
          <w:rFonts w:ascii="Times New Roman" w:eastAsia="Times New Roman" w:hAnsi="Times New Roman" w:cs="Times New Roman"/>
          <w:sz w:val="28"/>
          <w:szCs w:val="28"/>
        </w:rPr>
        <w:t>Развитие институтов гражданского общества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-1,0)</w:t>
      </w:r>
      <w:r w:rsidR="009927C5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за счет достижения всех установленных показателей.</w:t>
      </w:r>
    </w:p>
    <w:p w14:paraId="21010FAB" w14:textId="45DBE5D6" w:rsidR="009927C5" w:rsidRPr="00473591" w:rsidRDefault="009927C5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госпрограммы РД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53" w:name="_Hlk198216447"/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окружающей среды в Республике Дагестан</w:t>
      </w:r>
      <w:bookmarkEnd w:id="53"/>
      <w:r w:rsidRPr="002F2D7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9E4BDE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природных ресурсов и экологии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Республики Дагестан)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кассовое исполнение – </w:t>
      </w:r>
      <w:r w:rsidR="00610869" w:rsidRPr="00473591">
        <w:rPr>
          <w:rFonts w:ascii="Times New Roman" w:eastAsia="Calibri" w:hAnsi="Times New Roman" w:cs="Times New Roman"/>
          <w:iCs/>
          <w:sz w:val="28"/>
          <w:szCs w:val="28"/>
        </w:rPr>
        <w:t>99,9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0E5A7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9E4BD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9E4BDE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706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,2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F29C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bookmarkStart w:id="54" w:name="_Hlk198899623"/>
      <w:r w:rsidR="000E5A7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46212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46212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704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,8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bookmarkEnd w:id="54"/>
      <w:r w:rsidR="001F29C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46212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46212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704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,8</w:t>
      </w:r>
      <w:r w:rsidR="0046212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F29C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9E3FE3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E42B3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98715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3FE3">
        <w:rPr>
          <w:rFonts w:ascii="Times New Roman" w:eastAsia="Times New Roman" w:hAnsi="Times New Roman" w:cs="Times New Roman"/>
          <w:sz w:val="28"/>
          <w:szCs w:val="28"/>
        </w:rPr>
        <w:t>1</w:t>
      </w:r>
      <w:r w:rsidR="00E42B3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перевыполнены </w:t>
      </w:r>
      <w:r w:rsidR="00E42B3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C2D97B" w14:textId="501AF893" w:rsidR="009927C5" w:rsidRPr="00473591" w:rsidRDefault="009927C5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«</w:t>
      </w:r>
      <w:r w:rsidR="009E4BDE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Охрана окружающей среды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-1,0).</w:t>
      </w:r>
    </w:p>
    <w:p w14:paraId="690ECA1B" w14:textId="2819C098" w:rsidR="0082086C" w:rsidRPr="00473591" w:rsidRDefault="003B3E81" w:rsidP="0047359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госпрограммы РД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9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55" w:name="_Hlk198218141"/>
      <w:r w:rsidRPr="001F29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промышленности и повышение </w:t>
      </w:r>
      <w:r w:rsidRPr="001F29C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ее конкурентоспособности</w:t>
      </w:r>
      <w:bookmarkEnd w:id="55"/>
      <w:r w:rsidRPr="001F29C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433EAA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промышленности и торговли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Республики Дагестан)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 – 8</w:t>
      </w:r>
      <w:r w:rsidR="00433EAA" w:rsidRPr="00473591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433EAA" w:rsidRPr="00473591">
        <w:rPr>
          <w:rFonts w:ascii="Times New Roman" w:eastAsia="Calibri" w:hAnsi="Times New Roman" w:cs="Times New Roman"/>
          <w:iCs/>
          <w:sz w:val="28"/>
          <w:szCs w:val="28"/>
        </w:rPr>
        <w:t>73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0E5A7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433EA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99,74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F29C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–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433EA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358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,9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0E5A7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433EA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308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,5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433EAA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307</w:t>
      </w:r>
      <w:r w:rsidR="001F29C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,7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из 2</w:t>
      </w:r>
      <w:r w:rsidR="00433EAA" w:rsidRPr="004735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086C" w:rsidRPr="004735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0C6F">
        <w:rPr>
          <w:rFonts w:ascii="Times New Roman" w:eastAsia="Times New Roman" w:hAnsi="Times New Roman" w:cs="Times New Roman"/>
          <w:sz w:val="28"/>
          <w:szCs w:val="28"/>
        </w:rPr>
        <w:t>5</w:t>
      </w:r>
      <w:r w:rsidR="0082086C"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2086C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C6F">
        <w:rPr>
          <w:rFonts w:ascii="Times New Roman" w:eastAsia="Times New Roman" w:hAnsi="Times New Roman" w:cs="Times New Roman"/>
          <w:sz w:val="28"/>
          <w:szCs w:val="28"/>
        </w:rPr>
        <w:t>12</w:t>
      </w:r>
      <w:r w:rsidR="0082086C" w:rsidRPr="00473591">
        <w:rPr>
          <w:rFonts w:ascii="Times New Roman" w:eastAsia="Times New Roman" w:hAnsi="Times New Roman" w:cs="Times New Roman"/>
          <w:sz w:val="28"/>
          <w:szCs w:val="28"/>
        </w:rPr>
        <w:t>, не достигнут 1</w:t>
      </w:r>
      <w:r w:rsidR="00A55DDE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681329" w14:textId="0BBCC62A" w:rsidR="00CE1670" w:rsidRPr="00473591" w:rsidRDefault="00CE1670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Недостижение п</w:t>
      </w:r>
      <w:r w:rsidR="0082086C" w:rsidRPr="00473591"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2086C" w:rsidRPr="00473591">
        <w:rPr>
          <w:rFonts w:ascii="Times New Roman" w:eastAsia="Times New Roman" w:hAnsi="Times New Roman" w:cs="Times New Roman"/>
          <w:sz w:val="28"/>
          <w:szCs w:val="28"/>
        </w:rPr>
        <w:t xml:space="preserve"> «Объем экспорта конкурентоспособной промышленной продукции»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6" w:name="_Hlk198223629"/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связано с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введением</w:t>
      </w:r>
      <w:r w:rsidR="006678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санкций</w:t>
      </w:r>
      <w:r w:rsidR="006678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«недружественных</w:t>
      </w:r>
      <w:r w:rsidR="006678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стран»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отношении Российской Федерации и отключением российских банков от платежной системы «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SWIFT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ыявлены следующие негативные последствия для заключения 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исполнения внешнеэкономических контрактов: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уменьшение объемов экспорта 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ухудшение его условий, что привело к сокращению количества заключаемых контрактов</w:t>
      </w:r>
      <w:r w:rsidR="00E86E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увеличение издержек на заключение и исполнение контрактов, так как российские компании</w:t>
      </w:r>
      <w:r w:rsidR="009D03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вынуждены искать новые рынки сбыта, альтернативных поставщиков, а также пересматривать логистические пути</w:t>
      </w:r>
      <w:r w:rsidR="00E86E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ограничение доступа 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технологиям, увеличение рисков изменения курса валют, снижение курса рубля, </w:t>
      </w:r>
      <w:r w:rsidR="000E5A73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привело к необходимости пересмотра контрактов.</w:t>
      </w:r>
    </w:p>
    <w:bookmarkEnd w:id="56"/>
    <w:p w14:paraId="3083E1E9" w14:textId="4B2E2537" w:rsidR="003B3E81" w:rsidRPr="00473591" w:rsidRDefault="003B3E81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="000E5A73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эффективность реализации госпрограммы РД «</w:t>
      </w:r>
      <w:r w:rsidR="005E658B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промышленности и повышение ее конкурентоспособности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-</w:t>
      </w:r>
      <w:r w:rsidR="00CB31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</w:t>
      </w:r>
      <w:r w:rsidR="00E40AA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). Недостигнутый показатель относится к региональному проекту «Промышленный экспорт», по которому в 2024 году финансирование </w:t>
      </w:r>
      <w:r w:rsidR="00E86E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br/>
      </w:r>
      <w:r w:rsidR="00E40AA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не предусмотрено, следовательно</w:t>
      </w:r>
      <w:r w:rsidR="00E86E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r w:rsidR="00E40AA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оценка эффективности данного структурного элемента не производилась.</w:t>
      </w:r>
    </w:p>
    <w:p w14:paraId="1FECEA90" w14:textId="47FD88A7" w:rsidR="00A55DDE" w:rsidRPr="00473591" w:rsidRDefault="00A55DDE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 госпрограммы РД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CFF">
        <w:rPr>
          <w:rFonts w:ascii="Times New Roman" w:eastAsia="Times New Roman" w:hAnsi="Times New Roman" w:cs="Times New Roman"/>
          <w:b/>
          <w:bCs/>
          <w:sz w:val="28"/>
          <w:szCs w:val="28"/>
        </w:rPr>
        <w:t>«Государственная охрана, сохранение, использование, популяризация объектов культурного наследия</w:t>
      </w:r>
      <w:r w:rsidR="006E06AD" w:rsidRPr="00CE2CF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 – Агентство по охране культурного наследия Республики Дагестан)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кассовое исполнение – 99,</w:t>
      </w:r>
      <w:r w:rsidR="00036429" w:rsidRPr="00473591">
        <w:rPr>
          <w:rFonts w:ascii="Times New Roman" w:eastAsia="Calibri" w:hAnsi="Times New Roman" w:cs="Times New Roman"/>
          <w:iCs/>
          <w:sz w:val="28"/>
          <w:szCs w:val="28"/>
        </w:rPr>
        <w:t>8</w:t>
      </w:r>
      <w:r w:rsidR="00673965" w:rsidRPr="00473591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0E5A7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67751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т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</w:t>
      </w:r>
      <w:r w:rsidR="0067751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объем финансирования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036429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61</w:t>
      </w:r>
      <w:r w:rsidR="0067396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 625,80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67751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67396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61 512,60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03642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61 </w:t>
      </w:r>
      <w:r w:rsidR="0067396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</w:t>
      </w:r>
      <w:r w:rsidR="0003642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12,</w:t>
      </w:r>
      <w:r w:rsidR="0067396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</w:t>
      </w:r>
      <w:r w:rsidR="00036429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0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),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из 1</w:t>
      </w:r>
      <w:r w:rsidR="00036429" w:rsidRPr="0047359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CFF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 w:rsidR="00036429" w:rsidRPr="004735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171A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A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6429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EF5CBE" w14:textId="4A3E1EFE" w:rsidR="00A55DDE" w:rsidRPr="00473591" w:rsidRDefault="00A55DDE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="006E06AD" w:rsidRPr="00473591">
        <w:rPr>
          <w:rFonts w:ascii="Times New Roman" w:eastAsia="Times New Roman" w:hAnsi="Times New Roman" w:cs="Times New Roman"/>
          <w:sz w:val="28"/>
          <w:szCs w:val="28"/>
        </w:rPr>
        <w:t xml:space="preserve">«Государственная охрана, сохранение, использование, популяризация объектов культурного наследия»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016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–</w:t>
      </w:r>
      <w:r w:rsidR="006E06AD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016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</w:p>
    <w:p w14:paraId="7CDBB7D4" w14:textId="30485979" w:rsidR="006E06AD" w:rsidRPr="00473591" w:rsidRDefault="006E06AD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bookmarkStart w:id="57" w:name="_Hlk204762334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госпрограмме РД </w:t>
      </w:r>
      <w:r w:rsidRPr="00BA2BF8">
        <w:rPr>
          <w:rFonts w:ascii="Times New Roman" w:eastAsia="Times New Roman" w:hAnsi="Times New Roman" w:cs="Times New Roman"/>
          <w:b/>
          <w:bCs/>
          <w:sz w:val="28"/>
          <w:szCs w:val="28"/>
        </w:rPr>
        <w:t>«Социально-экономическое развитие горных территорий Республики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</w:t>
      </w:r>
      <w:r w:rsidR="000E5A73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Минэкономразвития РД</w:t>
      </w:r>
      <w:r w:rsidR="00F63641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</w:t>
      </w:r>
      <w:r w:rsidR="00F63641"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100,0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67751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100,0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-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6364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135 704,58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0E5A7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67751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F6364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 xml:space="preserve">135 704,58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F6364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135 704,58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F63641" w:rsidRPr="00473591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641" w:rsidRPr="00473591">
        <w:rPr>
          <w:rFonts w:ascii="Times New Roman" w:eastAsia="Times New Roman" w:hAnsi="Times New Roman" w:cs="Times New Roman"/>
          <w:sz w:val="28"/>
          <w:szCs w:val="28"/>
        </w:rPr>
        <w:t>5, перевыполнен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63641" w:rsidRPr="00473591">
        <w:rPr>
          <w:rFonts w:ascii="Times New Roman" w:eastAsia="Times New Roman" w:hAnsi="Times New Roman" w:cs="Times New Roman"/>
          <w:sz w:val="28"/>
          <w:szCs w:val="28"/>
        </w:rPr>
        <w:t xml:space="preserve"> 12.</w:t>
      </w:r>
    </w:p>
    <w:p w14:paraId="1428482A" w14:textId="09FE3584" w:rsidR="006E06AD" w:rsidRPr="00473591" w:rsidRDefault="006E06AD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</w:t>
      </w:r>
      <w:r w:rsidR="000E5A73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F63641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Социально-экономическое развитие горных территорий Республики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36012E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).       </w:t>
      </w:r>
    </w:p>
    <w:bookmarkEnd w:id="57"/>
    <w:p w14:paraId="5149CFDC" w14:textId="3751ED8E" w:rsidR="00B9551E" w:rsidRPr="00BA2BF8" w:rsidRDefault="00B9551E" w:rsidP="00BA2BF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реализации госпрограммы РД </w:t>
      </w:r>
      <w:r w:rsidRPr="00BA2BF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58" w:name="_Hlk198222491"/>
      <w:r w:rsidRPr="00BA2BF8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государственной национальной политики в Республике Дагестан</w:t>
      </w:r>
      <w:bookmarkEnd w:id="58"/>
      <w:r w:rsidRPr="00BA2BF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FF689F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национальной политике и делам религий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</w:t>
      </w:r>
      <w:r w:rsidR="001C7534" w:rsidRPr="00473591">
        <w:rPr>
          <w:rFonts w:ascii="Times New Roman" w:eastAsia="Calibri" w:hAnsi="Times New Roman" w:cs="Times New Roman"/>
          <w:iCs/>
          <w:sz w:val="28"/>
          <w:szCs w:val="28"/>
        </w:rPr>
        <w:t>98,8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0E5A7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C7534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6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1C753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198 834,04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0E5A73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C753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197 313,30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1C753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196 444,37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1C7534" w:rsidRPr="00473591">
        <w:rPr>
          <w:rFonts w:ascii="Times New Roman" w:eastAsia="Times New Roman" w:hAnsi="Times New Roman" w:cs="Times New Roman"/>
          <w:sz w:val="28"/>
          <w:szCs w:val="28"/>
        </w:rPr>
        <w:t>3</w:t>
      </w:r>
      <w:r w:rsidR="00BA2B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C7534"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C7534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BF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1C7534"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C7534" w:rsidRPr="00473591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AEFD0E" w14:textId="31EA7102" w:rsidR="00CF2A8C" w:rsidRPr="00473591" w:rsidRDefault="00B9551E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1C7534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Реализация государственной национальной политики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1,0).   </w:t>
      </w:r>
    </w:p>
    <w:p w14:paraId="3EFE064F" w14:textId="327537D3" w:rsidR="00CF2A8C" w:rsidRPr="00473591" w:rsidRDefault="00B9551E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bookmarkStart w:id="59" w:name="_Hlk198223199"/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CF2A8C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госпрограмме РД </w:t>
      </w:r>
      <w:r w:rsidR="00CF2A8C" w:rsidRPr="005763CD">
        <w:rPr>
          <w:rFonts w:ascii="Times New Roman" w:eastAsia="Times New Roman" w:hAnsi="Times New Roman" w:cs="Times New Roman"/>
          <w:b/>
          <w:bCs/>
          <w:sz w:val="28"/>
          <w:szCs w:val="28"/>
        </w:rPr>
        <w:t>«Комплексная программа противодействия идеологии терроризма в Республике Дагестан»</w:t>
      </w:r>
      <w:r w:rsidR="00CF2A8C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2A8C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5763CD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="00CF2A8C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национальной политике и делам религий Республики Дагестан) </w:t>
      </w:r>
      <w:r w:rsidR="00CF2A8C"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="00CF2A8C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97,64 проц</w:t>
      </w:r>
      <w:r w:rsidR="000E5A7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="00CF2A8C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5763CD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="00CF2A8C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="00CF2A8C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CF2A8C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99,52 проц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="00CF2A8C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CF2A8C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CF2A8C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CF2A8C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CF2A8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30 673,40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CF2A8C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CF2A8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DE3D5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30 093,60</w:t>
      </w:r>
      <w:r w:rsidR="00CF2A8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CF2A8C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CF2A8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CF2A8C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DE3D5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29 949,20</w:t>
      </w:r>
      <w:r w:rsidR="00CF2A8C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CF2A8C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="00CF2A8C"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DE3D54" w:rsidRPr="00473591">
        <w:rPr>
          <w:rFonts w:ascii="Times New Roman" w:eastAsia="Times New Roman" w:hAnsi="Times New Roman" w:cs="Times New Roman"/>
          <w:sz w:val="28"/>
          <w:szCs w:val="28"/>
        </w:rPr>
        <w:t>6 индикаторов достигнут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E3D54" w:rsidRPr="00473591">
        <w:rPr>
          <w:rFonts w:ascii="Times New Roman" w:eastAsia="Times New Roman" w:hAnsi="Times New Roman" w:cs="Times New Roman"/>
          <w:sz w:val="28"/>
          <w:szCs w:val="28"/>
        </w:rPr>
        <w:t xml:space="preserve"> 3, перевыполнен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E3D54" w:rsidRPr="00473591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CF2A8C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FEF2E9" w14:textId="067AD92E" w:rsidR="00FB6D5B" w:rsidRDefault="00CF2A8C" w:rsidP="00FB6D5B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</w:t>
      </w:r>
      <w:r w:rsidR="000E5A73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FC6BCC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Комплексная программа противодействия идеологии терроризма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</w:t>
      </w:r>
      <w:r w:rsidR="00DE3D54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  <w:bookmarkEnd w:id="59"/>
    </w:p>
    <w:p w14:paraId="2085326D" w14:textId="6FF1F39A" w:rsidR="003B0812" w:rsidRPr="00FB6D5B" w:rsidRDefault="003B7F20" w:rsidP="00FB6D5B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госпрограмме РД </w:t>
      </w:r>
      <w:r w:rsidRPr="005763C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34684F" w:rsidRPr="005763C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лесного хозяйства Республики Дагестан</w:t>
      </w:r>
      <w:r w:rsidRPr="005763C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379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</w:t>
      </w:r>
      <w:r w:rsidR="0034684F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Комитет по лесному хозяйству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97,</w:t>
      </w:r>
      <w:r w:rsidR="003B0812" w:rsidRPr="00473591">
        <w:rPr>
          <w:rFonts w:ascii="Times New Roman" w:eastAsia="Calibri" w:hAnsi="Times New Roman" w:cs="Times New Roman"/>
          <w:iCs/>
          <w:sz w:val="28"/>
          <w:szCs w:val="28"/>
        </w:rPr>
        <w:t>28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0E5A73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</w:t>
      </w:r>
      <w:r w:rsidR="003B081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95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</w:t>
      </w:r>
      <w:r w:rsidR="000E5A73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A74EAE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-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655927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="0034684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308 218,29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34684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299 968,29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34684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299 829,68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B0812" w:rsidRPr="00473591">
        <w:rPr>
          <w:rFonts w:ascii="Times New Roman" w:eastAsia="Times New Roman" w:hAnsi="Times New Roman" w:cs="Times New Roman"/>
          <w:sz w:val="28"/>
          <w:szCs w:val="28"/>
        </w:rPr>
        <w:t>из 7 индикаторов достигнут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B0812" w:rsidRPr="00473591">
        <w:rPr>
          <w:rFonts w:ascii="Times New Roman" w:eastAsia="Times New Roman" w:hAnsi="Times New Roman" w:cs="Times New Roman"/>
          <w:sz w:val="28"/>
          <w:szCs w:val="28"/>
        </w:rPr>
        <w:t xml:space="preserve"> 3, не достигнут 1, перевыполнен</w:t>
      </w:r>
      <w:r w:rsidR="000E5A7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B0812" w:rsidRPr="00473591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F57F63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F89952" w14:textId="5A2E37D7" w:rsidR="00D738CE" w:rsidRPr="00473591" w:rsidRDefault="00D738CE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По информации Комитета по лесному хозяйству Республики Дагестан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показатель «Отношение фактического объема заготовки древесины к установленному допустимому объему изъятия древесины» не достигнут в связи с </w:t>
      </w:r>
      <w:r w:rsidR="005763CD">
        <w:rPr>
          <w:rFonts w:ascii="Times New Roman" w:eastAsia="Times New Roman" w:hAnsi="Times New Roman" w:cs="Times New Roman"/>
          <w:sz w:val="28"/>
          <w:szCs w:val="28"/>
        </w:rPr>
        <w:t>недостаточным наличием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в которых допустима вырубка. </w:t>
      </w:r>
    </w:p>
    <w:p w14:paraId="17F43B14" w14:textId="484C099D" w:rsidR="00FB6D5B" w:rsidRDefault="003B7F20" w:rsidP="00FB6D5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3B0812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лесного хозяйства Республики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AF61C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0,98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</w:p>
    <w:p w14:paraId="36027601" w14:textId="629D5703" w:rsidR="003B0812" w:rsidRPr="00FB6D5B" w:rsidRDefault="003B0812" w:rsidP="00FB6D5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госпрограмме РД </w:t>
      </w:r>
      <w:r w:rsidRPr="001645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«Формирование современной городской среды </w:t>
      </w:r>
      <w:r w:rsidR="00FA50D6" w:rsidRPr="0016459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16459D">
        <w:rPr>
          <w:rFonts w:ascii="Times New Roman" w:eastAsia="Times New Roman" w:hAnsi="Times New Roman" w:cs="Times New Roman"/>
          <w:b/>
          <w:bCs/>
          <w:sz w:val="28"/>
          <w:szCs w:val="28"/>
        </w:rPr>
        <w:t>в Республике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строительства, архитектуры </w:t>
      </w:r>
      <w:r w:rsidR="00FF689F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жилищно-коммунального хозяйства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</w:t>
      </w:r>
      <w:r w:rsidR="00275F0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–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100</w:t>
      </w:r>
      <w:r w:rsidR="00275F05" w:rsidRPr="00473591">
        <w:rPr>
          <w:rFonts w:ascii="Times New Roman" w:eastAsia="Calibri" w:hAnsi="Times New Roman" w:cs="Times New Roman"/>
          <w:iCs/>
          <w:sz w:val="28"/>
          <w:szCs w:val="28"/>
        </w:rPr>
        <w:t>,0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100</w:t>
      </w:r>
      <w:r w:rsidR="00275F0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,0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D61379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FB6D5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-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275F0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1</w:t>
      </w:r>
      <w:r w:rsidR="0016459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070</w:t>
      </w:r>
      <w:r w:rsidR="0016459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,3 млн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275F0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</w:t>
      </w:r>
      <w:r w:rsidR="0016459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070</w:t>
      </w:r>
      <w:r w:rsidR="0016459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,3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677518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</w:t>
      </w:r>
      <w:r w:rsidR="0016459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070</w:t>
      </w:r>
      <w:r w:rsidR="0016459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,3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из 7 индикаторов достигнут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E9D" w:rsidRPr="0047359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E9D" w:rsidRPr="00473591">
        <w:rPr>
          <w:rFonts w:ascii="Times New Roman" w:eastAsia="Times New Roman" w:hAnsi="Times New Roman" w:cs="Times New Roman"/>
          <w:sz w:val="28"/>
          <w:szCs w:val="28"/>
        </w:rPr>
        <w:t>2.</w:t>
      </w:r>
    </w:p>
    <w:p w14:paraId="1775E7B9" w14:textId="3F426587" w:rsidR="003B0812" w:rsidRPr="00473591" w:rsidRDefault="003B0812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7B6827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Формирование современной городской среды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15378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).     </w:t>
      </w:r>
    </w:p>
    <w:p w14:paraId="693DAB78" w14:textId="7A06EE50" w:rsidR="00C04CEB" w:rsidRPr="00473591" w:rsidRDefault="00C04CEB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«Управление государственным имуществом Республики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по земельным и имущественным отношениям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99,7 проц</w:t>
      </w:r>
      <w:r w:rsidR="00275F05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275F0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100</w:t>
      </w:r>
      <w:r w:rsidR="00275F0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,0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619 480,93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617 616,65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617 616,65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C12401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401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перевыполнен </w:t>
      </w:r>
      <w:r w:rsidR="00C1240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E7FD0C" w14:textId="02D27EB8" w:rsidR="00C04CEB" w:rsidRPr="00473591" w:rsidRDefault="00C04CEB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8E0188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Управление государственным имуществом Республики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15378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).     </w:t>
      </w:r>
    </w:p>
    <w:p w14:paraId="4D1DF1B8" w14:textId="2E337E4A" w:rsidR="006C21E4" w:rsidRPr="00473591" w:rsidRDefault="006C21E4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транспортного комплекса Республики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(отв. – Министерство транспорта и дорожного хозяйства Республики Дагестан)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100</w:t>
      </w:r>
      <w:r w:rsidR="00275F05" w:rsidRPr="00473591">
        <w:rPr>
          <w:rFonts w:ascii="Times New Roman" w:eastAsia="Calibri" w:hAnsi="Times New Roman" w:cs="Times New Roman"/>
          <w:iCs/>
          <w:sz w:val="28"/>
          <w:szCs w:val="28"/>
        </w:rPr>
        <w:t>,0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100</w:t>
      </w:r>
      <w:r w:rsidR="00275F0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,0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275F0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15 920 258,94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15 920 258,94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15 920 258,94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7A78" w:rsidRPr="00473591">
        <w:rPr>
          <w:rFonts w:ascii="Times New Roman" w:eastAsia="Times New Roman" w:hAnsi="Times New Roman" w:cs="Times New Roman"/>
          <w:sz w:val="28"/>
          <w:szCs w:val="28"/>
        </w:rPr>
        <w:t>из 20 индикаторов достигнут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E57A78" w:rsidRPr="00473591">
        <w:rPr>
          <w:rFonts w:ascii="Times New Roman" w:eastAsia="Times New Roman" w:hAnsi="Times New Roman" w:cs="Times New Roman"/>
          <w:sz w:val="28"/>
          <w:szCs w:val="28"/>
        </w:rPr>
        <w:t>12, перевыполнен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E57A78" w:rsidRPr="004735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F4AE1" w14:textId="6054031A" w:rsidR="00FD31E9" w:rsidRPr="00473591" w:rsidRDefault="006C21E4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501E29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транспортного комплекса Республики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E57A78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).    </w:t>
      </w:r>
    </w:p>
    <w:p w14:paraId="4488E11C" w14:textId="07B8DE2B" w:rsidR="00FD31E9" w:rsidRPr="00473591" w:rsidRDefault="00FD31E9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В части реализации госпрограммы РД 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«Развитие строительной отрасли </w:t>
      </w:r>
      <w:r w:rsidR="002757F7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и жилищно-коммунального хозяйства Республики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(отв. – Министерство строительства, архитектуры и жилищно-коммунального хозяйства Республики Дагестан)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кассовое исполнение – 94,</w:t>
      </w:r>
      <w:r w:rsidR="00C1203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80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цента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уточнённого объема финансирования и 99,98 проц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ента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профинансированных средств (уточненный объем финансирования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0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1203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14 042 133,88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 фактически выделено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1203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13 314 076,94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 освоено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203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13 311 515,24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из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40 индикаторов достигнут</w:t>
      </w:r>
      <w:r w:rsidR="002B6E25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2</w:t>
      </w:r>
      <w:r w:rsidR="00C124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C1240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не достигнут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</w:p>
    <w:p w14:paraId="5C0D5CA4" w14:textId="5D79F723" w:rsidR="0011275C" w:rsidRPr="00473591" w:rsidRDefault="0011275C" w:rsidP="00C564A0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По информации, представленной 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</w:t>
      </w:r>
      <w:r w:rsidR="0052063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строительства, архитектуры </w:t>
      </w:r>
      <w:r w:rsidR="00275F05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жилищно-коммунального хозяйства Республики Дагестан,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недостижение индикаторов 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Подлежащая расселению площадь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» (план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2,12 тыс. чел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факт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1,6 тыс.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Подлежащие переселению граждане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» (план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27,41 тыс. кв.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м, факт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24,6 тыс. кв.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м) 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Количество квадратных метров расселенного </w:t>
      </w:r>
      <w:r w:rsidR="00C318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непригодного </w:t>
      </w:r>
      <w:r w:rsidR="00275F0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для проживания жилищного фонда (нарастающим итогом)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(план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20,66 тыс. кв.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м, факт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8,45 тыс. кв.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м), 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Количество граждан, расселенных из непригодного </w:t>
      </w:r>
      <w:r w:rsidR="00275F0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для проживания жилищного фонда (нарастающим итогом)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(план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1,84 тыс. человек, факт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1,63 тыс. человек)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связано с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незавершени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 комплекса многоквартирных домов</w:t>
      </w:r>
      <w:r w:rsidR="006A3CA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МКР № 8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г. Каспийск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планируемых для предоставления переселенцам из аварийного жилья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е расселенными остаются 257 жилых помещений общей площадью 4 407,3 кв. м и 27 жилых помещений общей площадью 1 181,4 кв. м на территории г. Дербента, запланированных к расселению путем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участия в долевом строительстве, ввиду незавершения строительства многоквартирных домов по ул. Орджоникидзе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 по ул. Горького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№ 43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7A7D526" w14:textId="40AE8BFF" w:rsidR="0011275C" w:rsidRPr="00473591" w:rsidRDefault="0011275C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До 1 августа 2025 года планируется расселить 30,1 тыс.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м, 2,4 тыс.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275F05" w:rsidRPr="00473591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32AB07" w14:textId="2C275CC8" w:rsidR="00FD31E9" w:rsidRPr="00473591" w:rsidRDefault="00FD31E9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«Развитие строительной отрасли и жилищно-коммунального хозяйства Республики Дагестан»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0,96).     </w:t>
      </w:r>
    </w:p>
    <w:p w14:paraId="08109A6A" w14:textId="4CE81C63" w:rsidR="00AE64C1" w:rsidRPr="00473591" w:rsidRDefault="006C21E4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AE64C1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="00AE64C1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«Оказание содействия добровольному переселению в Республику Дагестан соотечественников, проживающих </w:t>
      </w:r>
      <w:r w:rsidR="0067751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AE64C1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за рубежом»</w:t>
      </w:r>
      <w:r w:rsidR="00AE64C1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4C1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906AED">
        <w:rPr>
          <w:rFonts w:ascii="Times New Roman" w:eastAsia="Times New Roman" w:hAnsi="Times New Roman" w:cs="Times New Roman"/>
          <w:i/>
          <w:iCs/>
          <w:sz w:val="28"/>
          <w:szCs w:val="28"/>
        </w:rPr>
        <w:t>труда и социального развития Республики Дагестан</w:t>
      </w:r>
      <w:r w:rsidR="00AE64C1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) </w:t>
      </w:r>
      <w:r w:rsidR="00AE64C1"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="00AE64C1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100</w:t>
      </w:r>
      <w:r w:rsidR="00EA154E" w:rsidRPr="00473591">
        <w:rPr>
          <w:rFonts w:ascii="Times New Roman" w:eastAsia="Calibri" w:hAnsi="Times New Roman" w:cs="Times New Roman"/>
          <w:iCs/>
          <w:sz w:val="28"/>
          <w:szCs w:val="28"/>
        </w:rPr>
        <w:t>,0</w:t>
      </w:r>
      <w:r w:rsidR="00AE64C1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AE64C1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="00AE64C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E64C1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100</w:t>
      </w:r>
      <w:r w:rsidR="00EA154E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,0</w:t>
      </w:r>
      <w:r w:rsidR="00AE64C1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="00AE64C1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AE64C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AE64C1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AE64C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382F0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AE64C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0,70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AE64C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AE64C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0,70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AE64C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AE64C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AE64C1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AE64C1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0,70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AE64C1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="00AE64C1" w:rsidRPr="00473591">
        <w:rPr>
          <w:rFonts w:ascii="Times New Roman" w:eastAsia="Times New Roman" w:hAnsi="Times New Roman" w:cs="Times New Roman"/>
          <w:sz w:val="28"/>
          <w:szCs w:val="28"/>
        </w:rPr>
        <w:t>, из 2 индикаторов достигнут</w:t>
      </w:r>
      <w:r w:rsidR="009F46F2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E64C1" w:rsidRPr="00473591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14:paraId="738F1BD2" w14:textId="1207E760" w:rsidR="00367BF5" w:rsidRPr="00473591" w:rsidRDefault="00AE64C1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367BF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Оказание содействия добровольному переселению в Республику Дагестан соотечественников, проживающих за рубежом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1,0).    </w:t>
      </w:r>
    </w:p>
    <w:p w14:paraId="2B0F14DF" w14:textId="21046414" w:rsidR="00367BF5" w:rsidRPr="00473591" w:rsidRDefault="00AE64C1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67BF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="00367BF5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«Управление региональными </w:t>
      </w:r>
      <w:r w:rsidR="0067751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367BF5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и муниципальными финансами Республики Дагестан»</w:t>
      </w:r>
      <w:r w:rsidR="00367BF5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BF5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финансов Республики Дагестан) </w:t>
      </w:r>
      <w:r w:rsidR="00367BF5"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="00367BF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</w:t>
      </w:r>
      <w:r w:rsidR="001702E8" w:rsidRPr="00473591">
        <w:rPr>
          <w:rFonts w:ascii="Times New Roman" w:eastAsia="Calibri" w:hAnsi="Times New Roman" w:cs="Times New Roman"/>
          <w:iCs/>
          <w:sz w:val="28"/>
          <w:szCs w:val="28"/>
        </w:rPr>
        <w:t>100</w:t>
      </w:r>
      <w:r w:rsidR="00F57251" w:rsidRPr="00473591">
        <w:rPr>
          <w:rFonts w:ascii="Times New Roman" w:eastAsia="Calibri" w:hAnsi="Times New Roman" w:cs="Times New Roman"/>
          <w:iCs/>
          <w:sz w:val="28"/>
          <w:szCs w:val="28"/>
        </w:rPr>
        <w:t>,0</w:t>
      </w:r>
      <w:r w:rsidR="00367BF5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B6D5B">
        <w:rPr>
          <w:rFonts w:ascii="Times New Roman" w:eastAsia="Calibri" w:hAnsi="Times New Roman" w:cs="Times New Roman"/>
          <w:iCs/>
          <w:sz w:val="28"/>
          <w:szCs w:val="28"/>
        </w:rPr>
        <w:t>процента</w:t>
      </w:r>
      <w:r w:rsidR="009F46F2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677518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367BF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="00367BF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702E8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</w:t>
      </w:r>
      <w:r w:rsidR="00367BF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9F46F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="00367BF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367BF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367BF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367BF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1702E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12 047 548,60</w:t>
      </w:r>
      <w:r w:rsidR="00367BF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367BF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367BF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фактически выделено</w:t>
      </w:r>
      <w:r w:rsidR="009F46F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702E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12</w:t>
      </w:r>
      <w:r w:rsidR="009F46F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1702E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047</w:t>
      </w:r>
      <w:r w:rsidR="009F46F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702E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548,</w:t>
      </w:r>
      <w:r w:rsidR="009F46F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</w:t>
      </w:r>
      <w:r w:rsidR="001702E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367BF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367BF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367BF5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9F46F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702E8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12 046 128,00</w:t>
      </w:r>
      <w:r w:rsidR="00367BF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367BF5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="00367BF5" w:rsidRPr="004735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bookmarkStart w:id="60" w:name="_Hlk198287351"/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>2</w:t>
      </w:r>
      <w:r w:rsidR="001553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</w:t>
      </w:r>
      <w:r w:rsidR="0015538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38D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предварительно 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>достигнут</w:t>
      </w:r>
      <w:r w:rsidR="009F46F2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538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9F46F2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702E8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60"/>
      <w:r w:rsidR="0015538D">
        <w:rPr>
          <w:rFonts w:ascii="Times New Roman" w:eastAsia="Times New Roman" w:hAnsi="Times New Roman" w:cs="Times New Roman"/>
          <w:sz w:val="28"/>
          <w:szCs w:val="28"/>
        </w:rPr>
        <w:t>6</w:t>
      </w:r>
      <w:r w:rsidR="00367BF5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A071B2" w14:textId="408007B7" w:rsidR="00367BF5" w:rsidRPr="00473591" w:rsidRDefault="00367BF5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</w:t>
      </w:r>
      <w:r w:rsidR="009F46F2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1702E8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Управление региональными и муниципальными финансами Республики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1,0).     </w:t>
      </w:r>
    </w:p>
    <w:p w14:paraId="3EAF11D3" w14:textId="01A9B6B6" w:rsidR="00C564A0" w:rsidRPr="00C564A0" w:rsidRDefault="006C0677" w:rsidP="00C564A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4765F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Комплексное территориальное развитие муниципального образования </w:t>
      </w:r>
      <w:r w:rsidR="007B6827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4765F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городской округ </w:t>
      </w:r>
      <w:r w:rsidR="007B6827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4765F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 Дербент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9F46F2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F0B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(отв. – </w:t>
      </w:r>
      <w:r w:rsidR="009F46F2" w:rsidRPr="00473591">
        <w:rPr>
          <w:rFonts w:ascii="Times New Roman" w:eastAsia="Times New Roman" w:hAnsi="Times New Roman" w:cs="Times New Roman"/>
          <w:sz w:val="28"/>
          <w:szCs w:val="28"/>
        </w:rPr>
        <w:t>Минэкономразвития РД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</w:t>
      </w:r>
      <w:r w:rsidR="00F4765F" w:rsidRPr="00473591">
        <w:rPr>
          <w:rFonts w:ascii="Times New Roman" w:eastAsia="Calibri" w:hAnsi="Times New Roman" w:cs="Times New Roman"/>
          <w:iCs/>
          <w:sz w:val="28"/>
          <w:szCs w:val="28"/>
        </w:rPr>
        <w:t>90,08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9F46F2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4765F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97,28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9F46F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F4765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390EB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F4765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668</w:t>
      </w:r>
      <w:r w:rsidR="00390EB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,9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F4765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390EB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F4765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471</w:t>
      </w:r>
      <w:r w:rsidR="00390EB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,5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9F46F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F4765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390EB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F4765F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404</w:t>
      </w:r>
      <w:r w:rsidR="00390EB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,2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017539">
        <w:rPr>
          <w:rFonts w:ascii="Times New Roman" w:eastAsia="Times New Roman" w:hAnsi="Times New Roman" w:cs="Times New Roman"/>
          <w:sz w:val="28"/>
          <w:szCs w:val="28"/>
        </w:rPr>
        <w:t>4</w:t>
      </w:r>
      <w:r w:rsidR="00627C12"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9F46F2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27C12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7539">
        <w:rPr>
          <w:rFonts w:ascii="Times New Roman" w:eastAsia="Times New Roman" w:hAnsi="Times New Roman" w:cs="Times New Roman"/>
          <w:sz w:val="28"/>
          <w:szCs w:val="28"/>
        </w:rPr>
        <w:t>4, перевыполнен 1.</w:t>
      </w:r>
    </w:p>
    <w:p w14:paraId="15AA1425" w14:textId="69CE04BF" w:rsidR="00C564A0" w:rsidRPr="00473591" w:rsidRDefault="006C0677" w:rsidP="0001753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627C12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Комплексное территориальное развитие муниципального образования </w:t>
      </w:r>
      <w:r w:rsidR="007B6827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627C12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городской округ </w:t>
      </w:r>
      <w:r w:rsidR="007B6827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627C12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город Дербент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</w:t>
      </w:r>
      <w:r w:rsidR="002A26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1,0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</w:p>
    <w:p w14:paraId="133C0CC6" w14:textId="2D9C859B" w:rsidR="004C2FB4" w:rsidRPr="00473591" w:rsidRDefault="005B4BCC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C2FB4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Обеспечение общественного порядка </w:t>
      </w:r>
      <w:r w:rsidR="00FA50D6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4C2FB4"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и противодействие преступности в Республике Дагестан</w:t>
      </w:r>
      <w:r w:rsidRPr="00390EB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4C2FB4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юстиции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</w:t>
      </w:r>
      <w:r w:rsidR="009F46F2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>99,</w:t>
      </w:r>
      <w:r w:rsidR="004C2FB4" w:rsidRPr="00473591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9F46F2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100</w:t>
      </w:r>
      <w:r w:rsidR="009F46F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,0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FB6D5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процента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9F46F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4C2FB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13 948,08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4C2FB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13 939,31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4C2FB4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13 939,31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4C2FB4" w:rsidRPr="00473591">
        <w:rPr>
          <w:rFonts w:ascii="Times New Roman" w:eastAsia="Times New Roman" w:hAnsi="Times New Roman" w:cs="Times New Roman"/>
          <w:sz w:val="28"/>
          <w:szCs w:val="28"/>
        </w:rPr>
        <w:t>22 индикаторов достигнут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C2FB4" w:rsidRPr="0047359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8807A8" w:rsidRPr="004735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C2FB4" w:rsidRPr="00473591">
        <w:rPr>
          <w:rFonts w:ascii="Times New Roman" w:eastAsia="Times New Roman" w:hAnsi="Times New Roman" w:cs="Times New Roman"/>
          <w:sz w:val="28"/>
          <w:szCs w:val="28"/>
        </w:rPr>
        <w:t>, не достигнут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4C2FB4" w:rsidRPr="00473591">
        <w:rPr>
          <w:rFonts w:ascii="Times New Roman" w:eastAsia="Times New Roman" w:hAnsi="Times New Roman" w:cs="Times New Roman"/>
          <w:sz w:val="28"/>
          <w:szCs w:val="28"/>
        </w:rPr>
        <w:t>2, перевыполнен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C2FB4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7A8" w:rsidRPr="00473591">
        <w:rPr>
          <w:rFonts w:ascii="Times New Roman" w:eastAsia="Times New Roman" w:hAnsi="Times New Roman" w:cs="Times New Roman"/>
          <w:sz w:val="28"/>
          <w:szCs w:val="28"/>
        </w:rPr>
        <w:t>9</w:t>
      </w:r>
      <w:r w:rsidR="004C2FB4"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DCB857" w14:textId="2BE452D2" w:rsidR="00FA575A" w:rsidRPr="00473591" w:rsidRDefault="0011275C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По информации Министерства юстиции Республики Дагестан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показатели </w:t>
      </w:r>
      <w:r w:rsidR="00FA575A" w:rsidRPr="00473591">
        <w:rPr>
          <w:rFonts w:ascii="Times New Roman" w:eastAsia="Times New Roman" w:hAnsi="Times New Roman" w:cs="Times New Roman"/>
          <w:sz w:val="28"/>
          <w:szCs w:val="28"/>
        </w:rPr>
        <w:t>«Причинение тяжкого вреда здоровью», «</w:t>
      </w:r>
      <w:r w:rsidR="002F263B" w:rsidRPr="00473591">
        <w:rPr>
          <w:rFonts w:ascii="Times New Roman" w:eastAsia="Times New Roman" w:hAnsi="Times New Roman" w:cs="Times New Roman"/>
          <w:sz w:val="28"/>
          <w:szCs w:val="28"/>
        </w:rPr>
        <w:t xml:space="preserve">Преступление с применением </w:t>
      </w:r>
      <w:r w:rsidR="002F263B" w:rsidRPr="00473591">
        <w:rPr>
          <w:rFonts w:ascii="Times New Roman" w:eastAsia="Times New Roman" w:hAnsi="Times New Roman" w:cs="Times New Roman"/>
          <w:sz w:val="28"/>
          <w:szCs w:val="28"/>
        </w:rPr>
        <w:lastRenderedPageBreak/>
        <w:t>огнестрельного оружия и взрывных устройств</w:t>
      </w:r>
      <w:r w:rsidR="00FA575A" w:rsidRPr="0047359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263B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не достигнуты </w:t>
      </w:r>
      <w:r w:rsidR="002F263B" w:rsidRPr="00473591"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уровня криминогенности в регионе. </w:t>
      </w:r>
    </w:p>
    <w:p w14:paraId="6C7DA4A8" w14:textId="7739FEA5" w:rsidR="00526C07" w:rsidRDefault="005B4BCC" w:rsidP="00526C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4C2FB4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Обеспечение общественного порядка и противодействие преступности </w:t>
      </w:r>
      <w:r w:rsidR="00D8564D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="004C2FB4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15378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0,91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</w:p>
    <w:p w14:paraId="3B5E2369" w14:textId="682822F5" w:rsidR="00891A72" w:rsidRPr="00526C07" w:rsidRDefault="004C2FB4" w:rsidP="00526C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Pr="00B310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«Защита населения и территорий </w:t>
      </w:r>
      <w:r w:rsidR="0067751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3105D">
        <w:rPr>
          <w:rFonts w:ascii="Times New Roman" w:eastAsia="Times New Roman" w:hAnsi="Times New Roman" w:cs="Times New Roman"/>
          <w:b/>
          <w:bCs/>
          <w:sz w:val="28"/>
          <w:szCs w:val="28"/>
        </w:rPr>
        <w:t>от чрезвычайных ситуаций, обеспечение пожарной безопасности и безопасности людей на водных объектах в Республике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Министерство </w:t>
      </w:r>
      <w:r w:rsidR="00677518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делам гражданской обороны, чрезвычайным ситуациям и ликвидации последствий стихийных бедствий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99,9 проц</w:t>
      </w:r>
      <w:r w:rsidR="00D8564D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677518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 уточнённого объема финансирования 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 проц</w:t>
      </w:r>
      <w:r w:rsidR="00D8564D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ента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891A7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891A7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033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,4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</w:t>
      </w:r>
      <w:r w:rsidR="00B3105D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891A7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891A7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033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,2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D8564D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891A7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="00891A7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033</w:t>
      </w:r>
      <w:r w:rsidR="00B3105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,1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891A72" w:rsidRPr="00473591">
        <w:rPr>
          <w:rFonts w:ascii="Times New Roman" w:eastAsia="Times New Roman" w:hAnsi="Times New Roman" w:cs="Times New Roman"/>
          <w:sz w:val="28"/>
          <w:szCs w:val="28"/>
        </w:rPr>
        <w:t>13 индикаторов достигнут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91A72" w:rsidRPr="00473591">
        <w:rPr>
          <w:rFonts w:ascii="Times New Roman" w:eastAsia="Times New Roman" w:hAnsi="Times New Roman" w:cs="Times New Roman"/>
          <w:sz w:val="28"/>
          <w:szCs w:val="28"/>
        </w:rPr>
        <w:t xml:space="preserve"> 9, не достигнут 1, перевыполнен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891A72" w:rsidRPr="00473591">
        <w:rPr>
          <w:rFonts w:ascii="Times New Roman" w:eastAsia="Times New Roman" w:hAnsi="Times New Roman" w:cs="Times New Roman"/>
          <w:sz w:val="28"/>
          <w:szCs w:val="28"/>
        </w:rPr>
        <w:t>3.</w:t>
      </w:r>
    </w:p>
    <w:p w14:paraId="70409D53" w14:textId="3E3DC82D" w:rsidR="007B6827" w:rsidRPr="00473591" w:rsidRDefault="007B6827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По информации Министерства по делам гражданской обороны, чрезвычайным ситуациям и ликвидации последствий стихийных бедствий Республики Дагестан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недостижение показателя 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Снижение количества зарегистрированных пожаров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» возникло по причине произошедших в 2024 году на территории Республики Дагестан 1052 ландшафтных (природных) пожаров, что составило 31,7 процента от общего количества всех пожаров.</w:t>
      </w:r>
    </w:p>
    <w:p w14:paraId="3DB246AC" w14:textId="77777777" w:rsidR="00526C07" w:rsidRDefault="004C2FB4" w:rsidP="00526C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0,95).</w:t>
      </w:r>
    </w:p>
    <w:p w14:paraId="072D2865" w14:textId="68EDE971" w:rsidR="0060034A" w:rsidRPr="00526C07" w:rsidRDefault="0060034A" w:rsidP="00526C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рамках госпрограммы РД </w:t>
      </w:r>
      <w:r w:rsidRPr="00724955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здравоохранения в Республике Дагестан»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(отв. – Министерство здравоохранения Республики Дагестан)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</w:t>
      </w:r>
      <w:r w:rsidR="00583076" w:rsidRPr="00473591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="002021BA">
        <w:rPr>
          <w:rFonts w:ascii="Times New Roman" w:eastAsia="Calibri" w:hAnsi="Times New Roman" w:cs="Times New Roman"/>
          <w:iCs/>
          <w:sz w:val="28"/>
          <w:szCs w:val="28"/>
        </w:rPr>
        <w:t>9,0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проц</w:t>
      </w:r>
      <w:r w:rsidR="00D8564D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72495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83076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</w:t>
      </w:r>
      <w:r w:rsidR="002021BA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D8564D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ента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</w:t>
      </w:r>
      <w:r w:rsidR="00D8564D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313763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–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313763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58323,3</w:t>
      </w:r>
      <w:r w:rsidR="00583076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72495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млн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313763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57803,4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72495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313763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57 760,7</w:t>
      </w:r>
      <w:r w:rsidR="0072495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583076" w:rsidRPr="00473591">
        <w:rPr>
          <w:rFonts w:ascii="Times New Roman" w:eastAsia="Times New Roman" w:hAnsi="Times New Roman" w:cs="Times New Roman"/>
          <w:sz w:val="28"/>
          <w:szCs w:val="28"/>
        </w:rPr>
        <w:t>з 18</w:t>
      </w:r>
      <w:r w:rsidR="00A16D48" w:rsidRPr="004735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83076" w:rsidRPr="00473591">
        <w:rPr>
          <w:rFonts w:ascii="Times New Roman" w:eastAsia="Times New Roman" w:hAnsi="Times New Roman" w:cs="Times New Roman"/>
          <w:sz w:val="28"/>
          <w:szCs w:val="28"/>
        </w:rPr>
        <w:t xml:space="preserve"> индикаторов достигнут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83076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A77">
        <w:rPr>
          <w:rFonts w:ascii="Times New Roman" w:eastAsia="Times New Roman" w:hAnsi="Times New Roman" w:cs="Times New Roman"/>
          <w:sz w:val="28"/>
          <w:szCs w:val="28"/>
        </w:rPr>
        <w:t>56</w:t>
      </w:r>
      <w:r w:rsidR="00583076" w:rsidRPr="00473591">
        <w:rPr>
          <w:rFonts w:ascii="Times New Roman" w:eastAsia="Times New Roman" w:hAnsi="Times New Roman" w:cs="Times New Roman"/>
          <w:sz w:val="28"/>
          <w:szCs w:val="28"/>
        </w:rPr>
        <w:t>, не достигнут</w:t>
      </w:r>
      <w:r w:rsidR="00A07D47">
        <w:rPr>
          <w:rFonts w:ascii="Times New Roman" w:eastAsia="Times New Roman" w:hAnsi="Times New Roman" w:cs="Times New Roman"/>
          <w:sz w:val="28"/>
          <w:szCs w:val="28"/>
        </w:rPr>
        <w:t>ы 1</w:t>
      </w:r>
      <w:r w:rsidR="00E32A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3076" w:rsidRPr="00473591">
        <w:rPr>
          <w:rFonts w:ascii="Times New Roman" w:eastAsia="Times New Roman" w:hAnsi="Times New Roman" w:cs="Times New Roman"/>
          <w:sz w:val="28"/>
          <w:szCs w:val="28"/>
        </w:rPr>
        <w:t>, перевыполнен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83076" w:rsidRPr="0047359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32A7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AF0C95" w14:textId="77777777" w:rsidR="00516843" w:rsidRDefault="007B6827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D6659" w:rsidRPr="00473591">
        <w:rPr>
          <w:rFonts w:ascii="Times New Roman" w:eastAsia="Times New Roman" w:hAnsi="Times New Roman" w:cs="Times New Roman"/>
          <w:sz w:val="28"/>
          <w:szCs w:val="28"/>
        </w:rPr>
        <w:t xml:space="preserve">о информации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9D6659" w:rsidRPr="004735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Республики Дагестан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843">
        <w:rPr>
          <w:rFonts w:ascii="Times New Roman" w:eastAsia="Times New Roman" w:hAnsi="Times New Roman" w:cs="Times New Roman"/>
          <w:sz w:val="28"/>
          <w:szCs w:val="28"/>
        </w:rPr>
        <w:t xml:space="preserve">причины </w:t>
      </w:r>
      <w:r w:rsidR="009D6659" w:rsidRPr="00473591">
        <w:rPr>
          <w:rFonts w:ascii="Times New Roman" w:eastAsia="Times New Roman" w:hAnsi="Times New Roman" w:cs="Times New Roman"/>
          <w:sz w:val="28"/>
          <w:szCs w:val="28"/>
        </w:rPr>
        <w:t>недостижени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D6659" w:rsidRPr="00473591">
        <w:rPr>
          <w:rFonts w:ascii="Times New Roman" w:eastAsia="Times New Roman" w:hAnsi="Times New Roman" w:cs="Times New Roman"/>
          <w:sz w:val="28"/>
          <w:szCs w:val="28"/>
        </w:rPr>
        <w:t xml:space="preserve"> показател</w:t>
      </w:r>
      <w:r w:rsidR="00516843">
        <w:rPr>
          <w:rFonts w:ascii="Times New Roman" w:eastAsia="Times New Roman" w:hAnsi="Times New Roman" w:cs="Times New Roman"/>
          <w:sz w:val="28"/>
          <w:szCs w:val="28"/>
        </w:rPr>
        <w:t>ей следующие:</w:t>
      </w:r>
    </w:p>
    <w:p w14:paraId="49D4F87D" w14:textId="74E920B7" w:rsidR="00516843" w:rsidRDefault="00520636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659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«Охват населения иммунизацией в рамках Национального календаря профилактических прививок не менее 95% от подлежащих иммунизации»</w:t>
      </w:r>
      <w:r w:rsidR="009D6659"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="00516843">
        <w:rPr>
          <w:rFonts w:ascii="Times New Roman" w:eastAsia="Times New Roman" w:hAnsi="Times New Roman" w:cs="Times New Roman"/>
          <w:sz w:val="28"/>
          <w:szCs w:val="28"/>
        </w:rPr>
        <w:t>-</w:t>
      </w:r>
      <w:r w:rsidR="009D6659" w:rsidRPr="00473591">
        <w:rPr>
          <w:rFonts w:ascii="Times New Roman" w:eastAsia="Times New Roman" w:hAnsi="Times New Roman" w:cs="Times New Roman"/>
          <w:sz w:val="28"/>
          <w:szCs w:val="28"/>
        </w:rPr>
        <w:t xml:space="preserve"> увеличение отказов от </w:t>
      </w:r>
      <w:r w:rsidR="004A2F1A" w:rsidRPr="00473591">
        <w:rPr>
          <w:rFonts w:ascii="Times New Roman" w:eastAsia="Times New Roman" w:hAnsi="Times New Roman" w:cs="Times New Roman"/>
          <w:sz w:val="28"/>
          <w:szCs w:val="28"/>
        </w:rPr>
        <w:t>проведения профилактических</w:t>
      </w:r>
      <w:r w:rsidR="009D6659" w:rsidRPr="00473591">
        <w:rPr>
          <w:rFonts w:ascii="Times New Roman" w:eastAsia="Times New Roman" w:hAnsi="Times New Roman" w:cs="Times New Roman"/>
          <w:sz w:val="28"/>
          <w:szCs w:val="28"/>
        </w:rPr>
        <w:t xml:space="preserve"> прививок; </w:t>
      </w:r>
    </w:p>
    <w:p w14:paraId="1822ACEB" w14:textId="77777777" w:rsidR="00516843" w:rsidRDefault="009D6659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«Материнская смертность»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несвоевременн</w:t>
      </w:r>
      <w:r w:rsidR="00516843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выявление экстрагенитальной патологии и отсутствие прегравиарной подготовки беременной; </w:t>
      </w:r>
    </w:p>
    <w:p w14:paraId="355A9E70" w14:textId="66D20D4F" w:rsidR="005B7560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«Смертность от новообразований (в т.ч. злокачественных)» -</w:t>
      </w:r>
      <w:r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несмотря </w:t>
      </w:r>
      <w:r w:rsidR="00677518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на повышение </w:t>
      </w:r>
      <w:r w:rsidR="005B7560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смертности в 2024 г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оду</w:t>
      </w:r>
      <w:r w:rsidR="005B756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смертность в Р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еспублике Дагестан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остается ниже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по Российской Федерации в целом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9A714E9" w14:textId="77777777" w:rsidR="00B302D6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Доля граждан из числа прошедших профилактический медицинский осмотр </w:t>
      </w:r>
      <w:r w:rsidR="005B756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 (или) диспансеризацию, получивших возможность доступа к данным </w:t>
      </w:r>
      <w:r w:rsidR="005B756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 прохождении профилактического медицинского осмотра и (или) диспансеризацию в Личном кабинете пациента «Мое здоровье» на едином портале государственных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услуг и функций в отчетном году (%)» 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низки</w:t>
      </w:r>
      <w:r w:rsidR="00B302D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уров</w:t>
      </w:r>
      <w:r w:rsidR="00B302D6">
        <w:rPr>
          <w:rFonts w:ascii="Times New Roman" w:eastAsia="Times New Roman" w:hAnsi="Times New Roman" w:cs="Times New Roman"/>
          <w:sz w:val="28"/>
          <w:szCs w:val="28"/>
        </w:rPr>
        <w:t>ень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медицинскими организациями структурированных электронных медицинский документов; </w:t>
      </w:r>
    </w:p>
    <w:p w14:paraId="06F0C943" w14:textId="7969DAA7" w:rsidR="00B302D6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«Обеспеченность населения врачами, оказывающими первичную медико-санитарную помощь», «Обеспеченность населения врачами, оказывающими специализированную медицинскую помощь» -</w:t>
      </w:r>
      <w:r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перативные данные за 2024 г</w:t>
      </w:r>
      <w:r w:rsidR="003175A3" w:rsidRPr="00473591">
        <w:rPr>
          <w:rFonts w:ascii="Times New Roman" w:eastAsia="Times New Roman" w:hAnsi="Times New Roman" w:cs="Times New Roman"/>
          <w:sz w:val="28"/>
          <w:szCs w:val="28"/>
        </w:rPr>
        <w:t>од, д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анны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показател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тся неуправляемым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показател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проекта, так как завис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т от количества населения; </w:t>
      </w:r>
    </w:p>
    <w:p w14:paraId="1BDD682B" w14:textId="77777777" w:rsidR="00D851AC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«Смертельные отравления наркотическими и психотропными средствами» - </w:t>
      </w:r>
      <w:r w:rsidR="003175A3" w:rsidRPr="0047359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чтены граждане других регионов Российской Федерации</w:t>
      </w:r>
      <w:r w:rsidR="003175A3" w:rsidRPr="004735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1 гр</w:t>
      </w:r>
      <w:r w:rsidR="003175A3" w:rsidRPr="00473591">
        <w:rPr>
          <w:rFonts w:ascii="Times New Roman" w:eastAsia="Times New Roman" w:hAnsi="Times New Roman" w:cs="Times New Roman"/>
          <w:sz w:val="28"/>
          <w:szCs w:val="28"/>
        </w:rPr>
        <w:t>ажданин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Дагестан; </w:t>
      </w:r>
    </w:p>
    <w:p w14:paraId="3B4939E7" w14:textId="77777777" w:rsidR="00D851AC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«Обеспеченность выездными патронажными бригадами паллиативной медицинской помощи»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принимаются меры по открытию запланированных патронажных бригад паллиативной медицинской помощи; </w:t>
      </w:r>
    </w:p>
    <w:p w14:paraId="2B09501D" w14:textId="77777777" w:rsidR="00D851AC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«Уровень обеспеченности койками для оказания паллиативной медицинской помощи»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- принимаются меры по открытию запланированных коек; </w:t>
      </w:r>
    </w:p>
    <w:p w14:paraId="7C0E4452" w14:textId="77777777" w:rsidR="00D851AC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«Сохранение уровня заболеваемости краснухой», «Сохранение уровня заболеваемости эпидемическим паротитом», «Сохранение уровня заболеваемости острым вирусным гепатитом В»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- увеличение</w:t>
      </w:r>
      <w:r w:rsidR="00D851AC">
        <w:rPr>
          <w:rFonts w:ascii="Times New Roman" w:eastAsia="Times New Roman" w:hAnsi="Times New Roman" w:cs="Times New Roman"/>
          <w:sz w:val="28"/>
          <w:szCs w:val="28"/>
        </w:rPr>
        <w:t xml:space="preserve"> количества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отказов от проведения профилактических прививок; </w:t>
      </w:r>
    </w:p>
    <w:p w14:paraId="50D9B278" w14:textId="77777777" w:rsidR="0077781A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«Ранняя неонатальная смертность»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="005E6570" w:rsidRPr="0047359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квартале все средства освоены </w:t>
      </w:r>
      <w:r w:rsidR="0077781A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 выделение дополнительных средств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осуществлено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с задержкой на месяц; </w:t>
      </w:r>
    </w:p>
    <w:p w14:paraId="45816672" w14:textId="1C1AF29A" w:rsidR="007B6827" w:rsidRPr="00473591" w:rsidRDefault="004A2F1A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«Количество врачей, прошедших обучение по программам дополнительного медицинского и фармацевтического образования в государственных образовательных учреждениях высшего и дополнительного профессионального образования», «Количество специалистов со средним медицинским </w:t>
      </w:r>
      <w:r w:rsidR="0065592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и фармацевтическим</w:t>
      </w:r>
      <w:r w:rsidR="00D8564D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образованием, прошедших обучение по программам дополнительного</w:t>
      </w:r>
      <w:r w:rsidR="00D8564D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профессионального образования в образовательных учреждениях среднего и дополнительного профессионального образования»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данное количество специалистов направлено на обучение в соответствии с утвержденным планом повышения квалификации специалистов на 2024 г</w:t>
      </w:r>
      <w:r w:rsidR="00D32C9A" w:rsidRPr="00473591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14:paraId="7ADAED70" w14:textId="4037EAF1" w:rsidR="00526C07" w:rsidRDefault="0060034A" w:rsidP="00526C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</w:t>
      </w:r>
      <w:r w:rsidR="00D8564D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583076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здравоохранения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 признается высокой 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0,9</w:t>
      </w:r>
      <w:r w:rsidR="0057080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5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</w:p>
    <w:p w14:paraId="365FD6D8" w14:textId="65654575" w:rsidR="00F57251" w:rsidRPr="00526C07" w:rsidRDefault="00F57251" w:rsidP="00526C0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госпрограмме РД </w:t>
      </w:r>
      <w:r w:rsidRPr="0072495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bookmarkStart w:id="61" w:name="_Hlk198292339"/>
      <w:r w:rsidRPr="0072495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средств массовой информации в Республике Дагестан</w:t>
      </w:r>
      <w:bookmarkEnd w:id="61"/>
      <w:r w:rsidRPr="0072495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Агентство информации и печати Республики Дагестан)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99,90 проц</w:t>
      </w:r>
      <w:r w:rsidR="00D8564D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</w:t>
      </w:r>
      <w:r w:rsidR="00BC0E3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14356A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99,99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проц</w:t>
      </w:r>
      <w:r w:rsidR="00D8564D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объем финансирования </w:t>
      </w:r>
      <w:r w:rsidR="0007069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–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371E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605</w:t>
      </w:r>
      <w:r w:rsidR="000706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,9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7069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млн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371E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605</w:t>
      </w:r>
      <w:r w:rsidR="000706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,4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706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освоено </w:t>
      </w:r>
      <w:r w:rsidR="00371E25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605</w:t>
      </w:r>
      <w:r w:rsidR="0007069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,4</w:t>
      </w:r>
      <w:r w:rsidR="00BE1BA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07069F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млн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рублей</w:t>
      </w:r>
      <w:r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из </w:t>
      </w:r>
      <w:r w:rsidR="00A13F79" w:rsidRPr="00473591">
        <w:rPr>
          <w:rFonts w:ascii="Times New Roman" w:eastAsia="Times New Roman" w:hAnsi="Times New Roman" w:cs="Times New Roman"/>
          <w:sz w:val="28"/>
          <w:szCs w:val="28"/>
          <w:lang w:eastAsia="ru-RU"/>
        </w:rPr>
        <w:t>28 индикаторов достигнут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13F79" w:rsidRPr="00473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13, перевыполнен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13F79" w:rsidRPr="00473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B0AD6A" w14:textId="18AE26F0" w:rsidR="00520636" w:rsidRDefault="00F57251" w:rsidP="0052063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A13F79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средств массовой информации в Республике Дагестан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» признается высокой </w:t>
      </w:r>
      <w:r w:rsidR="00BC0E3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473591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</w:t>
      </w:r>
      <w:r w:rsidR="00FA5DDF"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1,00</w:t>
      </w:r>
      <w:r w:rsidRPr="0047359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</w:p>
    <w:p w14:paraId="283735EB" w14:textId="696CB2B3" w:rsidR="00BE1BA2" w:rsidRPr="00520636" w:rsidRDefault="00FA50D6" w:rsidP="0052063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В рамках</w:t>
      </w:r>
      <w:r w:rsidR="00BE1BA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госпрограмм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="00BE1BA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РД </w:t>
      </w:r>
      <w:r w:rsidR="00BE1BA2" w:rsidRPr="0007069F">
        <w:rPr>
          <w:rFonts w:ascii="Times New Roman" w:eastAsia="Times New Roman" w:hAnsi="Times New Roman" w:cs="Times New Roman"/>
          <w:b/>
          <w:bCs/>
          <w:sz w:val="28"/>
          <w:szCs w:val="28"/>
        </w:rPr>
        <w:t>«Экономическое развитие Республики Дагестан, включая создание благоприятного предпринимательского и инвестиционного климата»</w:t>
      </w:r>
      <w:r w:rsidR="00BE1BA2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BA2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(отв. – Агентство по предпринимательству и инвестициям Республики Дагестан) </w:t>
      </w:r>
      <w:r w:rsidR="00BE1BA2" w:rsidRPr="00473591">
        <w:rPr>
          <w:rFonts w:ascii="Times New Roman" w:eastAsia="Times New Roman" w:hAnsi="Times New Roman" w:cs="Times New Roman"/>
          <w:sz w:val="28"/>
          <w:szCs w:val="28"/>
        </w:rPr>
        <w:t>кассовое</w:t>
      </w:r>
      <w:r w:rsidR="00BE1BA2" w:rsidRPr="00473591">
        <w:rPr>
          <w:rFonts w:ascii="Times New Roman" w:eastAsia="Calibri" w:hAnsi="Times New Roman" w:cs="Times New Roman"/>
          <w:iCs/>
          <w:sz w:val="28"/>
          <w:szCs w:val="28"/>
        </w:rPr>
        <w:t xml:space="preserve"> исполнение – 99,98 проц</w:t>
      </w:r>
      <w:r w:rsidR="00D8564D" w:rsidRPr="00473591">
        <w:rPr>
          <w:rFonts w:ascii="Times New Roman" w:eastAsia="Calibri" w:hAnsi="Times New Roman" w:cs="Times New Roman"/>
          <w:iCs/>
          <w:sz w:val="28"/>
          <w:szCs w:val="28"/>
        </w:rPr>
        <w:t>ента</w:t>
      </w:r>
      <w:r w:rsidR="00BE1BA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 уточнённого объема финансирования и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BE1BA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99,99 проц</w:t>
      </w:r>
      <w:r w:rsidR="00D8564D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ента</w:t>
      </w:r>
      <w:r w:rsidR="00BE1BA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от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BE1BA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профинансированных средств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(уточненный 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lastRenderedPageBreak/>
        <w:t>объем финансирования</w:t>
      </w:r>
      <w:r w:rsidR="00D8564D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52063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- </w:t>
      </w:r>
      <w:r w:rsidR="00BE1BA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302 460,85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, </w:t>
      </w:r>
      <w:r w:rsidR="00BE1BA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фактически выделено </w:t>
      </w:r>
      <w:r w:rsidR="00D8564D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="00BE1BA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302 426,04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,</w:t>
      </w:r>
      <w:r w:rsidR="00BE1BA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BE1BA2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освоено</w:t>
      </w:r>
      <w:r w:rsidR="00D8564D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 xml:space="preserve"> </w:t>
      </w:r>
      <w:r w:rsidR="00BE1BA2" w:rsidRPr="0047359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302 424,40 </w:t>
      </w:r>
      <w:r w:rsidR="000E5A73" w:rsidRPr="0047359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тыс. рублей</w:t>
      </w:r>
      <w:r w:rsidR="00BE1BA2" w:rsidRPr="0047359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)</w:t>
      </w:r>
      <w:r w:rsidR="00BE1BA2" w:rsidRPr="00473591">
        <w:rPr>
          <w:rFonts w:ascii="Times New Roman" w:eastAsia="Times New Roman" w:hAnsi="Times New Roman" w:cs="Times New Roman"/>
          <w:sz w:val="28"/>
          <w:szCs w:val="28"/>
        </w:rPr>
        <w:t>, из 19 индикаторов достигнут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E1BA2" w:rsidRPr="00473591">
        <w:rPr>
          <w:rFonts w:ascii="Times New Roman" w:eastAsia="Times New Roman" w:hAnsi="Times New Roman" w:cs="Times New Roman"/>
          <w:sz w:val="28"/>
          <w:szCs w:val="28"/>
        </w:rPr>
        <w:t xml:space="preserve"> 9, перевыполнен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E1BA2" w:rsidRPr="00473591">
        <w:rPr>
          <w:rFonts w:ascii="Times New Roman" w:eastAsia="Times New Roman" w:hAnsi="Times New Roman" w:cs="Times New Roman"/>
          <w:sz w:val="28"/>
          <w:szCs w:val="28"/>
        </w:rPr>
        <w:t xml:space="preserve"> 8, не достигнут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E1BA2" w:rsidRPr="00473591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14:paraId="2B9F31EC" w14:textId="43C3CF78" w:rsidR="00BE1BA2" w:rsidRPr="00473591" w:rsidRDefault="00BE1BA2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По информации Агентств</w:t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по предпринимательству и инвестициям Республики Дагестан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причин</w:t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недостижения показателя </w:t>
      </w:r>
      <w:r w:rsidRPr="0007069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«Объем субсидий, </w:t>
      </w:r>
      <w:r w:rsidR="00F57F63" w:rsidRPr="0007069F">
        <w:rPr>
          <w:rFonts w:ascii="Times New Roman" w:eastAsia="Times New Roman" w:hAnsi="Times New Roman" w:cs="Times New Roman"/>
          <w:i/>
          <w:iCs/>
          <w:sz w:val="28"/>
          <w:szCs w:val="28"/>
        </w:rPr>
        <w:t>выданных субъектам</w:t>
      </w:r>
      <w:r w:rsidRPr="0007069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малого и среднего предпринимательства для возмещения части затрат»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t xml:space="preserve">связана </w:t>
      </w:r>
      <w:r w:rsidR="001B17DA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t>с несвоевременным проведением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t>й по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F63" w:rsidRPr="00473591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57F63" w:rsidRPr="00473591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июля 2024 года</w:t>
      </w:r>
      <w:r w:rsidR="00D8564D" w:rsidRPr="004735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1C507C" w14:textId="2E77C4C0" w:rsidR="00BE1BA2" w:rsidRPr="009E742E" w:rsidRDefault="00BE1BA2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proofErr w:type="gramStart"/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Согласно Методике</w:t>
      </w:r>
      <w:proofErr w:type="gramEnd"/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эффективность реализации госпрограммы РД </w:t>
      </w:r>
      <w:r w:rsidRPr="009E742E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="00B55F43" w:rsidRPr="009E742E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Экономическое развитие Республики Дагестан, включая создание благоприятного предпринимательского и инвестиционного климата</w:t>
      </w:r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» признается высокой </w:t>
      </w:r>
      <w:r w:rsidR="00D8564D"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br/>
      </w:r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</w:t>
      </w:r>
      <w:r w:rsidRPr="009E742E">
        <w:rPr>
          <w:rFonts w:ascii="Times New Roman" w:hAnsi="Times New Roman" w:cs="Times New Roman"/>
          <w:bCs/>
          <w:i/>
          <w:iCs/>
          <w:kern w:val="0"/>
          <w:sz w:val="28"/>
          <w:szCs w:val="28"/>
        </w:rPr>
        <w:t>СДгп</w:t>
      </w:r>
      <w:r w:rsidRPr="009E742E">
        <w:rPr>
          <w:rFonts w:ascii="Times New Roman" w:hAnsi="Times New Roman" w:cs="Times New Roman"/>
          <w:bCs/>
          <w:i/>
          <w:iCs/>
          <w:kern w:val="0"/>
          <w:sz w:val="28"/>
          <w:szCs w:val="28"/>
          <w:vertAlign w:val="subscript"/>
        </w:rPr>
        <w:t>i</w:t>
      </w:r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– 0,9</w:t>
      </w:r>
      <w:r w:rsidR="0020612F"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8</w:t>
      </w:r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</w:t>
      </w:r>
      <w:r w:rsidR="0020612F"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9E742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 </w:t>
      </w:r>
    </w:p>
    <w:p w14:paraId="39E28A1B" w14:textId="53F9FF05" w:rsidR="003C5F3A" w:rsidRPr="00473591" w:rsidRDefault="00BE1BA2" w:rsidP="004735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742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C5F3A" w:rsidRPr="009E742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соответствии с Методикой </w:t>
      </w:r>
      <w:r w:rsidR="003C5F3A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эффективность реализации </w:t>
      </w:r>
      <w:r w:rsidR="00A5134A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>по сл</w:t>
      </w:r>
      <w:r w:rsidR="00FC3244">
        <w:rPr>
          <w:rFonts w:ascii="Times New Roman" w:eastAsia="Times New Roman" w:hAnsi="Times New Roman" w:cs="Times New Roman"/>
          <w:b/>
          <w:i/>
          <w:sz w:val="28"/>
          <w:szCs w:val="28"/>
        </w:rPr>
        <w:t>е</w:t>
      </w:r>
      <w:r w:rsidR="00A5134A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дующим </w:t>
      </w:r>
      <w:r w:rsidR="006D6343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>госпрограмм</w:t>
      </w:r>
      <w:r w:rsidR="00A5134A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>ам</w:t>
      </w:r>
      <w:r w:rsidR="006D6343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РД </w:t>
      </w:r>
      <w:r w:rsidR="003C5F3A" w:rsidRPr="009E742E">
        <w:rPr>
          <w:rFonts w:ascii="Times New Roman" w:eastAsia="Times New Roman" w:hAnsi="Times New Roman" w:cs="Times New Roman"/>
          <w:b/>
          <w:i/>
          <w:sz w:val="28"/>
          <w:szCs w:val="28"/>
        </w:rPr>
        <w:t>признается средней</w:t>
      </w:r>
      <w:r w:rsidR="00974E64" w:rsidRPr="009E74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974E64" w:rsidRPr="009E742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значение </w:t>
      </w:r>
      <w:r w:rsidR="00974E64"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>ЭРгп составляет не менее 0,8)</w:t>
      </w:r>
      <w:r w:rsidR="00520636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0E23C1D" w14:textId="15CE6389" w:rsidR="00C24069" w:rsidRPr="00473591" w:rsidRDefault="003C5F3A" w:rsidP="0047359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госпрограмме РД </w:t>
      </w:r>
      <w:r w:rsidRPr="0007069F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bookmarkStart w:id="62" w:name="_Hlk198214644"/>
      <w:r w:rsidRPr="0007069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Развитие физической культуры и спорта </w:t>
      </w:r>
      <w:r w:rsidR="0007069F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Pr="0007069F">
        <w:rPr>
          <w:rFonts w:ascii="Times New Roman" w:eastAsia="Times New Roman" w:hAnsi="Times New Roman" w:cs="Times New Roman"/>
          <w:b/>
          <w:iCs/>
          <w:sz w:val="28"/>
          <w:szCs w:val="28"/>
        </w:rPr>
        <w:t>в Республике Дагестан</w:t>
      </w:r>
      <w:bookmarkEnd w:id="62"/>
      <w:r w:rsidRPr="0007069F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(отв. – </w:t>
      </w:r>
      <w:bookmarkStart w:id="63" w:name="_Hlk198215599"/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Министерство </w:t>
      </w:r>
      <w:r w:rsidR="006D6343"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 </w:t>
      </w:r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>физической культур</w:t>
      </w:r>
      <w:r w:rsidR="006D6343"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>е</w:t>
      </w:r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спорт</w:t>
      </w:r>
      <w:r w:rsidR="006D6343"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>у</w:t>
      </w:r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Республики Дагестан</w:t>
      </w:r>
      <w:bookmarkEnd w:id="63"/>
      <w:r w:rsidRPr="00473591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кассовое исполнение – 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98,1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проц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от уточнённого объема финансирования и 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99,9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проц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от профинансированных средств (уточненный </w:t>
      </w:r>
      <w:r w:rsidR="00655927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объем финансирования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5206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3 359 282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23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0E5A7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, фактически выделено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655927">
        <w:rPr>
          <w:rFonts w:ascii="Times New Roman" w:eastAsia="Times New Roman" w:hAnsi="Times New Roman" w:cs="Times New Roman"/>
          <w:bCs/>
          <w:iCs/>
          <w:sz w:val="28"/>
          <w:szCs w:val="28"/>
        </w:rPr>
        <w:br/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3 296 146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18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освоено 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3 295 873,02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E5A7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тыс. рублей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), из </w:t>
      </w:r>
      <w:r w:rsidR="00141302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22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индикаторов достигнут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7069F">
        <w:rPr>
          <w:rFonts w:ascii="Times New Roman" w:eastAsia="Times New Roman" w:hAnsi="Times New Roman" w:cs="Times New Roman"/>
          <w:bCs/>
          <w:iCs/>
          <w:sz w:val="28"/>
          <w:szCs w:val="28"/>
        </w:rPr>
        <w:t>в полном объеме 7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, не достигнут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7069F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="00C24069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, перевыполнен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="00C24069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7. </w:t>
      </w:r>
      <w:r w:rsidR="00C24069" w:rsidRPr="00473591">
        <w:rPr>
          <w:rFonts w:ascii="Times New Roman" w:eastAsia="Times New Roman" w:hAnsi="Times New Roman" w:cs="Times New Roman"/>
          <w:sz w:val="28"/>
          <w:szCs w:val="28"/>
        </w:rPr>
        <w:t xml:space="preserve">По информации </w:t>
      </w:r>
      <w:r w:rsidR="009927C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Министерства 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</w:t>
      </w:r>
      <w:r w:rsidR="009927C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физической культур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9927C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спорт</w:t>
      </w:r>
      <w:r w:rsidR="006D6343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9927C5" w:rsidRPr="004735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Республики Дагестан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24069" w:rsidRPr="00473591">
        <w:rPr>
          <w:rFonts w:ascii="Times New Roman" w:eastAsia="Times New Roman" w:hAnsi="Times New Roman" w:cs="Times New Roman"/>
          <w:sz w:val="28"/>
          <w:szCs w:val="28"/>
        </w:rPr>
        <w:t>причин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C24069" w:rsidRPr="00473591">
        <w:rPr>
          <w:rFonts w:ascii="Times New Roman" w:eastAsia="Times New Roman" w:hAnsi="Times New Roman" w:cs="Times New Roman"/>
          <w:sz w:val="28"/>
          <w:szCs w:val="28"/>
        </w:rPr>
        <w:t xml:space="preserve"> недостижения индикаторов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 xml:space="preserve"> следующие</w:t>
      </w:r>
      <w:r w:rsidR="00C24069" w:rsidRPr="0047359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228F707" w14:textId="563D141A" w:rsidR="00C24069" w:rsidRPr="00473591" w:rsidRDefault="00C24069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Доля граждан в возрасте 3 - 29 лет, систематически занимающихся физической культурой и спортом, в общей численности граждан данной возрастной категории»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4" w:name="_Hlk193744240"/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(план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87,0 проц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ента,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факт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77,</w:t>
      </w:r>
      <w:r w:rsidR="00EF42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0 проц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)</w:t>
      </w:r>
      <w:bookmarkEnd w:id="64"/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- миграция населения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из Республики Дагестан в другие субъекты Российской Федерации, низкий уровень обеспеченности спортивными объектами, а также участие молодежи в 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пециальной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оенной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перации;</w:t>
      </w:r>
    </w:p>
    <w:p w14:paraId="2899C739" w14:textId="789A1120" w:rsidR="00C24069" w:rsidRPr="00473591" w:rsidRDefault="00C24069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«Доля граждан в возрасте от 30 до 54 лет включительно (женщины) </w:t>
      </w:r>
      <w:r w:rsidR="00A91F1F"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и до 59 лет включительно (мужчины), систематически занимающихся физической культурой и спортом, в общей численности граждан данной возрастной категории»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(план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52,5 проц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факт 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49,0 проц</w:t>
      </w:r>
      <w:r w:rsidR="006D6343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) - миграция населения из Республики Дагестан в другие субъекты Российской Федерации, низкий уровень обеспеченности спортивными объектами, а также участие граждан в 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пециальной 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оенной </w:t>
      </w:r>
      <w:r w:rsidR="0052063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перации, что приводит к уменьшению фактической численности населения республики;</w:t>
      </w:r>
    </w:p>
    <w:p w14:paraId="2E7C9CF7" w14:textId="2A140D18" w:rsidR="00C24069" w:rsidRPr="00473591" w:rsidRDefault="00C24069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Доля граждан в возрасте от 55 лет (женщины) и от 60 лет (мужчины) </w:t>
      </w:r>
      <w:r w:rsidR="00A91F1F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до 79 лет включительно, систематически занимающихся физической культурой </w:t>
      </w:r>
      <w:r w:rsidR="001B17DA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 спортом, в общей численности граждан данной возрастной категории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(план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43,0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факт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39,</w:t>
      </w:r>
      <w:r w:rsidR="00EF424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0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) - низкий уровень обеспеченности спортивными объектами, а также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учитывая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общ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численност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 занимающ</w:t>
      </w:r>
      <w:r w:rsidR="00526C07">
        <w:rPr>
          <w:rFonts w:ascii="Times New Roman" w:eastAsia="Times New Roman" w:hAnsi="Times New Roman" w:cs="Times New Roman"/>
          <w:sz w:val="28"/>
          <w:szCs w:val="28"/>
        </w:rPr>
        <w:t>егося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культурой и спортом, выйти на данный показатель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не представляется возможным. Работа по популяризации и привлечению граждан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к занятиям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физической культурой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и спортом ведется;</w:t>
      </w:r>
    </w:p>
    <w:p w14:paraId="7D9E7F9A" w14:textId="3059428A" w:rsidR="00C24069" w:rsidRPr="00473591" w:rsidRDefault="00C24069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«Доля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</w:t>
      </w:r>
      <w:r w:rsidR="0065592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для занятий физической культурой и спортом»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(план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21,4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факт </w:t>
      </w:r>
      <w:r w:rsidR="006559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26C07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5,8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ента)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</w:t>
      </w:r>
      <w:r w:rsidRPr="00473591">
        <w:rPr>
          <w:rFonts w:ascii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низкий уровень инфраструктуры населенных пунктов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особенно сельских поселений, а также низкая обеспеченность муниципальных образований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Республики Дагестан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спортивными объектами и отсутствие спортивных сооружений, приспособленных для занятий инвалидов, отсутствие элементарных условий для вовлечения инвалидов в занятия физической культурой и спортом и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прежде всего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возможност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личного передвижения, в том числе общественным транспортом, проблем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градо-дорожном строительстве, отсутствие профессиональных организаторов, инструкторов или тренеров с соответствующей подготовкой </w:t>
      </w:r>
      <w:r w:rsidR="006559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муниципальных образованиях 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еспублики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Дагестан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особенно в сельской местности, низк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мотиваци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самих инвалидов к занятиям физической культурой </w:t>
      </w:r>
      <w:r w:rsidR="006559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спортом;</w:t>
      </w:r>
    </w:p>
    <w:p w14:paraId="449228E9" w14:textId="152FD1FD" w:rsidR="00C24069" w:rsidRPr="00473591" w:rsidRDefault="00C24069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«Уровень обеспеченности граждан спортивными сооружениями исходя </w:t>
      </w:r>
      <w:r w:rsidR="00A81BC5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из единовременной пропускной способности объектов спорта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(план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D2E3E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62,10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факт </w:t>
      </w:r>
      <w:r w:rsidR="00EF424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247">
        <w:rPr>
          <w:rFonts w:ascii="Times New Roman" w:eastAsia="Times New Roman" w:hAnsi="Times New Roman" w:cs="Times New Roman"/>
          <w:sz w:val="28"/>
          <w:szCs w:val="28"/>
        </w:rPr>
        <w:t>31,8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для достижения показателя необходимо построить еще 1000 спортивных сооружений;</w:t>
      </w:r>
    </w:p>
    <w:p w14:paraId="36385720" w14:textId="66979CE4" w:rsidR="00C24069" w:rsidRPr="00473591" w:rsidRDefault="00C24069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«Доля граждан трудоспособного возраста, систематически занимающихся физической культурой и спортом»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(план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66,1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, факт 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64,</w:t>
      </w:r>
      <w:r w:rsidR="00EF42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0 проц</w:t>
      </w:r>
      <w:r w:rsidR="00A91F1F" w:rsidRPr="00473591">
        <w:rPr>
          <w:rFonts w:ascii="Times New Roman" w:eastAsia="Times New Roman" w:hAnsi="Times New Roman" w:cs="Times New Roman"/>
          <w:sz w:val="28"/>
          <w:szCs w:val="28"/>
        </w:rPr>
        <w:t>ента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низкий уровень обеспеченности спортивными объектами, а также 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учитывая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общ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ую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численност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населения</w:t>
      </w:r>
      <w:r w:rsidR="005206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систематически занимающ</w:t>
      </w:r>
      <w:r w:rsidR="00526C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егося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физической культурой 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спортом, выйти на данный показатель не представляется возможным. Работа </w:t>
      </w:r>
      <w:r w:rsidR="00A91F1F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популяризации и привлечению граждан к занятиям</w:t>
      </w:r>
      <w:r w:rsidR="005206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физической культурой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206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спортом ведется</w:t>
      </w:r>
      <w:r w:rsidR="00F70254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A73305B" w14:textId="6B290CBF" w:rsidR="00C24069" w:rsidRDefault="00C24069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«Премиальные выплаты победителям и призерам Фестиваля культуры </w:t>
      </w:r>
      <w:r w:rsidRPr="0047359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и спорта народов Юга России»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(план </w:t>
      </w:r>
      <w:r w:rsidR="00C31548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100,0 </w:t>
      </w:r>
      <w:r w:rsidR="00FB6D5B">
        <w:rPr>
          <w:rFonts w:ascii="Times New Roman" w:eastAsia="Times New Roman" w:hAnsi="Times New Roman" w:cs="Times New Roman"/>
          <w:sz w:val="28"/>
          <w:szCs w:val="28"/>
        </w:rPr>
        <w:t>процента</w:t>
      </w:r>
      <w:r w:rsidR="00C31548" w:rsidRPr="0047359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 факт </w:t>
      </w:r>
      <w:r w:rsidR="00C31548"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5B8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,0 проц</w:t>
      </w:r>
      <w:r w:rsidR="00C31548" w:rsidRPr="00473591">
        <w:rPr>
          <w:rFonts w:ascii="Times New Roman" w:eastAsia="Times New Roman" w:hAnsi="Times New Roman" w:cs="Times New Roman"/>
          <w:sz w:val="28"/>
          <w:szCs w:val="28"/>
        </w:rPr>
        <w:t>ент</w:t>
      </w:r>
      <w:r w:rsidR="009E742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6559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65" w:name="_Hlk193744589"/>
      <w:r w:rsidR="00655927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итогам выступления на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естивале культуры и спорта народов Юга России, который проходил в г. Грозном 20-22 сентября 2024 года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общекомандном зачете сборная Дагестана заняла 5 место, где премиальные выплаты не предусмотрены, </w:t>
      </w:r>
      <w:r w:rsidR="0065592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чем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возвращены в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республиканский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</w:t>
      </w:r>
      <w:bookmarkEnd w:id="65"/>
      <w:r w:rsidR="00F70254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7C20A81" w14:textId="235576A7" w:rsidR="006C374D" w:rsidRPr="006C374D" w:rsidRDefault="006C374D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по показателю </w:t>
      </w:r>
      <w:r w:rsidRPr="006C37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«Занятое место футбольным клубом «Победа» </w:t>
      </w:r>
      <w:r w:rsidR="0067751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6C37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первенстве России по футболу среди команд клубов второй лиги Футбольной национальной лиги и Кубке России»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6C374D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запланировано достижение 13 места, но фактически занято 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общем зачете.</w:t>
      </w:r>
    </w:p>
    <w:p w14:paraId="7EB6D568" w14:textId="7C449373" w:rsidR="00CD63F4" w:rsidRPr="00473591" w:rsidRDefault="00C744C4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соответствии с Методикой эффективность реализации госпрограммы РД «</w:t>
      </w:r>
      <w:r w:rsidRPr="00473591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Развитие физической культуры и спорта в Республике Дагестан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» признается</w:t>
      </w:r>
      <w:r w:rsidRPr="0047359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средней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(СДгпi – 0,85).</w:t>
      </w:r>
    </w:p>
    <w:p w14:paraId="4705BBDD" w14:textId="1B716C3D" w:rsidR="00974E64" w:rsidRPr="00473591" w:rsidRDefault="00974E64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госпрограмме РД </w:t>
      </w:r>
      <w:r w:rsidRPr="006C37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«Развитие топливно-энергетического комплекса»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774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(отв. – Министерство энергетики и тарифов Республики Дагестан)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кассовое исполнение – 100,0 </w:t>
      </w:r>
      <w:r w:rsidR="00FB6D5B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уточнённого объема финансирования </w:t>
      </w:r>
      <w:r w:rsidR="0011774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100,0 </w:t>
      </w:r>
      <w:r w:rsidR="00FB6D5B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профинансированных средств (уточненный </w:t>
      </w:r>
      <w:r w:rsidR="0011774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объем финансирования </w:t>
      </w:r>
      <w:r w:rsidR="00520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532 807,59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 фактически выделено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774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532 807,59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 освоено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532 807,59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), из 9 индикаторов достигнут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7, не достигнут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</w:t>
      </w:r>
    </w:p>
    <w:p w14:paraId="4204F61C" w14:textId="5DD288D4" w:rsidR="00974E64" w:rsidRPr="00473591" w:rsidRDefault="00974E64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По информации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представленной Министерством энергетики и тарифов Республики Дагестан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причина недостижения индикатора 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«Увеличение протяженности межпоселковых газопроводов»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дополнительные работы, </w:t>
      </w:r>
      <w:r w:rsidR="0011774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учтенные в проекте: земляные работы, замена материала на оползневых участках,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в местах, подверженных камнепадам,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замена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стальных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труб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надземной прокладки на подземную прокладку газопровода из труб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полиэтилена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До мероприятий</w:t>
      </w:r>
      <w:r w:rsidR="00FD31E9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реконструкции и техническому перевооружению перегруженного ГРС нет возможности ввести объект. Объемы работ по прокладке газопроводов выполнены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2335F23" w14:textId="5D45C9E9" w:rsidR="00974E64" w:rsidRPr="00473591" w:rsidRDefault="00974E64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Показатель 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«Реализация проектов по созданию быстрых ЭЗС для электромобилей с помощью мер государственной поддержки»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достигнут в связи 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 несоответствием 2 заявок требованиям предоставления субсидий.</w:t>
      </w:r>
    </w:p>
    <w:p w14:paraId="0DA76E7F" w14:textId="47DCB210" w:rsidR="00FF2325" w:rsidRPr="00473591" w:rsidRDefault="00974E64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bookmarkStart w:id="66" w:name="_Hlk198214594"/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соответствии с Методикой эффективность реализации госпрограммы РД «Развитие топливно-энергетического комплекса» признается</w:t>
      </w:r>
      <w:r w:rsidRPr="0047359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9927C5" w:rsidRPr="0047359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удовлетворительной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(СДгпi – 0,73).</w:t>
      </w:r>
    </w:p>
    <w:p w14:paraId="10EB554F" w14:textId="20E3FDB5" w:rsidR="003B7F20" w:rsidRPr="00473591" w:rsidRDefault="003B7F20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госпрограмме РД </w:t>
      </w:r>
      <w:r w:rsidRPr="000068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«Развитие межрегиональных, международных </w:t>
      </w:r>
      <w:r w:rsidR="00FA50D6" w:rsidRPr="000068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0068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внешнеэкономических связей Республики Дагестан»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(отв. –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Минэкономразвития РД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кассовое исполнение – </w:t>
      </w:r>
      <w:r w:rsidR="004C297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98,7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ента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уточнённого объема финансирования 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100,0 </w:t>
      </w:r>
      <w:r w:rsidR="00FB6D5B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процента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профинансированных средств (уточненный объем финансирования – </w:t>
      </w:r>
      <w:r w:rsidR="004C297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8 237,50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фактически выделено </w:t>
      </w:r>
      <w:r w:rsidR="004C297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8 130,39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освоено </w:t>
      </w:r>
      <w:r w:rsidR="004C2976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8 130,39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A73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тыс. рублей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), из 5 индикаторов достигнут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3, не достигнут</w:t>
      </w:r>
      <w:r w:rsidR="00C31548"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4735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</w:t>
      </w:r>
    </w:p>
    <w:p w14:paraId="181C4DA6" w14:textId="7751CDF4" w:rsidR="004C2976" w:rsidRPr="00473591" w:rsidRDefault="004C2976" w:rsidP="00473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Недостижение целевых индикаторов «Динамика объема внешнеторгового оборота Республики Дагестан», «Динамика объема экспорта продукции»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связано </w:t>
      </w:r>
      <w:r w:rsidR="00FA50D6" w:rsidRPr="00473591">
        <w:rPr>
          <w:rFonts w:ascii="Times New Roman" w:eastAsia="Times New Roman" w:hAnsi="Times New Roman" w:cs="Times New Roman"/>
          <w:sz w:val="28"/>
          <w:szCs w:val="28"/>
        </w:rPr>
        <w:br/>
      </w:r>
      <w:r w:rsidRPr="0047359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введением санкций</w:t>
      </w:r>
      <w:r w:rsidR="004C1F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«недружественных</w:t>
      </w:r>
      <w:r w:rsidR="004C1F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стран» в отношении Российской Федерации и отключением российских банков от платежной системы «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SWIFT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765D3A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7D67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вследствие чего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выявлены негативные последствия для заключения и исполнения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внешнеэкономических контрактов: уменьшение объемов экспорта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ухудшение </w:t>
      </w:r>
      <w:r w:rsidR="004C1F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его условий, что привело к сокращению количества заключаемых контрактов, увеличение издержек на заключение и исполнение контрактов, так как российские компании вынуждены искать новые рынки сбыта, альтернативных поставщиков, </w:t>
      </w:r>
      <w:r w:rsidR="001177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также пересматривать логистические пути, ограничение доступа к технологиям, увеличение рисков изменения курса валют, снижение курса рубля</w:t>
      </w:r>
      <w:r w:rsidR="00C31548" w:rsidRPr="004735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DA3609F" w14:textId="6CB402D2" w:rsidR="00765D3A" w:rsidRPr="00473591" w:rsidRDefault="00765D3A" w:rsidP="00473591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 соответствии с Методикой эффективность реализации госпрограммы РД «</w:t>
      </w:r>
      <w:r w:rsidR="005C4437"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Развитие межрегиональных, международных и внешнеэкономических связей Республики Дагестан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» признается</w:t>
      </w:r>
      <w:r w:rsidRPr="0047359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удовлетворительной</w:t>
      </w:r>
      <w:r w:rsidRPr="0047359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(СДгпi – 0,76).</w:t>
      </w:r>
    </w:p>
    <w:bookmarkEnd w:id="66"/>
    <w:p w14:paraId="21980C58" w14:textId="2B2EDF24" w:rsidR="00CF2FA3" w:rsidRPr="00473591" w:rsidRDefault="00400F44" w:rsidP="004735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="00C37C8E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части оценки эффективности госпрограммы РД </w:t>
      </w:r>
      <w:r w:rsidR="00C37C8E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 xml:space="preserve">«Обеспечение развития </w:t>
      </w:r>
      <w:r w:rsidR="00C37C8E" w:rsidRPr="004735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br/>
        <w:t>и реализации городским округом с внутригородским делением «город Махачкала»</w:t>
      </w:r>
      <w:r w:rsidR="00C37C8E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функций столицы Республики Дагестан» в соответствии с разделом </w:t>
      </w:r>
      <w:r w:rsidR="00C37C8E" w:rsidRPr="0047359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="00C37C8E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пункта 1 Методики</w:t>
      </w:r>
      <w:r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37C8E" w:rsidRPr="004735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отношении проекта, финансирование которого за счет средств республиканского бюджета (или) федерального бюджета не предусмотрено, оценка эффективности его реализации не проводится. </w:t>
      </w:r>
    </w:p>
    <w:p w14:paraId="655731D4" w14:textId="77777777" w:rsidR="00CF2FA3" w:rsidRPr="00473591" w:rsidRDefault="00CF2FA3" w:rsidP="00473591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AF7D108" w14:textId="77777777" w:rsidR="00CF2FA3" w:rsidRPr="006E06D6" w:rsidRDefault="00CF2FA3" w:rsidP="00C24069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114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43419D9" w14:textId="77777777" w:rsidR="00CF2FA3" w:rsidRPr="006E06D6" w:rsidRDefault="00CF2FA3" w:rsidP="00C24069">
      <w:pPr>
        <w:pStyle w:val="a7"/>
        <w:tabs>
          <w:tab w:val="left" w:pos="567"/>
          <w:tab w:val="left" w:pos="709"/>
          <w:tab w:val="left" w:pos="993"/>
        </w:tabs>
        <w:spacing w:after="0" w:line="240" w:lineRule="auto"/>
        <w:ind w:left="114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C19AB7E" w14:textId="3A14CF79" w:rsidR="003C5F3A" w:rsidRPr="006E06D6" w:rsidRDefault="003C5F3A" w:rsidP="00F6377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C5F3A" w:rsidRPr="006E06D6" w:rsidSect="00B965B9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06A7" w14:textId="77777777" w:rsidR="009D6705" w:rsidRDefault="009D6705" w:rsidP="00677518">
      <w:pPr>
        <w:spacing w:after="0" w:line="240" w:lineRule="auto"/>
      </w:pPr>
      <w:r>
        <w:separator/>
      </w:r>
    </w:p>
  </w:endnote>
  <w:endnote w:type="continuationSeparator" w:id="0">
    <w:p w14:paraId="0F9C746F" w14:textId="77777777" w:rsidR="009D6705" w:rsidRDefault="009D6705" w:rsidP="0067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C72F5" w14:textId="77777777" w:rsidR="009D6705" w:rsidRDefault="009D6705" w:rsidP="00677518">
      <w:pPr>
        <w:spacing w:after="0" w:line="240" w:lineRule="auto"/>
      </w:pPr>
      <w:r>
        <w:separator/>
      </w:r>
    </w:p>
  </w:footnote>
  <w:footnote w:type="continuationSeparator" w:id="0">
    <w:p w14:paraId="784614D1" w14:textId="77777777" w:rsidR="009D6705" w:rsidRDefault="009D6705" w:rsidP="00677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92C"/>
    <w:multiLevelType w:val="hybridMultilevel"/>
    <w:tmpl w:val="483EF5D2"/>
    <w:lvl w:ilvl="0" w:tplc="B8C4C33E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F7E9E"/>
    <w:multiLevelType w:val="hybridMultilevel"/>
    <w:tmpl w:val="A94E938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AA0107"/>
    <w:multiLevelType w:val="hybridMultilevel"/>
    <w:tmpl w:val="E7B0D11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37044EE4"/>
    <w:multiLevelType w:val="hybridMultilevel"/>
    <w:tmpl w:val="A5C4C10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F22C0"/>
    <w:multiLevelType w:val="hybridMultilevel"/>
    <w:tmpl w:val="0FBC06A2"/>
    <w:lvl w:ilvl="0" w:tplc="11044BD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F61E50"/>
    <w:multiLevelType w:val="hybridMultilevel"/>
    <w:tmpl w:val="C3B80FEE"/>
    <w:lvl w:ilvl="0" w:tplc="F542A7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590773923">
    <w:abstractNumId w:val="2"/>
  </w:num>
  <w:num w:numId="2" w16cid:durableId="1837530988">
    <w:abstractNumId w:val="1"/>
  </w:num>
  <w:num w:numId="3" w16cid:durableId="2104493809">
    <w:abstractNumId w:val="3"/>
  </w:num>
  <w:num w:numId="4" w16cid:durableId="1609779008">
    <w:abstractNumId w:val="0"/>
  </w:num>
  <w:num w:numId="5" w16cid:durableId="1356542942">
    <w:abstractNumId w:val="5"/>
  </w:num>
  <w:num w:numId="6" w16cid:durableId="831915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64"/>
    <w:rsid w:val="000048AB"/>
    <w:rsid w:val="0000499C"/>
    <w:rsid w:val="00006827"/>
    <w:rsid w:val="00017539"/>
    <w:rsid w:val="00021DFC"/>
    <w:rsid w:val="00025109"/>
    <w:rsid w:val="00026AF1"/>
    <w:rsid w:val="00036429"/>
    <w:rsid w:val="0004355E"/>
    <w:rsid w:val="00054677"/>
    <w:rsid w:val="00062D66"/>
    <w:rsid w:val="0007069F"/>
    <w:rsid w:val="000831F9"/>
    <w:rsid w:val="000920B9"/>
    <w:rsid w:val="000A5C3E"/>
    <w:rsid w:val="000B4E9D"/>
    <w:rsid w:val="000D7137"/>
    <w:rsid w:val="000E4D54"/>
    <w:rsid w:val="000E5A73"/>
    <w:rsid w:val="00101FA7"/>
    <w:rsid w:val="001067C2"/>
    <w:rsid w:val="00110022"/>
    <w:rsid w:val="00110C6F"/>
    <w:rsid w:val="0011275C"/>
    <w:rsid w:val="00115585"/>
    <w:rsid w:val="00117743"/>
    <w:rsid w:val="00124D74"/>
    <w:rsid w:val="00141302"/>
    <w:rsid w:val="0014356A"/>
    <w:rsid w:val="00146985"/>
    <w:rsid w:val="00153786"/>
    <w:rsid w:val="0015538D"/>
    <w:rsid w:val="00156BC2"/>
    <w:rsid w:val="0016459D"/>
    <w:rsid w:val="001702E8"/>
    <w:rsid w:val="00190FCD"/>
    <w:rsid w:val="001B17DA"/>
    <w:rsid w:val="001B1C17"/>
    <w:rsid w:val="001B4BC3"/>
    <w:rsid w:val="001C525E"/>
    <w:rsid w:val="001C7534"/>
    <w:rsid w:val="001E720D"/>
    <w:rsid w:val="001F29C8"/>
    <w:rsid w:val="001F57F4"/>
    <w:rsid w:val="00201BD4"/>
    <w:rsid w:val="002021BA"/>
    <w:rsid w:val="00203890"/>
    <w:rsid w:val="0020612F"/>
    <w:rsid w:val="002110A3"/>
    <w:rsid w:val="00227894"/>
    <w:rsid w:val="00237396"/>
    <w:rsid w:val="00252679"/>
    <w:rsid w:val="00253C3C"/>
    <w:rsid w:val="00272BAC"/>
    <w:rsid w:val="002757F7"/>
    <w:rsid w:val="00275F05"/>
    <w:rsid w:val="002A2691"/>
    <w:rsid w:val="002A2CD3"/>
    <w:rsid w:val="002A69C3"/>
    <w:rsid w:val="002B6E25"/>
    <w:rsid w:val="002D507F"/>
    <w:rsid w:val="002F263B"/>
    <w:rsid w:val="002F2D71"/>
    <w:rsid w:val="003058B8"/>
    <w:rsid w:val="00313763"/>
    <w:rsid w:val="003175A3"/>
    <w:rsid w:val="00334255"/>
    <w:rsid w:val="0033653A"/>
    <w:rsid w:val="0034684F"/>
    <w:rsid w:val="00352D9C"/>
    <w:rsid w:val="0036012E"/>
    <w:rsid w:val="00364A61"/>
    <w:rsid w:val="00367BF5"/>
    <w:rsid w:val="00371E25"/>
    <w:rsid w:val="00382F0B"/>
    <w:rsid w:val="00390365"/>
    <w:rsid w:val="00390EB6"/>
    <w:rsid w:val="0039365C"/>
    <w:rsid w:val="00396860"/>
    <w:rsid w:val="003B0812"/>
    <w:rsid w:val="003B3E81"/>
    <w:rsid w:val="003B5B83"/>
    <w:rsid w:val="003B7F20"/>
    <w:rsid w:val="003C5F3A"/>
    <w:rsid w:val="003E7740"/>
    <w:rsid w:val="003E7A12"/>
    <w:rsid w:val="00400F44"/>
    <w:rsid w:val="00403000"/>
    <w:rsid w:val="00406775"/>
    <w:rsid w:val="00414EFA"/>
    <w:rsid w:val="00427529"/>
    <w:rsid w:val="00433EAA"/>
    <w:rsid w:val="00441D00"/>
    <w:rsid w:val="004439A3"/>
    <w:rsid w:val="00447046"/>
    <w:rsid w:val="00462121"/>
    <w:rsid w:val="00470B9A"/>
    <w:rsid w:val="00473591"/>
    <w:rsid w:val="0047773B"/>
    <w:rsid w:val="004826B7"/>
    <w:rsid w:val="004A2649"/>
    <w:rsid w:val="004A2F1A"/>
    <w:rsid w:val="004C1F9E"/>
    <w:rsid w:val="004C2976"/>
    <w:rsid w:val="004C2FB4"/>
    <w:rsid w:val="004E2BD7"/>
    <w:rsid w:val="004E7289"/>
    <w:rsid w:val="004F5159"/>
    <w:rsid w:val="00501E29"/>
    <w:rsid w:val="00516843"/>
    <w:rsid w:val="00520636"/>
    <w:rsid w:val="005220E6"/>
    <w:rsid w:val="00526C07"/>
    <w:rsid w:val="00551F25"/>
    <w:rsid w:val="00554B96"/>
    <w:rsid w:val="00570806"/>
    <w:rsid w:val="00571BBB"/>
    <w:rsid w:val="005763CD"/>
    <w:rsid w:val="00582C00"/>
    <w:rsid w:val="00583076"/>
    <w:rsid w:val="00593CDD"/>
    <w:rsid w:val="005B4BCC"/>
    <w:rsid w:val="005B7560"/>
    <w:rsid w:val="005C4437"/>
    <w:rsid w:val="005C5D6B"/>
    <w:rsid w:val="005C6DE6"/>
    <w:rsid w:val="005D0629"/>
    <w:rsid w:val="005E6570"/>
    <w:rsid w:val="005E658B"/>
    <w:rsid w:val="0060034A"/>
    <w:rsid w:val="00610869"/>
    <w:rsid w:val="00610D50"/>
    <w:rsid w:val="00627C12"/>
    <w:rsid w:val="00630AD7"/>
    <w:rsid w:val="00634BF8"/>
    <w:rsid w:val="00635781"/>
    <w:rsid w:val="006425DD"/>
    <w:rsid w:val="0064260E"/>
    <w:rsid w:val="00655927"/>
    <w:rsid w:val="006618DA"/>
    <w:rsid w:val="00667739"/>
    <w:rsid w:val="006678FD"/>
    <w:rsid w:val="00673965"/>
    <w:rsid w:val="00674DEC"/>
    <w:rsid w:val="006759B0"/>
    <w:rsid w:val="00677518"/>
    <w:rsid w:val="006A3CAE"/>
    <w:rsid w:val="006B3D13"/>
    <w:rsid w:val="006C0677"/>
    <w:rsid w:val="006C1480"/>
    <w:rsid w:val="006C21E4"/>
    <w:rsid w:val="006C374D"/>
    <w:rsid w:val="006D6343"/>
    <w:rsid w:val="006E06AD"/>
    <w:rsid w:val="006E06D6"/>
    <w:rsid w:val="006E333B"/>
    <w:rsid w:val="00711F52"/>
    <w:rsid w:val="007171A8"/>
    <w:rsid w:val="007212BC"/>
    <w:rsid w:val="00724955"/>
    <w:rsid w:val="007331FB"/>
    <w:rsid w:val="0074027A"/>
    <w:rsid w:val="00741589"/>
    <w:rsid w:val="00757EF9"/>
    <w:rsid w:val="00762D3A"/>
    <w:rsid w:val="00765D3A"/>
    <w:rsid w:val="007667F4"/>
    <w:rsid w:val="007704C0"/>
    <w:rsid w:val="0077301E"/>
    <w:rsid w:val="0077781A"/>
    <w:rsid w:val="007A5D97"/>
    <w:rsid w:val="007B46DA"/>
    <w:rsid w:val="007B6827"/>
    <w:rsid w:val="007C1D55"/>
    <w:rsid w:val="007D5060"/>
    <w:rsid w:val="007D6725"/>
    <w:rsid w:val="007E61A5"/>
    <w:rsid w:val="007F2B5F"/>
    <w:rsid w:val="007F7C96"/>
    <w:rsid w:val="00813BB4"/>
    <w:rsid w:val="00817C4E"/>
    <w:rsid w:val="0082086C"/>
    <w:rsid w:val="00857D2C"/>
    <w:rsid w:val="00864612"/>
    <w:rsid w:val="00872269"/>
    <w:rsid w:val="008807A8"/>
    <w:rsid w:val="00881B62"/>
    <w:rsid w:val="00890521"/>
    <w:rsid w:val="00891A72"/>
    <w:rsid w:val="008A3C93"/>
    <w:rsid w:val="008B2928"/>
    <w:rsid w:val="008D25A9"/>
    <w:rsid w:val="008D5104"/>
    <w:rsid w:val="008D6C58"/>
    <w:rsid w:val="008D6CB3"/>
    <w:rsid w:val="008E0188"/>
    <w:rsid w:val="008E036A"/>
    <w:rsid w:val="008F12AF"/>
    <w:rsid w:val="008F2085"/>
    <w:rsid w:val="009036BF"/>
    <w:rsid w:val="00906AED"/>
    <w:rsid w:val="00913E86"/>
    <w:rsid w:val="00915FFE"/>
    <w:rsid w:val="009303CC"/>
    <w:rsid w:val="00950CCC"/>
    <w:rsid w:val="009742C9"/>
    <w:rsid w:val="00974E64"/>
    <w:rsid w:val="00987150"/>
    <w:rsid w:val="009927C5"/>
    <w:rsid w:val="00995CE7"/>
    <w:rsid w:val="009A037B"/>
    <w:rsid w:val="009A15AD"/>
    <w:rsid w:val="009A2D96"/>
    <w:rsid w:val="009A52EE"/>
    <w:rsid w:val="009B3E9D"/>
    <w:rsid w:val="009C079F"/>
    <w:rsid w:val="009C6552"/>
    <w:rsid w:val="009C75E6"/>
    <w:rsid w:val="009C797D"/>
    <w:rsid w:val="009D03ED"/>
    <w:rsid w:val="009D431E"/>
    <w:rsid w:val="009D6659"/>
    <w:rsid w:val="009D6705"/>
    <w:rsid w:val="009E3FE3"/>
    <w:rsid w:val="009E4BDE"/>
    <w:rsid w:val="009E742E"/>
    <w:rsid w:val="009F3A81"/>
    <w:rsid w:val="009F46F2"/>
    <w:rsid w:val="00A07D47"/>
    <w:rsid w:val="00A07D69"/>
    <w:rsid w:val="00A13F79"/>
    <w:rsid w:val="00A16D48"/>
    <w:rsid w:val="00A17A36"/>
    <w:rsid w:val="00A24C82"/>
    <w:rsid w:val="00A45179"/>
    <w:rsid w:val="00A5134A"/>
    <w:rsid w:val="00A53AB1"/>
    <w:rsid w:val="00A55DDE"/>
    <w:rsid w:val="00A60980"/>
    <w:rsid w:val="00A61EAA"/>
    <w:rsid w:val="00A654C2"/>
    <w:rsid w:val="00A66314"/>
    <w:rsid w:val="00A74C5A"/>
    <w:rsid w:val="00A74C9A"/>
    <w:rsid w:val="00A74EAE"/>
    <w:rsid w:val="00A75F0D"/>
    <w:rsid w:val="00A81BC5"/>
    <w:rsid w:val="00A8551A"/>
    <w:rsid w:val="00A909E7"/>
    <w:rsid w:val="00A91BF6"/>
    <w:rsid w:val="00A91F1F"/>
    <w:rsid w:val="00A92065"/>
    <w:rsid w:val="00A9690D"/>
    <w:rsid w:val="00AD4359"/>
    <w:rsid w:val="00AD4B6E"/>
    <w:rsid w:val="00AE64C1"/>
    <w:rsid w:val="00AF4C1D"/>
    <w:rsid w:val="00AF61CB"/>
    <w:rsid w:val="00AF6568"/>
    <w:rsid w:val="00AF727B"/>
    <w:rsid w:val="00AF79D5"/>
    <w:rsid w:val="00B0163F"/>
    <w:rsid w:val="00B05B73"/>
    <w:rsid w:val="00B12960"/>
    <w:rsid w:val="00B153D7"/>
    <w:rsid w:val="00B157AC"/>
    <w:rsid w:val="00B302D6"/>
    <w:rsid w:val="00B3105D"/>
    <w:rsid w:val="00B32C18"/>
    <w:rsid w:val="00B35B48"/>
    <w:rsid w:val="00B44DC3"/>
    <w:rsid w:val="00B47BA0"/>
    <w:rsid w:val="00B55F43"/>
    <w:rsid w:val="00B57588"/>
    <w:rsid w:val="00B60891"/>
    <w:rsid w:val="00B66F5B"/>
    <w:rsid w:val="00B9551E"/>
    <w:rsid w:val="00B965B9"/>
    <w:rsid w:val="00BA2BF8"/>
    <w:rsid w:val="00BA6396"/>
    <w:rsid w:val="00BB618F"/>
    <w:rsid w:val="00BC0E30"/>
    <w:rsid w:val="00BC7B07"/>
    <w:rsid w:val="00BE1BA2"/>
    <w:rsid w:val="00BE7820"/>
    <w:rsid w:val="00BE7DC4"/>
    <w:rsid w:val="00BF273C"/>
    <w:rsid w:val="00C04CEB"/>
    <w:rsid w:val="00C12036"/>
    <w:rsid w:val="00C12401"/>
    <w:rsid w:val="00C153A4"/>
    <w:rsid w:val="00C20172"/>
    <w:rsid w:val="00C2217C"/>
    <w:rsid w:val="00C24069"/>
    <w:rsid w:val="00C31548"/>
    <w:rsid w:val="00C3187A"/>
    <w:rsid w:val="00C37C8E"/>
    <w:rsid w:val="00C51E87"/>
    <w:rsid w:val="00C564A0"/>
    <w:rsid w:val="00C643DF"/>
    <w:rsid w:val="00C744C4"/>
    <w:rsid w:val="00C83423"/>
    <w:rsid w:val="00C866FD"/>
    <w:rsid w:val="00CA5CE4"/>
    <w:rsid w:val="00CA787A"/>
    <w:rsid w:val="00CB31CE"/>
    <w:rsid w:val="00CD63F4"/>
    <w:rsid w:val="00CE1670"/>
    <w:rsid w:val="00CE2CFF"/>
    <w:rsid w:val="00CF2A8C"/>
    <w:rsid w:val="00CF2FA3"/>
    <w:rsid w:val="00CF3A5E"/>
    <w:rsid w:val="00D26DC2"/>
    <w:rsid w:val="00D31F06"/>
    <w:rsid w:val="00D32C9A"/>
    <w:rsid w:val="00D61379"/>
    <w:rsid w:val="00D636AE"/>
    <w:rsid w:val="00D738CE"/>
    <w:rsid w:val="00D851AC"/>
    <w:rsid w:val="00D8564D"/>
    <w:rsid w:val="00DA0D94"/>
    <w:rsid w:val="00DA2E06"/>
    <w:rsid w:val="00DB0471"/>
    <w:rsid w:val="00DB52EB"/>
    <w:rsid w:val="00DC0C21"/>
    <w:rsid w:val="00DC4C77"/>
    <w:rsid w:val="00DC5A56"/>
    <w:rsid w:val="00DE3D54"/>
    <w:rsid w:val="00DF4433"/>
    <w:rsid w:val="00E00885"/>
    <w:rsid w:val="00E0686B"/>
    <w:rsid w:val="00E2761F"/>
    <w:rsid w:val="00E32A77"/>
    <w:rsid w:val="00E40AA1"/>
    <w:rsid w:val="00E42B3B"/>
    <w:rsid w:val="00E44BA7"/>
    <w:rsid w:val="00E51722"/>
    <w:rsid w:val="00E53303"/>
    <w:rsid w:val="00E56D17"/>
    <w:rsid w:val="00E57A78"/>
    <w:rsid w:val="00E63324"/>
    <w:rsid w:val="00E6706C"/>
    <w:rsid w:val="00E81520"/>
    <w:rsid w:val="00E86E5B"/>
    <w:rsid w:val="00E92EE9"/>
    <w:rsid w:val="00EA154E"/>
    <w:rsid w:val="00EA21E2"/>
    <w:rsid w:val="00EB745E"/>
    <w:rsid w:val="00ED166B"/>
    <w:rsid w:val="00ED1DE2"/>
    <w:rsid w:val="00EF4247"/>
    <w:rsid w:val="00EF7EDE"/>
    <w:rsid w:val="00F001FC"/>
    <w:rsid w:val="00F1748A"/>
    <w:rsid w:val="00F20C23"/>
    <w:rsid w:val="00F25E11"/>
    <w:rsid w:val="00F4765F"/>
    <w:rsid w:val="00F54C4F"/>
    <w:rsid w:val="00F55AEA"/>
    <w:rsid w:val="00F57251"/>
    <w:rsid w:val="00F57F63"/>
    <w:rsid w:val="00F63641"/>
    <w:rsid w:val="00F63776"/>
    <w:rsid w:val="00F70254"/>
    <w:rsid w:val="00F7343D"/>
    <w:rsid w:val="00FA50D6"/>
    <w:rsid w:val="00FA575A"/>
    <w:rsid w:val="00FA5B64"/>
    <w:rsid w:val="00FA5DDF"/>
    <w:rsid w:val="00FB6D5B"/>
    <w:rsid w:val="00FC3244"/>
    <w:rsid w:val="00FC6BCC"/>
    <w:rsid w:val="00FD2E3E"/>
    <w:rsid w:val="00FD31E9"/>
    <w:rsid w:val="00FF2325"/>
    <w:rsid w:val="00FF5266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015E"/>
  <w15:chartTrackingRefBased/>
  <w15:docId w15:val="{ECC65CB5-0138-4E2A-B2F0-F4A0FFCF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7F4"/>
  </w:style>
  <w:style w:type="paragraph" w:styleId="1">
    <w:name w:val="heading 1"/>
    <w:basedOn w:val="a"/>
    <w:next w:val="a"/>
    <w:link w:val="10"/>
    <w:uiPriority w:val="9"/>
    <w:qFormat/>
    <w:rsid w:val="00FA5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B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B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B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B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B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B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5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5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5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5B64"/>
    <w:rPr>
      <w:i/>
      <w:iCs/>
      <w:color w:val="404040" w:themeColor="text1" w:themeTint="BF"/>
    </w:rPr>
  </w:style>
  <w:style w:type="paragraph" w:styleId="a7">
    <w:name w:val="List Paragraph"/>
    <w:aliases w:val="ПАРАГРАФ,Абзац списка11"/>
    <w:basedOn w:val="a"/>
    <w:link w:val="a8"/>
    <w:uiPriority w:val="34"/>
    <w:qFormat/>
    <w:rsid w:val="00FA5B6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A5B64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A5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A5B64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A5B64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ПАРАГРАФ Знак,Абзац списка11 Знак"/>
    <w:link w:val="a7"/>
    <w:uiPriority w:val="34"/>
    <w:rsid w:val="00F63776"/>
  </w:style>
  <w:style w:type="paragraph" w:styleId="ad">
    <w:name w:val="No Spacing"/>
    <w:uiPriority w:val="1"/>
    <w:qFormat/>
    <w:rsid w:val="00A91BF6"/>
    <w:pPr>
      <w:spacing w:after="0" w:line="240" w:lineRule="auto"/>
    </w:pPr>
  </w:style>
  <w:style w:type="table" w:styleId="ae">
    <w:name w:val="Table Grid"/>
    <w:basedOn w:val="a1"/>
    <w:uiPriority w:val="39"/>
    <w:rsid w:val="00995C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7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77518"/>
  </w:style>
  <w:style w:type="paragraph" w:styleId="af1">
    <w:name w:val="footer"/>
    <w:basedOn w:val="a"/>
    <w:link w:val="af2"/>
    <w:uiPriority w:val="99"/>
    <w:unhideWhenUsed/>
    <w:rsid w:val="0067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77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0917&amp;dst=1002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50917&amp;dst=100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EE63-185F-4895-ACD6-F9C62A20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6699</Words>
  <Characters>38186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Шемеева Саида Хайбулаевна</dc:creator>
  <cp:keywords/>
  <dc:description/>
  <cp:lastModifiedBy>Салаватов Магомед Теймурович</cp:lastModifiedBy>
  <cp:revision>2</cp:revision>
  <cp:lastPrinted>2025-06-30T06:22:00Z</cp:lastPrinted>
  <dcterms:created xsi:type="dcterms:W3CDTF">2026-06-03T11:39:00Z</dcterms:created>
  <dcterms:modified xsi:type="dcterms:W3CDTF">2026-06-03T11:39:00Z</dcterms:modified>
</cp:coreProperties>
</file>