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87A20" w14:textId="77777777" w:rsidR="00BF496C" w:rsidRDefault="00BF496C" w:rsidP="00BF496C">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3F520913" w14:textId="77777777" w:rsidR="00BF496C" w:rsidRPr="00FC2B59" w:rsidRDefault="00BF496C" w:rsidP="00BF496C">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4932E383" w14:textId="77777777" w:rsidR="00BF496C" w:rsidRPr="00FC2B59" w:rsidRDefault="00BF496C" w:rsidP="00BF496C">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404EE89D" w14:textId="77777777" w:rsidR="00BF496C" w:rsidRPr="00FC2B59" w:rsidRDefault="00BF496C" w:rsidP="00BF496C">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3CC2582D" w14:textId="77777777" w:rsidR="00006BE7" w:rsidRDefault="00006BE7" w:rsidP="00006BE7">
      <w:pPr>
        <w:pStyle w:val="ConsPlusNormal"/>
        <w:ind w:left="-567" w:right="-284"/>
        <w:jc w:val="both"/>
        <w:rPr>
          <w:rFonts w:ascii="Times New Roman" w:hAnsi="Times New Roman" w:cs="Times New Roman"/>
          <w:sz w:val="28"/>
          <w:szCs w:val="28"/>
        </w:rPr>
      </w:pPr>
    </w:p>
    <w:p w14:paraId="0E36E47A" w14:textId="77777777" w:rsidR="00BF496C" w:rsidRPr="00006BE7" w:rsidRDefault="00BF496C" w:rsidP="00006BE7">
      <w:pPr>
        <w:pStyle w:val="ConsPlusNormal"/>
        <w:ind w:left="-567" w:right="-284"/>
        <w:jc w:val="both"/>
        <w:rPr>
          <w:rFonts w:ascii="Times New Roman" w:hAnsi="Times New Roman" w:cs="Times New Roman"/>
          <w:sz w:val="28"/>
          <w:szCs w:val="28"/>
        </w:rPr>
      </w:pPr>
    </w:p>
    <w:p w14:paraId="06BD9690" w14:textId="77777777" w:rsidR="00006BE7" w:rsidRPr="00006BE7" w:rsidRDefault="00006BE7" w:rsidP="00006BE7">
      <w:pPr>
        <w:pStyle w:val="ConsPlusTitle"/>
        <w:ind w:left="-567" w:right="-284"/>
        <w:jc w:val="center"/>
        <w:rPr>
          <w:rFonts w:ascii="Times New Roman" w:hAnsi="Times New Roman" w:cs="Times New Roman"/>
          <w:sz w:val="28"/>
          <w:szCs w:val="28"/>
        </w:rPr>
      </w:pPr>
      <w:bookmarkStart w:id="0" w:name="P1102"/>
      <w:bookmarkEnd w:id="0"/>
      <w:r w:rsidRPr="00006BE7">
        <w:rPr>
          <w:rFonts w:ascii="Times New Roman" w:hAnsi="Times New Roman" w:cs="Times New Roman"/>
          <w:sz w:val="28"/>
          <w:szCs w:val="28"/>
        </w:rPr>
        <w:t>ПРАВИЛА</w:t>
      </w:r>
    </w:p>
    <w:p w14:paraId="3245BF1F" w14:textId="77777777" w:rsidR="00006BE7" w:rsidRPr="00006BE7" w:rsidRDefault="00006BE7" w:rsidP="00006BE7">
      <w:pPr>
        <w:pStyle w:val="ConsPlusTitle"/>
        <w:ind w:left="-567" w:right="-284"/>
        <w:jc w:val="center"/>
        <w:rPr>
          <w:rFonts w:ascii="Times New Roman" w:hAnsi="Times New Roman" w:cs="Times New Roman"/>
          <w:sz w:val="28"/>
          <w:szCs w:val="28"/>
        </w:rPr>
      </w:pPr>
      <w:r w:rsidRPr="00006BE7">
        <w:rPr>
          <w:rFonts w:ascii="Times New Roman" w:hAnsi="Times New Roman" w:cs="Times New Roman"/>
          <w:sz w:val="28"/>
          <w:szCs w:val="28"/>
        </w:rPr>
        <w:t>ПРЕДОСТАВЛЕНИЯ СУБСИДИЙ НА ВОЗМЕЩЕНИЕ ЧАСТИ ЗАТРАТ</w:t>
      </w:r>
    </w:p>
    <w:p w14:paraId="38C1D391" w14:textId="77777777" w:rsidR="00006BE7" w:rsidRPr="00006BE7" w:rsidRDefault="00006BE7" w:rsidP="00006BE7">
      <w:pPr>
        <w:pStyle w:val="ConsPlusTitle"/>
        <w:ind w:left="-567" w:right="-284"/>
        <w:jc w:val="center"/>
        <w:rPr>
          <w:rFonts w:ascii="Times New Roman" w:hAnsi="Times New Roman" w:cs="Times New Roman"/>
          <w:sz w:val="28"/>
          <w:szCs w:val="28"/>
        </w:rPr>
      </w:pPr>
      <w:r w:rsidRPr="00006BE7">
        <w:rPr>
          <w:rFonts w:ascii="Times New Roman" w:hAnsi="Times New Roman" w:cs="Times New Roman"/>
          <w:sz w:val="28"/>
          <w:szCs w:val="28"/>
        </w:rPr>
        <w:t>НА ПРИОБРЕТЕНИЕ ОБОРУДОВАНИЯ ПО ПРОИЗВОДСТВУ ПРОМЫШЛЕННОЙ</w:t>
      </w:r>
    </w:p>
    <w:p w14:paraId="7EDE2A34" w14:textId="77777777" w:rsidR="00006BE7" w:rsidRPr="00006BE7" w:rsidRDefault="00006BE7" w:rsidP="00006BE7">
      <w:pPr>
        <w:pStyle w:val="ConsPlusTitle"/>
        <w:ind w:left="-567" w:right="-284"/>
        <w:jc w:val="center"/>
        <w:rPr>
          <w:rFonts w:ascii="Times New Roman" w:hAnsi="Times New Roman" w:cs="Times New Roman"/>
          <w:sz w:val="28"/>
          <w:szCs w:val="28"/>
        </w:rPr>
      </w:pPr>
      <w:r w:rsidRPr="00006BE7">
        <w:rPr>
          <w:rFonts w:ascii="Times New Roman" w:hAnsi="Times New Roman" w:cs="Times New Roman"/>
          <w:sz w:val="28"/>
          <w:szCs w:val="28"/>
        </w:rPr>
        <w:t>ПРОДУКЦИИ В ГОРНЫХ ТЕРРИТОРИЯХ РЕСПУБЛИКИ ДАГЕСТАН</w:t>
      </w:r>
    </w:p>
    <w:p w14:paraId="736CA608" w14:textId="77777777" w:rsidR="00006BE7" w:rsidRPr="00006BE7" w:rsidRDefault="00006BE7" w:rsidP="00006BE7">
      <w:pPr>
        <w:pStyle w:val="ConsPlusNormal"/>
        <w:ind w:right="-284"/>
        <w:jc w:val="both"/>
        <w:rPr>
          <w:rFonts w:ascii="Times New Roman" w:hAnsi="Times New Roman" w:cs="Times New Roman"/>
          <w:sz w:val="28"/>
          <w:szCs w:val="28"/>
        </w:rPr>
      </w:pPr>
    </w:p>
    <w:p w14:paraId="2A2A750C" w14:textId="77777777" w:rsidR="00006BE7" w:rsidRPr="00006BE7" w:rsidRDefault="00006BE7" w:rsidP="00006BE7">
      <w:pPr>
        <w:pStyle w:val="ConsPlusTitle"/>
        <w:ind w:left="-567" w:right="-284"/>
        <w:jc w:val="center"/>
        <w:outlineLvl w:val="1"/>
        <w:rPr>
          <w:rFonts w:ascii="Times New Roman" w:hAnsi="Times New Roman" w:cs="Times New Roman"/>
          <w:sz w:val="28"/>
          <w:szCs w:val="28"/>
        </w:rPr>
      </w:pPr>
      <w:r w:rsidRPr="00006BE7">
        <w:rPr>
          <w:rFonts w:ascii="Times New Roman" w:hAnsi="Times New Roman" w:cs="Times New Roman"/>
          <w:sz w:val="28"/>
          <w:szCs w:val="28"/>
        </w:rPr>
        <w:t>I. Общие положения</w:t>
      </w:r>
    </w:p>
    <w:p w14:paraId="39D915D1"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5826BF34"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на возмещение части затрат на приобретение оборудования по производству промышленной продукции в горных территориях Республики Дагестан (далее - субсидия, субсидии).</w:t>
      </w:r>
    </w:p>
    <w:p w14:paraId="6182044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 w:name="P1112"/>
      <w:bookmarkEnd w:id="1"/>
      <w:r w:rsidRPr="00006BE7">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поддержки производителей промышленной продукции в горных территориях Республики Дагестан в рамках реализации государственной </w:t>
      </w:r>
      <w:hyperlink r:id="rId4">
        <w:r w:rsidRPr="00006BE7">
          <w:rPr>
            <w:rFonts w:ascii="Times New Roman" w:hAnsi="Times New Roman" w:cs="Times New Roman"/>
            <w:color w:val="0000FF"/>
            <w:sz w:val="28"/>
            <w:szCs w:val="28"/>
          </w:rPr>
          <w:t>программы</w:t>
        </w:r>
      </w:hyperlink>
      <w:r w:rsidRPr="00006BE7">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на возмещение части затрат (без учета налога на добавленную стоимость) на приобретение оборудования по производству промышленной продукции в горных территориях Республики Дагестан в текущем финансовом году и (или) году, предшествующем текущему финансовому году.</w:t>
      </w:r>
    </w:p>
    <w:p w14:paraId="53EB288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3. Для целей настоящих Правил используются следующие основные понятия:</w:t>
      </w:r>
    </w:p>
    <w:p w14:paraId="7F7FA6B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5F2C10E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3892288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5A2A2B2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5. Субсидия предоставляется в пределах бюджетных ассигнований, </w:t>
      </w:r>
      <w:r w:rsidRPr="00006BE7">
        <w:rPr>
          <w:rFonts w:ascii="Times New Roman" w:hAnsi="Times New Roman" w:cs="Times New Roman"/>
          <w:sz w:val="28"/>
          <w:szCs w:val="28"/>
        </w:rPr>
        <w:lastRenderedPageBreak/>
        <w:t xml:space="preserve">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1112">
        <w:r w:rsidRPr="00006BE7">
          <w:rPr>
            <w:rFonts w:ascii="Times New Roman" w:hAnsi="Times New Roman" w:cs="Times New Roman"/>
            <w:color w:val="0000FF"/>
            <w:sz w:val="28"/>
            <w:szCs w:val="28"/>
          </w:rPr>
          <w:t>пункте 2</w:t>
        </w:r>
      </w:hyperlink>
      <w:r w:rsidRPr="00006BE7">
        <w:rPr>
          <w:rFonts w:ascii="Times New Roman" w:hAnsi="Times New Roman" w:cs="Times New Roman"/>
          <w:sz w:val="28"/>
          <w:szCs w:val="28"/>
        </w:rPr>
        <w:t xml:space="preserve"> настоящих Правил.</w:t>
      </w:r>
    </w:p>
    <w:p w14:paraId="1EC7063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6. Субсидия предоставляется юридическим лицам (за исключением государственных (муниципальных) учреждений) и индивидуальным предпринимателям, осуществляющим деятельность по производству промышленной продукции в горных территориях Республики Дагестан (далее - хозяйствующие субъекты, участники отбора, получатели субсидии)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заявка, отбор).</w:t>
      </w:r>
    </w:p>
    <w:p w14:paraId="544512B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8EACD1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62C9EAE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14:paraId="774679B5"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65B81F5F" w14:textId="77777777" w:rsidR="00006BE7" w:rsidRPr="00006BE7" w:rsidRDefault="00006BE7" w:rsidP="00006BE7">
      <w:pPr>
        <w:pStyle w:val="ConsPlusTitle"/>
        <w:ind w:left="-567" w:right="-284"/>
        <w:jc w:val="center"/>
        <w:outlineLvl w:val="1"/>
        <w:rPr>
          <w:rFonts w:ascii="Times New Roman" w:hAnsi="Times New Roman" w:cs="Times New Roman"/>
          <w:sz w:val="28"/>
          <w:szCs w:val="28"/>
        </w:rPr>
      </w:pPr>
      <w:r w:rsidRPr="00006BE7">
        <w:rPr>
          <w:rFonts w:ascii="Times New Roman" w:hAnsi="Times New Roman" w:cs="Times New Roman"/>
          <w:sz w:val="28"/>
          <w:szCs w:val="28"/>
        </w:rPr>
        <w:t>II. Условия и правила предоставления субсидии</w:t>
      </w:r>
    </w:p>
    <w:p w14:paraId="63985AD9"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66E220C7"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bookmarkStart w:id="2" w:name="P1125"/>
      <w:bookmarkEnd w:id="2"/>
      <w:r w:rsidRPr="00006BE7">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0C106C5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6D198E6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t>
      </w:r>
      <w:r w:rsidRPr="00006BE7">
        <w:rPr>
          <w:rFonts w:ascii="Times New Roman" w:hAnsi="Times New Roman" w:cs="Times New Roman"/>
          <w:sz w:val="28"/>
          <w:szCs w:val="28"/>
        </w:rPr>
        <w:lastRenderedPageBreak/>
        <w:t>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8794A8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02DFF8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5">
        <w:r w:rsidRPr="00006BE7">
          <w:rPr>
            <w:rFonts w:ascii="Times New Roman" w:hAnsi="Times New Roman" w:cs="Times New Roman"/>
            <w:color w:val="0000FF"/>
            <w:sz w:val="28"/>
            <w:szCs w:val="28"/>
          </w:rPr>
          <w:t>главой VII</w:t>
        </w:r>
      </w:hyperlink>
      <w:r w:rsidRPr="00006BE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FB0C4F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1112">
        <w:r w:rsidRPr="00006BE7">
          <w:rPr>
            <w:rFonts w:ascii="Times New Roman" w:hAnsi="Times New Roman" w:cs="Times New Roman"/>
            <w:color w:val="0000FF"/>
            <w:sz w:val="28"/>
            <w:szCs w:val="28"/>
          </w:rPr>
          <w:t>пункте 2</w:t>
        </w:r>
      </w:hyperlink>
      <w:r w:rsidRPr="00006BE7">
        <w:rPr>
          <w:rFonts w:ascii="Times New Roman" w:hAnsi="Times New Roman" w:cs="Times New Roman"/>
          <w:sz w:val="28"/>
          <w:szCs w:val="28"/>
        </w:rPr>
        <w:t xml:space="preserve"> настоящих Правил;</w:t>
      </w:r>
    </w:p>
    <w:p w14:paraId="6B82342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не должен являться иностранным агентом в соответствии с Федеральным </w:t>
      </w:r>
      <w:hyperlink r:id="rId6">
        <w:r w:rsidRPr="00006BE7">
          <w:rPr>
            <w:rFonts w:ascii="Times New Roman" w:hAnsi="Times New Roman" w:cs="Times New Roman"/>
            <w:color w:val="0000FF"/>
            <w:sz w:val="28"/>
            <w:szCs w:val="28"/>
          </w:rPr>
          <w:t>законом</w:t>
        </w:r>
      </w:hyperlink>
      <w:r w:rsidRPr="00006BE7">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w:t>
      </w:r>
    </w:p>
    <w:p w14:paraId="7D172A4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7">
        <w:r w:rsidRPr="00006BE7">
          <w:rPr>
            <w:rFonts w:ascii="Times New Roman" w:hAnsi="Times New Roman" w:cs="Times New Roman"/>
            <w:color w:val="0000FF"/>
            <w:sz w:val="28"/>
            <w:szCs w:val="28"/>
          </w:rPr>
          <w:t>пунктом 3 статьи 47</w:t>
        </w:r>
      </w:hyperlink>
      <w:r w:rsidRPr="00006BE7">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CBD167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7D12DF9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8197FE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54C69C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осуществляет свою деятельность и поставлен на налоговый учет на территории Республики Дагестан.</w:t>
      </w:r>
    </w:p>
    <w:p w14:paraId="3F81EAB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1125">
        <w:r w:rsidRPr="00006BE7">
          <w:rPr>
            <w:rFonts w:ascii="Times New Roman" w:hAnsi="Times New Roman" w:cs="Times New Roman"/>
            <w:color w:val="0000FF"/>
            <w:sz w:val="28"/>
            <w:szCs w:val="28"/>
          </w:rPr>
          <w:t>пунктах 9</w:t>
        </w:r>
      </w:hyperlink>
      <w:r w:rsidRPr="00006BE7">
        <w:rPr>
          <w:rFonts w:ascii="Times New Roman" w:hAnsi="Times New Roman" w:cs="Times New Roman"/>
          <w:sz w:val="28"/>
          <w:szCs w:val="28"/>
        </w:rPr>
        <w:t xml:space="preserve"> и </w:t>
      </w:r>
      <w:hyperlink w:anchor="P1258">
        <w:r w:rsidRPr="00006BE7">
          <w:rPr>
            <w:rFonts w:ascii="Times New Roman" w:hAnsi="Times New Roman" w:cs="Times New Roman"/>
            <w:color w:val="0000FF"/>
            <w:sz w:val="28"/>
            <w:szCs w:val="28"/>
          </w:rPr>
          <w:t>32</w:t>
        </w:r>
      </w:hyperlink>
      <w:r w:rsidRPr="00006BE7">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616C4B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3" w:name="P1138"/>
      <w:bookmarkEnd w:id="3"/>
      <w:r w:rsidRPr="00006BE7">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1125">
        <w:r w:rsidRPr="00006BE7">
          <w:rPr>
            <w:rFonts w:ascii="Times New Roman" w:hAnsi="Times New Roman" w:cs="Times New Roman"/>
            <w:color w:val="0000FF"/>
            <w:sz w:val="28"/>
            <w:szCs w:val="28"/>
          </w:rPr>
          <w:t>пунктами 9</w:t>
        </w:r>
      </w:hyperlink>
      <w:r w:rsidRPr="00006BE7">
        <w:rPr>
          <w:rFonts w:ascii="Times New Roman" w:hAnsi="Times New Roman" w:cs="Times New Roman"/>
          <w:sz w:val="28"/>
          <w:szCs w:val="28"/>
        </w:rPr>
        <w:t xml:space="preserve"> и </w:t>
      </w:r>
      <w:hyperlink w:anchor="P1258">
        <w:r w:rsidRPr="00006BE7">
          <w:rPr>
            <w:rFonts w:ascii="Times New Roman" w:hAnsi="Times New Roman" w:cs="Times New Roman"/>
            <w:color w:val="0000FF"/>
            <w:sz w:val="28"/>
            <w:szCs w:val="28"/>
          </w:rPr>
          <w:t>32</w:t>
        </w:r>
      </w:hyperlink>
      <w:r w:rsidRPr="00006BE7">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6284ECC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4" w:name="P1139"/>
      <w:bookmarkEnd w:id="4"/>
      <w:r w:rsidRPr="00006BE7">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1261">
        <w:r w:rsidRPr="00006BE7">
          <w:rPr>
            <w:rFonts w:ascii="Times New Roman" w:hAnsi="Times New Roman" w:cs="Times New Roman"/>
            <w:color w:val="0000FF"/>
            <w:sz w:val="28"/>
            <w:szCs w:val="28"/>
          </w:rPr>
          <w:t>пункту 33</w:t>
        </w:r>
      </w:hyperlink>
      <w:r w:rsidRPr="00006BE7">
        <w:rPr>
          <w:rFonts w:ascii="Times New Roman" w:hAnsi="Times New Roman" w:cs="Times New Roman"/>
          <w:sz w:val="28"/>
          <w:szCs w:val="28"/>
        </w:rPr>
        <w:t xml:space="preserve"> настоящих Правил и содержащая сведения, установленные </w:t>
      </w:r>
      <w:hyperlink w:anchor="P1268">
        <w:r w:rsidRPr="00006BE7">
          <w:rPr>
            <w:rFonts w:ascii="Times New Roman" w:hAnsi="Times New Roman" w:cs="Times New Roman"/>
            <w:color w:val="0000FF"/>
            <w:sz w:val="28"/>
            <w:szCs w:val="28"/>
          </w:rPr>
          <w:t>пунктом 34</w:t>
        </w:r>
      </w:hyperlink>
      <w:r w:rsidRPr="00006BE7">
        <w:rPr>
          <w:rFonts w:ascii="Times New Roman" w:hAnsi="Times New Roman" w:cs="Times New Roman"/>
          <w:sz w:val="28"/>
          <w:szCs w:val="28"/>
        </w:rPr>
        <w:t xml:space="preserve"> настоящих Правил;</w:t>
      </w:r>
    </w:p>
    <w:p w14:paraId="207C81E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6390858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5" w:name="P1141"/>
      <w:bookmarkEnd w:id="5"/>
      <w:r w:rsidRPr="00006BE7">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3A5FB3F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 копии налоговой и бухгалтерской (при наличии) отчетности за последний отчетный период, заверенные получателем субсидии подписью и печатью (при наличии);</w:t>
      </w:r>
    </w:p>
    <w:p w14:paraId="04879A0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 копии документов, подтверждающих фактически понесенные затраты в текущем и (или) предшествующем текущему году до даты объявления конкурса (договоры поставки, товарные накладные и платежные документы), заверенные участником отбора подписью и печатью (при наличии);</w:t>
      </w:r>
    </w:p>
    <w:p w14:paraId="612C676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6" w:name="P1144"/>
      <w:bookmarkEnd w:id="6"/>
      <w:r w:rsidRPr="00006BE7">
        <w:rPr>
          <w:rFonts w:ascii="Times New Roman" w:hAnsi="Times New Roman" w:cs="Times New Roman"/>
          <w:sz w:val="28"/>
          <w:szCs w:val="28"/>
        </w:rPr>
        <w:lastRenderedPageBreak/>
        <w:t xml:space="preserve">е)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r:id="rId8">
        <w:r w:rsidRPr="00006BE7">
          <w:rPr>
            <w:rFonts w:ascii="Times New Roman" w:hAnsi="Times New Roman" w:cs="Times New Roman"/>
            <w:color w:val="0000FF"/>
            <w:sz w:val="28"/>
            <w:szCs w:val="28"/>
          </w:rPr>
          <w:t>пунктом 3 статьи 47</w:t>
        </w:r>
      </w:hyperlink>
      <w:r w:rsidRPr="00006BE7">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F873C4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ж) копия паспорта заявителя (для индивидуальных предпринимателей);</w:t>
      </w:r>
    </w:p>
    <w:p w14:paraId="022108B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з)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485793D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7" w:name="P1147"/>
      <w:bookmarkEnd w:id="7"/>
      <w:r w:rsidRPr="00006BE7">
        <w:rPr>
          <w:rFonts w:ascii="Times New Roman" w:hAnsi="Times New Roman" w:cs="Times New Roman"/>
          <w:sz w:val="28"/>
          <w:szCs w:val="28"/>
        </w:rPr>
        <w:t>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62CE9C2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Формы документов, указанных в </w:t>
      </w:r>
      <w:hyperlink w:anchor="P1139">
        <w:r w:rsidRPr="00006BE7">
          <w:rPr>
            <w:rFonts w:ascii="Times New Roman" w:hAnsi="Times New Roman" w:cs="Times New Roman"/>
            <w:color w:val="0000FF"/>
            <w:sz w:val="28"/>
            <w:szCs w:val="28"/>
          </w:rPr>
          <w:t>подпунктах "а"</w:t>
        </w:r>
      </w:hyperlink>
      <w:r w:rsidRPr="00006BE7">
        <w:rPr>
          <w:rFonts w:ascii="Times New Roman" w:hAnsi="Times New Roman" w:cs="Times New Roman"/>
          <w:sz w:val="28"/>
          <w:szCs w:val="28"/>
        </w:rPr>
        <w:t xml:space="preserve"> и </w:t>
      </w:r>
      <w:hyperlink w:anchor="P1141">
        <w:r w:rsidRPr="00006BE7">
          <w:rPr>
            <w:rFonts w:ascii="Times New Roman" w:hAnsi="Times New Roman" w:cs="Times New Roman"/>
            <w:color w:val="0000FF"/>
            <w:sz w:val="28"/>
            <w:szCs w:val="28"/>
          </w:rPr>
          <w:t>"в"</w:t>
        </w:r>
      </w:hyperlink>
      <w:r w:rsidRPr="00006BE7">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9">
        <w:r w:rsidRPr="00006BE7">
          <w:rPr>
            <w:rFonts w:ascii="Times New Roman" w:hAnsi="Times New Roman" w:cs="Times New Roman"/>
            <w:color w:val="0000FF"/>
            <w:sz w:val="28"/>
            <w:szCs w:val="28"/>
          </w:rPr>
          <w:t>www.minec.e-dag.ru</w:t>
        </w:r>
      </w:hyperlink>
      <w:r w:rsidRPr="00006BE7">
        <w:rPr>
          <w:rFonts w:ascii="Times New Roman" w:hAnsi="Times New Roman" w:cs="Times New Roman"/>
          <w:sz w:val="28"/>
          <w:szCs w:val="28"/>
        </w:rPr>
        <w:t>) в подразделе "Развитие горных территорий" раздела "Деятельность".</w:t>
      </w:r>
    </w:p>
    <w:p w14:paraId="2B48A1B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14:paraId="1C70A96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Документы, указанные в </w:t>
      </w:r>
      <w:hyperlink w:anchor="P1144">
        <w:r w:rsidRPr="00006BE7">
          <w:rPr>
            <w:rFonts w:ascii="Times New Roman" w:hAnsi="Times New Roman" w:cs="Times New Roman"/>
            <w:color w:val="0000FF"/>
            <w:sz w:val="28"/>
            <w:szCs w:val="28"/>
          </w:rPr>
          <w:t>подпунктах "е"</w:t>
        </w:r>
      </w:hyperlink>
      <w:r w:rsidRPr="00006BE7">
        <w:rPr>
          <w:rFonts w:ascii="Times New Roman" w:hAnsi="Times New Roman" w:cs="Times New Roman"/>
          <w:sz w:val="28"/>
          <w:szCs w:val="28"/>
        </w:rPr>
        <w:t xml:space="preserve"> и </w:t>
      </w:r>
      <w:hyperlink w:anchor="P1147">
        <w:r w:rsidRPr="00006BE7">
          <w:rPr>
            <w:rFonts w:ascii="Times New Roman" w:hAnsi="Times New Roman" w:cs="Times New Roman"/>
            <w:color w:val="0000FF"/>
            <w:sz w:val="28"/>
            <w:szCs w:val="28"/>
          </w:rPr>
          <w:t>"и"</w:t>
        </w:r>
      </w:hyperlink>
      <w:r w:rsidRPr="00006BE7">
        <w:rPr>
          <w:rFonts w:ascii="Times New Roman" w:hAnsi="Times New Roman" w:cs="Times New Roman"/>
          <w:sz w:val="28"/>
          <w:szCs w:val="28"/>
        </w:rPr>
        <w:t>, представляются участником отбора по собственной инициативе.</w:t>
      </w:r>
    </w:p>
    <w:p w14:paraId="291F5F3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и сведения из реестра дисквалифицированных лиц на дату не ранее чем за 30 календарных дней до даты подачи заявки.</w:t>
      </w:r>
    </w:p>
    <w:p w14:paraId="3394541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12. По результатам рассмотрения заявки и приложенных к ней документов Министерство принимается решение о предоставлении субсидии либо об отказе в предоставлении субсидии.</w:t>
      </w:r>
    </w:p>
    <w:p w14:paraId="5C6AB60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Основаниями для принятия Министерством решения об отказе получателю субсидии в предоставлении субсидии являются:</w:t>
      </w:r>
    </w:p>
    <w:p w14:paraId="04D6ACF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138">
        <w:r w:rsidRPr="00006BE7">
          <w:rPr>
            <w:rFonts w:ascii="Times New Roman" w:hAnsi="Times New Roman" w:cs="Times New Roman"/>
            <w:color w:val="0000FF"/>
            <w:sz w:val="28"/>
            <w:szCs w:val="28"/>
          </w:rPr>
          <w:t>пунктом 11</w:t>
        </w:r>
      </w:hyperlink>
      <w:r w:rsidRPr="00006BE7">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AB6924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091705D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13. Субсидия предоставляется получателям субсидии на возмещение части затрат на покупку нового оборудования, используемого непосредственно при производстве промышленной продукции, текущего или предыдущего года приобретения включительно, без учета НДС и транспортных расходов, в размере 50 процентов от стоимости оборудования, но не более 10,0 млн рублей на одного получателя субсидии. Расчет размера субсидии, предоставляемой получателю субсидии, рассчитывается по формуле:</w:t>
      </w:r>
    </w:p>
    <w:p w14:paraId="5346C9BD"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5DB634F2" w14:textId="77777777" w:rsidR="00006BE7" w:rsidRPr="00006BE7" w:rsidRDefault="00006BE7" w:rsidP="00006BE7">
      <w:pPr>
        <w:pStyle w:val="ConsPlusNormal"/>
        <w:ind w:left="-567" w:right="-284"/>
        <w:jc w:val="center"/>
        <w:rPr>
          <w:rFonts w:ascii="Times New Roman" w:hAnsi="Times New Roman" w:cs="Times New Roman"/>
          <w:sz w:val="28"/>
          <w:szCs w:val="28"/>
        </w:rPr>
      </w:pPr>
      <w:r w:rsidRPr="00006BE7">
        <w:rPr>
          <w:rFonts w:ascii="Times New Roman" w:hAnsi="Times New Roman" w:cs="Times New Roman"/>
          <w:noProof/>
          <w:position w:val="-25"/>
          <w:sz w:val="28"/>
          <w:szCs w:val="28"/>
        </w:rPr>
        <w:drawing>
          <wp:inline distT="0" distB="0" distL="0" distR="0" wp14:anchorId="321B7A6C" wp14:editId="63345EBE">
            <wp:extent cx="2305050" cy="461010"/>
            <wp:effectExtent l="0" t="0" r="0" b="0"/>
            <wp:docPr id="9003506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461010"/>
                    </a:xfrm>
                    <a:prstGeom prst="rect">
                      <a:avLst/>
                    </a:prstGeom>
                    <a:noFill/>
                    <a:ln>
                      <a:noFill/>
                    </a:ln>
                  </pic:spPr>
                </pic:pic>
              </a:graphicData>
            </a:graphic>
          </wp:inline>
        </w:drawing>
      </w:r>
      <w:r w:rsidRPr="00006BE7">
        <w:rPr>
          <w:rFonts w:ascii="Times New Roman" w:hAnsi="Times New Roman" w:cs="Times New Roman"/>
          <w:sz w:val="28"/>
          <w:szCs w:val="28"/>
        </w:rPr>
        <w:t>,</w:t>
      </w:r>
    </w:p>
    <w:p w14:paraId="321A0739"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2B93F159"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где:</w:t>
      </w:r>
    </w:p>
    <w:p w14:paraId="659E9C6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W</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 размер субсидии, предоставляемой i-</w:t>
      </w:r>
      <w:proofErr w:type="spellStart"/>
      <w:r w:rsidRPr="00006BE7">
        <w:rPr>
          <w:rFonts w:ascii="Times New Roman" w:hAnsi="Times New Roman" w:cs="Times New Roman"/>
          <w:sz w:val="28"/>
          <w:szCs w:val="28"/>
        </w:rPr>
        <w:t>му</w:t>
      </w:r>
      <w:proofErr w:type="spellEnd"/>
      <w:r w:rsidRPr="00006BE7">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14:paraId="10E3EB2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S</w:t>
      </w:r>
      <w:r w:rsidRPr="00006BE7">
        <w:rPr>
          <w:rFonts w:ascii="Times New Roman" w:hAnsi="Times New Roman" w:cs="Times New Roman"/>
          <w:sz w:val="28"/>
          <w:szCs w:val="28"/>
          <w:vertAlign w:val="subscript"/>
        </w:rPr>
        <w:t>ф.з</w:t>
      </w:r>
      <w:proofErr w:type="spellEnd"/>
      <w:r w:rsidRPr="00006BE7">
        <w:rPr>
          <w:rFonts w:ascii="Times New Roman" w:hAnsi="Times New Roman" w:cs="Times New Roman"/>
          <w:sz w:val="28"/>
          <w:szCs w:val="28"/>
          <w:vertAlign w:val="subscript"/>
        </w:rPr>
        <w:t>.</w:t>
      </w:r>
      <w:r w:rsidRPr="00006BE7">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12C1CE3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Получатели субсидии, достигшие значения показателей результативности предоставления субсидии, установленных Министерством, могут участвовать 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301064D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в настоящем пункте, Министерство корректирует размер субсидии, предусмотренной для предоставления такому получателю субсидии, в порядке, предусмотренном </w:t>
      </w:r>
      <w:hyperlink w:anchor="P1316">
        <w:r w:rsidRPr="00006BE7">
          <w:rPr>
            <w:rFonts w:ascii="Times New Roman" w:hAnsi="Times New Roman" w:cs="Times New Roman"/>
            <w:color w:val="0000FF"/>
            <w:sz w:val="28"/>
            <w:szCs w:val="28"/>
          </w:rPr>
          <w:t>пунктом 40</w:t>
        </w:r>
      </w:hyperlink>
      <w:r w:rsidRPr="00006BE7">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7FF9CF5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14. Утратил силу. - </w:t>
      </w:r>
      <w:hyperlink r:id="rId11">
        <w:r w:rsidRPr="00006BE7">
          <w:rPr>
            <w:rFonts w:ascii="Times New Roman" w:hAnsi="Times New Roman" w:cs="Times New Roman"/>
            <w:color w:val="0000FF"/>
            <w:sz w:val="28"/>
            <w:szCs w:val="28"/>
          </w:rPr>
          <w:t>Постановление</w:t>
        </w:r>
      </w:hyperlink>
      <w:r w:rsidRPr="00006BE7">
        <w:rPr>
          <w:rFonts w:ascii="Times New Roman" w:hAnsi="Times New Roman" w:cs="Times New Roman"/>
          <w:sz w:val="28"/>
          <w:szCs w:val="28"/>
        </w:rPr>
        <w:t xml:space="preserve"> Правительства РД от 28.10.2024 N 337.</w:t>
      </w:r>
    </w:p>
    <w:p w14:paraId="2D9530A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15.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w:t>
      </w:r>
      <w:r w:rsidRPr="00006BE7">
        <w:rPr>
          <w:rFonts w:ascii="Times New Roman" w:hAnsi="Times New Roman" w:cs="Times New Roman"/>
          <w:sz w:val="28"/>
          <w:szCs w:val="28"/>
        </w:rPr>
        <w:lastRenderedPageBreak/>
        <w:t>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4F773E1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ГИИС "Электронный бюджет".</w:t>
      </w:r>
    </w:p>
    <w:p w14:paraId="2C96F67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Обязательными условиями соглашения являются:</w:t>
      </w:r>
    </w:p>
    <w:p w14:paraId="367B015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27EF179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2">
        <w:r w:rsidRPr="00006BE7">
          <w:rPr>
            <w:rFonts w:ascii="Times New Roman" w:hAnsi="Times New Roman" w:cs="Times New Roman"/>
            <w:color w:val="0000FF"/>
            <w:sz w:val="28"/>
            <w:szCs w:val="28"/>
          </w:rPr>
          <w:t>статьями 268.1</w:t>
        </w:r>
      </w:hyperlink>
      <w:r w:rsidRPr="00006BE7">
        <w:rPr>
          <w:rFonts w:ascii="Times New Roman" w:hAnsi="Times New Roman" w:cs="Times New Roman"/>
          <w:sz w:val="28"/>
          <w:szCs w:val="28"/>
        </w:rPr>
        <w:t xml:space="preserve"> и </w:t>
      </w:r>
      <w:hyperlink r:id="rId13">
        <w:r w:rsidRPr="00006BE7">
          <w:rPr>
            <w:rFonts w:ascii="Times New Roman" w:hAnsi="Times New Roman" w:cs="Times New Roman"/>
            <w:color w:val="0000FF"/>
            <w:sz w:val="28"/>
            <w:szCs w:val="28"/>
          </w:rPr>
          <w:t>269.2</w:t>
        </w:r>
      </w:hyperlink>
      <w:r w:rsidRPr="00006BE7">
        <w:rPr>
          <w:rFonts w:ascii="Times New Roman" w:hAnsi="Times New Roman" w:cs="Times New Roman"/>
          <w:sz w:val="28"/>
          <w:szCs w:val="28"/>
        </w:rPr>
        <w:t xml:space="preserve"> Бюджетного кодекса Российской Федерации;</w:t>
      </w:r>
    </w:p>
    <w:p w14:paraId="1A698D9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5E68E1F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8" w:name="P1172"/>
      <w:bookmarkEnd w:id="8"/>
      <w:r w:rsidRPr="00006BE7">
        <w:rPr>
          <w:rFonts w:ascii="Times New Roman" w:hAnsi="Times New Roman" w:cs="Times New Roman"/>
          <w:sz w:val="28"/>
          <w:szCs w:val="28"/>
        </w:rPr>
        <w:t>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w:t>
      </w:r>
    </w:p>
    <w:p w14:paraId="78B1CF5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в </w:t>
      </w:r>
      <w:hyperlink w:anchor="P1172">
        <w:r w:rsidRPr="00006BE7">
          <w:rPr>
            <w:rFonts w:ascii="Times New Roman" w:hAnsi="Times New Roman" w:cs="Times New Roman"/>
            <w:color w:val="0000FF"/>
            <w:sz w:val="28"/>
            <w:szCs w:val="28"/>
          </w:rPr>
          <w:t>абзаце седьмом</w:t>
        </w:r>
      </w:hyperlink>
      <w:r w:rsidRPr="00006BE7">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586B49A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9" w:name="P1174"/>
      <w:bookmarkEnd w:id="9"/>
      <w:r w:rsidRPr="00006BE7">
        <w:rPr>
          <w:rFonts w:ascii="Times New Roman" w:hAnsi="Times New Roman" w:cs="Times New Roman"/>
          <w:sz w:val="28"/>
          <w:szCs w:val="28"/>
        </w:rPr>
        <w:t>16. Результатом предоставления субсидии является сохранение объемов производства промышленной продукции и численности работников в течение 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26F5E6A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Показателями, необходимыми для достижения результата предоставления субсидии, являются объем производства промышленной продукции (тыс. руб.) и численность работников (человек).</w:t>
      </w:r>
    </w:p>
    <w:p w14:paraId="429F9EF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00A1557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4857E4B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В случае наличия нераспределенных по результатам отбора остатков или увеличения объема средств на цели, указанные в </w:t>
      </w:r>
      <w:hyperlink w:anchor="P1112">
        <w:r w:rsidRPr="00006BE7">
          <w:rPr>
            <w:rFonts w:ascii="Times New Roman" w:hAnsi="Times New Roman" w:cs="Times New Roman"/>
            <w:color w:val="0000FF"/>
            <w:sz w:val="28"/>
            <w:szCs w:val="28"/>
          </w:rPr>
          <w:t>пункте 2</w:t>
        </w:r>
      </w:hyperlink>
      <w:r w:rsidRPr="00006BE7">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4">
        <w:r w:rsidRPr="00006BE7">
          <w:rPr>
            <w:rFonts w:ascii="Times New Roman" w:hAnsi="Times New Roman" w:cs="Times New Roman"/>
            <w:color w:val="0000FF"/>
            <w:sz w:val="28"/>
            <w:szCs w:val="28"/>
          </w:rPr>
          <w:t>www.minec.e-dag.ru</w:t>
        </w:r>
      </w:hyperlink>
      <w:r w:rsidRPr="00006BE7">
        <w:rPr>
          <w:rFonts w:ascii="Times New Roman" w:hAnsi="Times New Roman" w:cs="Times New Roman"/>
          <w:sz w:val="28"/>
          <w:szCs w:val="28"/>
        </w:rPr>
        <w:t>) в сети "Интернет" не позднее 30 ноября текущего финансового года.</w:t>
      </w:r>
    </w:p>
    <w:p w14:paraId="6EEDDBF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14:paraId="361D048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18. Направлениями затрат (расходов), на возмещение которых предоставляется субсидия, являются приобретение оборудования по производству промышленной продукции, выплата коммунальных расходов, оплата налогов и сборов, оплата заработной платы постоянным, временным и сезонным работникам и отчисления по ней в государственные внебюджетные фонды.</w:t>
      </w:r>
    </w:p>
    <w:p w14:paraId="1243688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Перечисление Министерством субсидии на счета получателей субсидии, открытые ими в учреждениях Центрального банка Российской Федерации или в кредитных организациях, осуществляется единовременно, не позднее 10-го рабочего дня со дня заключения соглашения.</w:t>
      </w:r>
    </w:p>
    <w:p w14:paraId="3F0D4FA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19.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или представления победителем отбора недостоверной информации отказывает в заключении соглашения с победителем отбора.</w:t>
      </w:r>
    </w:p>
    <w:p w14:paraId="7CB52F8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DEE206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006BE7">
          <w:rPr>
            <w:rFonts w:ascii="Times New Roman" w:hAnsi="Times New Roman" w:cs="Times New Roman"/>
            <w:color w:val="0000FF"/>
            <w:sz w:val="28"/>
            <w:szCs w:val="28"/>
          </w:rPr>
          <w:t>абзацем вторым пункта 5 статьи 23</w:t>
        </w:r>
      </w:hyperlink>
      <w:r w:rsidRPr="00006BE7">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35E8DC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6">
        <w:r w:rsidRPr="00006BE7">
          <w:rPr>
            <w:rFonts w:ascii="Times New Roman" w:hAnsi="Times New Roman" w:cs="Times New Roman"/>
            <w:color w:val="0000FF"/>
            <w:sz w:val="28"/>
            <w:szCs w:val="28"/>
          </w:rPr>
          <w:t>абзацем вторым пункта 5 статьи 23</w:t>
        </w:r>
      </w:hyperlink>
      <w:r w:rsidRPr="00006BE7">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7">
        <w:r w:rsidRPr="00006BE7">
          <w:rPr>
            <w:rFonts w:ascii="Times New Roman" w:hAnsi="Times New Roman" w:cs="Times New Roman"/>
            <w:color w:val="0000FF"/>
            <w:sz w:val="28"/>
            <w:szCs w:val="28"/>
          </w:rPr>
          <w:t>статьей 18</w:t>
        </w:r>
      </w:hyperlink>
      <w:r w:rsidRPr="00006BE7">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D72BEA7"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5608C397" w14:textId="77777777" w:rsidR="00006BE7" w:rsidRPr="00006BE7" w:rsidRDefault="00006BE7" w:rsidP="00006BE7">
      <w:pPr>
        <w:pStyle w:val="ConsPlusTitle"/>
        <w:ind w:left="-567" w:right="-284"/>
        <w:jc w:val="center"/>
        <w:outlineLvl w:val="1"/>
        <w:rPr>
          <w:rFonts w:ascii="Times New Roman" w:hAnsi="Times New Roman" w:cs="Times New Roman"/>
          <w:sz w:val="28"/>
          <w:szCs w:val="28"/>
        </w:rPr>
      </w:pPr>
      <w:r w:rsidRPr="00006BE7">
        <w:rPr>
          <w:rFonts w:ascii="Times New Roman" w:hAnsi="Times New Roman" w:cs="Times New Roman"/>
          <w:sz w:val="28"/>
          <w:szCs w:val="28"/>
        </w:rPr>
        <w:t>III. Требования к отчетности, осуществлению контроля</w:t>
      </w:r>
    </w:p>
    <w:p w14:paraId="2944572A" w14:textId="77777777" w:rsidR="00006BE7" w:rsidRPr="00006BE7" w:rsidRDefault="00006BE7" w:rsidP="00006BE7">
      <w:pPr>
        <w:pStyle w:val="ConsPlusTitle"/>
        <w:ind w:left="-567" w:right="-284"/>
        <w:jc w:val="center"/>
        <w:rPr>
          <w:rFonts w:ascii="Times New Roman" w:hAnsi="Times New Roman" w:cs="Times New Roman"/>
          <w:sz w:val="28"/>
          <w:szCs w:val="28"/>
        </w:rPr>
      </w:pPr>
      <w:r w:rsidRPr="00006BE7">
        <w:rPr>
          <w:rFonts w:ascii="Times New Roman" w:hAnsi="Times New Roman" w:cs="Times New Roman"/>
          <w:sz w:val="28"/>
          <w:szCs w:val="28"/>
        </w:rPr>
        <w:t>(мониторинга) за соблюдением условий и порядка</w:t>
      </w:r>
    </w:p>
    <w:p w14:paraId="3DD0C1E5" w14:textId="77777777" w:rsidR="00006BE7" w:rsidRPr="00006BE7" w:rsidRDefault="00006BE7" w:rsidP="00006BE7">
      <w:pPr>
        <w:pStyle w:val="ConsPlusTitle"/>
        <w:ind w:left="-567" w:right="-284"/>
        <w:jc w:val="center"/>
        <w:rPr>
          <w:rFonts w:ascii="Times New Roman" w:hAnsi="Times New Roman" w:cs="Times New Roman"/>
          <w:sz w:val="28"/>
          <w:szCs w:val="28"/>
        </w:rPr>
      </w:pPr>
      <w:r w:rsidRPr="00006BE7">
        <w:rPr>
          <w:rFonts w:ascii="Times New Roman" w:hAnsi="Times New Roman" w:cs="Times New Roman"/>
          <w:sz w:val="28"/>
          <w:szCs w:val="28"/>
        </w:rPr>
        <w:t>предоставления субсидии и ответственность за их нарушение</w:t>
      </w:r>
    </w:p>
    <w:p w14:paraId="0CAB4DA7"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22CEC2E1"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21.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711708F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1BBF62F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18446DF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При отсутствии замечаний Министерство в течение 10 рабочих дней с даты </w:t>
      </w:r>
      <w:r w:rsidRPr="00006BE7">
        <w:rPr>
          <w:rFonts w:ascii="Times New Roman" w:hAnsi="Times New Roman" w:cs="Times New Roman"/>
          <w:sz w:val="28"/>
          <w:szCs w:val="28"/>
        </w:rPr>
        <w:lastRenderedPageBreak/>
        <w:t>поступления отчетов согласовывает их.</w:t>
      </w:r>
    </w:p>
    <w:p w14:paraId="143BFE4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w:anchor="P1197">
        <w:r w:rsidRPr="00006BE7">
          <w:rPr>
            <w:rFonts w:ascii="Times New Roman" w:hAnsi="Times New Roman" w:cs="Times New Roman"/>
            <w:color w:val="0000FF"/>
            <w:sz w:val="28"/>
            <w:szCs w:val="28"/>
          </w:rPr>
          <w:t>пунктом 23</w:t>
        </w:r>
      </w:hyperlink>
      <w:r w:rsidRPr="00006BE7">
        <w:rPr>
          <w:rFonts w:ascii="Times New Roman" w:hAnsi="Times New Roman" w:cs="Times New Roman"/>
          <w:sz w:val="28"/>
          <w:szCs w:val="28"/>
        </w:rPr>
        <w:t xml:space="preserve"> настоящих Правил.</w:t>
      </w:r>
    </w:p>
    <w:p w14:paraId="5C96468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22.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0C1B878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0" w:name="P1197"/>
      <w:bookmarkEnd w:id="10"/>
      <w:r w:rsidRPr="00006BE7">
        <w:rPr>
          <w:rFonts w:ascii="Times New Roman" w:hAnsi="Times New Roman" w:cs="Times New Roman"/>
          <w:sz w:val="28"/>
          <w:szCs w:val="28"/>
        </w:rPr>
        <w:t xml:space="preserve">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18">
        <w:r w:rsidRPr="00006BE7">
          <w:rPr>
            <w:rFonts w:ascii="Times New Roman" w:hAnsi="Times New Roman" w:cs="Times New Roman"/>
            <w:color w:val="0000FF"/>
            <w:sz w:val="28"/>
            <w:szCs w:val="28"/>
          </w:rPr>
          <w:t>статьями 268.1</w:t>
        </w:r>
      </w:hyperlink>
      <w:r w:rsidRPr="00006BE7">
        <w:rPr>
          <w:rFonts w:ascii="Times New Roman" w:hAnsi="Times New Roman" w:cs="Times New Roman"/>
          <w:sz w:val="28"/>
          <w:szCs w:val="28"/>
        </w:rPr>
        <w:t xml:space="preserve"> и </w:t>
      </w:r>
      <w:hyperlink r:id="rId19">
        <w:r w:rsidRPr="00006BE7">
          <w:rPr>
            <w:rFonts w:ascii="Times New Roman" w:hAnsi="Times New Roman" w:cs="Times New Roman"/>
            <w:color w:val="0000FF"/>
            <w:sz w:val="28"/>
            <w:szCs w:val="28"/>
          </w:rPr>
          <w:t>269.2</w:t>
        </w:r>
      </w:hyperlink>
      <w:r w:rsidRPr="00006BE7">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1729FBA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24.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40A86B25"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182341BC" w14:textId="77777777" w:rsidR="00006BE7" w:rsidRPr="00006BE7" w:rsidRDefault="00006BE7" w:rsidP="00006BE7">
      <w:pPr>
        <w:pStyle w:val="ConsPlusNormal"/>
        <w:ind w:left="-567" w:right="-284"/>
        <w:jc w:val="center"/>
        <w:rPr>
          <w:rFonts w:ascii="Times New Roman" w:hAnsi="Times New Roman" w:cs="Times New Roman"/>
          <w:sz w:val="28"/>
          <w:szCs w:val="28"/>
        </w:rPr>
      </w:pPr>
      <w:r w:rsidRPr="00006BE7">
        <w:rPr>
          <w:rFonts w:ascii="Times New Roman" w:hAnsi="Times New Roman" w:cs="Times New Roman"/>
          <w:noProof/>
          <w:position w:val="-23"/>
          <w:sz w:val="28"/>
          <w:szCs w:val="28"/>
        </w:rPr>
        <w:drawing>
          <wp:inline distT="0" distB="0" distL="0" distR="0" wp14:anchorId="6B23933C" wp14:editId="4ED45A6F">
            <wp:extent cx="1089660" cy="433070"/>
            <wp:effectExtent l="0" t="0" r="0" b="0"/>
            <wp:docPr id="1413232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006BE7">
        <w:rPr>
          <w:rFonts w:ascii="Times New Roman" w:hAnsi="Times New Roman" w:cs="Times New Roman"/>
          <w:sz w:val="28"/>
          <w:szCs w:val="28"/>
        </w:rPr>
        <w:t>,</w:t>
      </w:r>
    </w:p>
    <w:p w14:paraId="1B9D943A"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074C4120"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где:</w:t>
      </w:r>
    </w:p>
    <w:p w14:paraId="136B2A1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W</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 сумма субсидии, подлежащая возврату;</w:t>
      </w:r>
    </w:p>
    <w:p w14:paraId="113B6AF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W</w:t>
      </w:r>
      <w:r w:rsidRPr="00006BE7">
        <w:rPr>
          <w:rFonts w:ascii="Times New Roman" w:hAnsi="Times New Roman" w:cs="Times New Roman"/>
          <w:sz w:val="28"/>
          <w:szCs w:val="28"/>
          <w:vertAlign w:val="subscript"/>
        </w:rPr>
        <w:t>с</w:t>
      </w:r>
      <w:proofErr w:type="spellEnd"/>
      <w:r w:rsidRPr="00006BE7">
        <w:rPr>
          <w:rFonts w:ascii="Times New Roman" w:hAnsi="Times New Roman" w:cs="Times New Roman"/>
          <w:sz w:val="28"/>
          <w:szCs w:val="28"/>
        </w:rPr>
        <w:t xml:space="preserve"> - сумма субсидии, предоставленная получателю в отчетном финансовом году;</w:t>
      </w:r>
    </w:p>
    <w:p w14:paraId="2F8228D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П</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 процент невыполнения показателей результативности использования субсидии i-</w:t>
      </w:r>
      <w:proofErr w:type="spellStart"/>
      <w:r w:rsidRPr="00006BE7">
        <w:rPr>
          <w:rFonts w:ascii="Times New Roman" w:hAnsi="Times New Roman" w:cs="Times New Roman"/>
          <w:sz w:val="28"/>
          <w:szCs w:val="28"/>
        </w:rPr>
        <w:t>ым</w:t>
      </w:r>
      <w:proofErr w:type="spellEnd"/>
      <w:r w:rsidRPr="00006BE7">
        <w:rPr>
          <w:rFonts w:ascii="Times New Roman" w:hAnsi="Times New Roman" w:cs="Times New Roman"/>
          <w:sz w:val="28"/>
          <w:szCs w:val="28"/>
        </w:rPr>
        <w:t xml:space="preserve"> получателем субсидии, который рассчитывается по формуле:</w:t>
      </w:r>
    </w:p>
    <w:p w14:paraId="2F65AE07"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6AD207ED" w14:textId="77777777" w:rsidR="00006BE7" w:rsidRPr="00006BE7" w:rsidRDefault="00006BE7" w:rsidP="00006BE7">
      <w:pPr>
        <w:pStyle w:val="ConsPlusNormal"/>
        <w:ind w:left="-567" w:right="-284"/>
        <w:jc w:val="center"/>
        <w:rPr>
          <w:rFonts w:ascii="Times New Roman" w:hAnsi="Times New Roman" w:cs="Times New Roman"/>
          <w:sz w:val="28"/>
          <w:szCs w:val="28"/>
        </w:rPr>
      </w:pPr>
      <w:r w:rsidRPr="00006BE7">
        <w:rPr>
          <w:rFonts w:ascii="Times New Roman" w:hAnsi="Times New Roman" w:cs="Times New Roman"/>
          <w:noProof/>
          <w:position w:val="-30"/>
          <w:sz w:val="28"/>
          <w:szCs w:val="28"/>
        </w:rPr>
        <w:drawing>
          <wp:inline distT="0" distB="0" distL="0" distR="0" wp14:anchorId="439E350F" wp14:editId="27664709">
            <wp:extent cx="1327150" cy="530860"/>
            <wp:effectExtent l="0" t="0" r="0" b="0"/>
            <wp:docPr id="12272299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006BE7">
        <w:rPr>
          <w:rFonts w:ascii="Times New Roman" w:hAnsi="Times New Roman" w:cs="Times New Roman"/>
          <w:sz w:val="28"/>
          <w:szCs w:val="28"/>
        </w:rPr>
        <w:t>,</w:t>
      </w:r>
    </w:p>
    <w:p w14:paraId="1686F095"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51C843BE"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где:</w:t>
      </w:r>
    </w:p>
    <w:p w14:paraId="0ADBB20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n - количество показателей результативности использования субсидии;</w:t>
      </w:r>
    </w:p>
    <w:p w14:paraId="2949A6D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lastRenderedPageBreak/>
        <w:t>Р</w:t>
      </w:r>
      <w:r w:rsidRPr="00006BE7">
        <w:rPr>
          <w:rFonts w:ascii="Times New Roman" w:hAnsi="Times New Roman" w:cs="Times New Roman"/>
          <w:sz w:val="28"/>
          <w:szCs w:val="28"/>
          <w:vertAlign w:val="subscript"/>
        </w:rPr>
        <w:t>j</w:t>
      </w:r>
      <w:proofErr w:type="spellEnd"/>
      <w:r w:rsidRPr="00006BE7">
        <w:rPr>
          <w:rFonts w:ascii="Times New Roman" w:hAnsi="Times New Roman" w:cs="Times New Roman"/>
          <w:sz w:val="28"/>
          <w:szCs w:val="28"/>
        </w:rPr>
        <w:t xml:space="preserve"> - процент выполнения j-го показателя результативности использования субсидии i-</w:t>
      </w:r>
      <w:proofErr w:type="spellStart"/>
      <w:r w:rsidRPr="00006BE7">
        <w:rPr>
          <w:rFonts w:ascii="Times New Roman" w:hAnsi="Times New Roman" w:cs="Times New Roman"/>
          <w:sz w:val="28"/>
          <w:szCs w:val="28"/>
        </w:rPr>
        <w:t>ым</w:t>
      </w:r>
      <w:proofErr w:type="spellEnd"/>
      <w:r w:rsidRPr="00006BE7">
        <w:rPr>
          <w:rFonts w:ascii="Times New Roman" w:hAnsi="Times New Roman" w:cs="Times New Roman"/>
          <w:sz w:val="28"/>
          <w:szCs w:val="28"/>
        </w:rPr>
        <w:t xml:space="preserve"> получателем субсидии, который рассчитывается по формуле:</w:t>
      </w:r>
    </w:p>
    <w:p w14:paraId="09932A7B"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6DD15B04" w14:textId="77777777" w:rsidR="00006BE7" w:rsidRPr="00006BE7" w:rsidRDefault="00006BE7" w:rsidP="00006BE7">
      <w:pPr>
        <w:pStyle w:val="ConsPlusNormal"/>
        <w:ind w:left="-567" w:right="-284"/>
        <w:jc w:val="center"/>
        <w:rPr>
          <w:rFonts w:ascii="Times New Roman" w:hAnsi="Times New Roman" w:cs="Times New Roman"/>
          <w:sz w:val="28"/>
          <w:szCs w:val="28"/>
        </w:rPr>
      </w:pPr>
      <w:r w:rsidRPr="00006BE7">
        <w:rPr>
          <w:rFonts w:ascii="Times New Roman" w:hAnsi="Times New Roman" w:cs="Times New Roman"/>
          <w:noProof/>
          <w:position w:val="-26"/>
          <w:sz w:val="28"/>
          <w:szCs w:val="28"/>
        </w:rPr>
        <w:drawing>
          <wp:inline distT="0" distB="0" distL="0" distR="0" wp14:anchorId="19BFDBCB" wp14:editId="705FC513">
            <wp:extent cx="1033780" cy="474980"/>
            <wp:effectExtent l="0" t="0" r="0" b="0"/>
            <wp:docPr id="18698769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006BE7">
        <w:rPr>
          <w:rFonts w:ascii="Times New Roman" w:hAnsi="Times New Roman" w:cs="Times New Roman"/>
          <w:sz w:val="28"/>
          <w:szCs w:val="28"/>
        </w:rPr>
        <w:t>,</w:t>
      </w:r>
    </w:p>
    <w:p w14:paraId="139D9A59"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2036FF68"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где:</w:t>
      </w:r>
    </w:p>
    <w:p w14:paraId="78F0FFA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T</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508CF02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proofErr w:type="spellStart"/>
      <w:r w:rsidRPr="00006BE7">
        <w:rPr>
          <w:rFonts w:ascii="Times New Roman" w:hAnsi="Times New Roman" w:cs="Times New Roman"/>
          <w:sz w:val="28"/>
          <w:szCs w:val="28"/>
        </w:rPr>
        <w:t>S</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49E5E87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При нулевом или отрицательном значении </w:t>
      </w:r>
      <w:proofErr w:type="spellStart"/>
      <w:r w:rsidRPr="00006BE7">
        <w:rPr>
          <w:rFonts w:ascii="Times New Roman" w:hAnsi="Times New Roman" w:cs="Times New Roman"/>
          <w:sz w:val="28"/>
          <w:szCs w:val="28"/>
        </w:rPr>
        <w:t>П</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14136D4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При положительном значении </w:t>
      </w:r>
      <w:proofErr w:type="spellStart"/>
      <w:r w:rsidRPr="00006BE7">
        <w:rPr>
          <w:rFonts w:ascii="Times New Roman" w:hAnsi="Times New Roman" w:cs="Times New Roman"/>
          <w:sz w:val="28"/>
          <w:szCs w:val="28"/>
        </w:rPr>
        <w:t>П</w:t>
      </w:r>
      <w:r w:rsidRPr="00006BE7">
        <w:rPr>
          <w:rFonts w:ascii="Times New Roman" w:hAnsi="Times New Roman" w:cs="Times New Roman"/>
          <w:sz w:val="28"/>
          <w:szCs w:val="28"/>
          <w:vertAlign w:val="subscript"/>
        </w:rPr>
        <w:t>i</w:t>
      </w:r>
      <w:proofErr w:type="spellEnd"/>
      <w:r w:rsidRPr="00006BE7">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48540D0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B85271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1E38FA1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0ADE22D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06EA47B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14:paraId="64CE6CF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28. В случае отказа или уклонения получателя субсидии от добровольного </w:t>
      </w:r>
      <w:r w:rsidRPr="00006BE7">
        <w:rPr>
          <w:rFonts w:ascii="Times New Roman" w:hAnsi="Times New Roman" w:cs="Times New Roman"/>
          <w:sz w:val="28"/>
          <w:szCs w:val="28"/>
        </w:rPr>
        <w:lastRenderedPageBreak/>
        <w:t>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5E36CA4B"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76FB9089" w14:textId="77777777" w:rsidR="00006BE7" w:rsidRPr="00006BE7" w:rsidRDefault="00006BE7" w:rsidP="00006BE7">
      <w:pPr>
        <w:pStyle w:val="ConsPlusTitle"/>
        <w:ind w:left="-567" w:right="-284"/>
        <w:jc w:val="center"/>
        <w:outlineLvl w:val="1"/>
        <w:rPr>
          <w:rFonts w:ascii="Times New Roman" w:hAnsi="Times New Roman" w:cs="Times New Roman"/>
          <w:sz w:val="28"/>
          <w:szCs w:val="28"/>
        </w:rPr>
      </w:pPr>
      <w:r w:rsidRPr="00006BE7">
        <w:rPr>
          <w:rFonts w:ascii="Times New Roman" w:hAnsi="Times New Roman" w:cs="Times New Roman"/>
          <w:sz w:val="28"/>
          <w:szCs w:val="28"/>
        </w:rPr>
        <w:t>IV. Правила проведения отбора</w:t>
      </w:r>
    </w:p>
    <w:p w14:paraId="2BE4CA30" w14:textId="77777777" w:rsidR="00006BE7" w:rsidRPr="00006BE7" w:rsidRDefault="00006BE7" w:rsidP="00006BE7">
      <w:pPr>
        <w:pStyle w:val="ConsPlusNormal"/>
        <w:ind w:left="-567" w:right="-284"/>
        <w:jc w:val="both"/>
        <w:rPr>
          <w:rFonts w:ascii="Times New Roman" w:hAnsi="Times New Roman" w:cs="Times New Roman"/>
          <w:sz w:val="28"/>
          <w:szCs w:val="28"/>
        </w:rPr>
      </w:pPr>
    </w:p>
    <w:p w14:paraId="032D5501" w14:textId="77777777" w:rsidR="00006BE7" w:rsidRPr="00006BE7" w:rsidRDefault="00006BE7" w:rsidP="00006BE7">
      <w:pPr>
        <w:pStyle w:val="ConsPlusNormal"/>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29. Государственной информационной системой, обеспечивающей проведение отбора, является ГИИС "Электронный бюджет".</w:t>
      </w:r>
    </w:p>
    <w:p w14:paraId="7D22B85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3807C00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w:anchor="P1125">
        <w:r w:rsidRPr="00006BE7">
          <w:rPr>
            <w:rFonts w:ascii="Times New Roman" w:hAnsi="Times New Roman" w:cs="Times New Roman"/>
            <w:color w:val="0000FF"/>
            <w:sz w:val="28"/>
            <w:szCs w:val="28"/>
          </w:rPr>
          <w:t>пункте 9</w:t>
        </w:r>
      </w:hyperlink>
      <w:r w:rsidRPr="00006BE7">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1C5F6B4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1125">
        <w:r w:rsidRPr="00006BE7">
          <w:rPr>
            <w:rFonts w:ascii="Times New Roman" w:hAnsi="Times New Roman" w:cs="Times New Roman"/>
            <w:color w:val="0000FF"/>
            <w:sz w:val="28"/>
            <w:szCs w:val="28"/>
          </w:rPr>
          <w:t>пунктами 9</w:t>
        </w:r>
      </w:hyperlink>
      <w:r w:rsidRPr="00006BE7">
        <w:rPr>
          <w:rFonts w:ascii="Times New Roman" w:hAnsi="Times New Roman" w:cs="Times New Roman"/>
          <w:sz w:val="28"/>
          <w:szCs w:val="28"/>
        </w:rPr>
        <w:t xml:space="preserve"> и </w:t>
      </w:r>
      <w:hyperlink w:anchor="P1258">
        <w:r w:rsidRPr="00006BE7">
          <w:rPr>
            <w:rFonts w:ascii="Times New Roman" w:hAnsi="Times New Roman" w:cs="Times New Roman"/>
            <w:color w:val="0000FF"/>
            <w:sz w:val="28"/>
            <w:szCs w:val="28"/>
          </w:rPr>
          <w:t>32</w:t>
        </w:r>
      </w:hyperlink>
      <w:r w:rsidRPr="00006BE7">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13A3FB6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125">
        <w:r w:rsidRPr="00006BE7">
          <w:rPr>
            <w:rFonts w:ascii="Times New Roman" w:hAnsi="Times New Roman" w:cs="Times New Roman"/>
            <w:color w:val="0000FF"/>
            <w:sz w:val="28"/>
            <w:szCs w:val="28"/>
          </w:rPr>
          <w:t>пунктом 9</w:t>
        </w:r>
      </w:hyperlink>
      <w:r w:rsidRPr="00006BE7">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14F0927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Подтверждение соответствия участника отбора требованиям, указанным в </w:t>
      </w:r>
      <w:hyperlink w:anchor="P1125">
        <w:r w:rsidRPr="00006BE7">
          <w:rPr>
            <w:rFonts w:ascii="Times New Roman" w:hAnsi="Times New Roman" w:cs="Times New Roman"/>
            <w:color w:val="0000FF"/>
            <w:sz w:val="28"/>
            <w:szCs w:val="28"/>
          </w:rPr>
          <w:t>пункте 9</w:t>
        </w:r>
      </w:hyperlink>
      <w:r w:rsidRPr="00006BE7">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C30606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30.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r:id="rId23">
        <w:r w:rsidRPr="00006BE7">
          <w:rPr>
            <w:rFonts w:ascii="Times New Roman" w:hAnsi="Times New Roman" w:cs="Times New Roman"/>
            <w:color w:val="0000FF"/>
            <w:sz w:val="28"/>
            <w:szCs w:val="28"/>
          </w:rPr>
          <w:t>www.minec.e-dag.ru</w:t>
        </w:r>
      </w:hyperlink>
      <w:r w:rsidRPr="00006BE7">
        <w:rPr>
          <w:rFonts w:ascii="Times New Roman" w:hAnsi="Times New Roman" w:cs="Times New Roman"/>
          <w:sz w:val="28"/>
          <w:szCs w:val="28"/>
        </w:rPr>
        <w:t>) в подразделе "Развитие горных территорий" раздела "Деятельность" объявление о проведении отбора на предоставление субсидии.</w:t>
      </w:r>
    </w:p>
    <w:p w14:paraId="16EE786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Объявление о проведении отбора формируется в электронной системе посредством заполнения соответствующих экранных форм веб-интерфейса ГИИС </w:t>
      </w:r>
      <w:r w:rsidRPr="00006BE7">
        <w:rPr>
          <w:rFonts w:ascii="Times New Roman" w:hAnsi="Times New Roman" w:cs="Times New Roman"/>
          <w:sz w:val="28"/>
          <w:szCs w:val="28"/>
        </w:rPr>
        <w:lastRenderedPageBreak/>
        <w:t>"Электронный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558ECBE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на официальном сайте Министерства в сети "Интернет";</w:t>
      </w:r>
    </w:p>
    <w:p w14:paraId="62325D9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способ проведения отбора;</w:t>
      </w:r>
    </w:p>
    <w:p w14:paraId="413DA54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сроки проведения отбора;</w:t>
      </w:r>
    </w:p>
    <w:p w14:paraId="74F96CF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1FD5AB4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6318862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е) результат (результаты) предоставления субсидии;</w:t>
      </w:r>
    </w:p>
    <w:p w14:paraId="3EDF6B5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ж) доменное имя и (или) указатели страниц в ГИИС "Электронный бюджет" в сети "Интернет";</w:t>
      </w:r>
    </w:p>
    <w:p w14:paraId="1C250AD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з) требования к участникам отбора в соответствии с </w:t>
      </w:r>
      <w:hyperlink w:anchor="P1125">
        <w:r w:rsidRPr="00006BE7">
          <w:rPr>
            <w:rFonts w:ascii="Times New Roman" w:hAnsi="Times New Roman" w:cs="Times New Roman"/>
            <w:color w:val="0000FF"/>
            <w:sz w:val="28"/>
            <w:szCs w:val="28"/>
          </w:rPr>
          <w:t>пунктом 9</w:t>
        </w:r>
      </w:hyperlink>
      <w:r w:rsidRPr="00006BE7">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541EDDE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и) категории и (или) критерии отбора;</w:t>
      </w:r>
    </w:p>
    <w:p w14:paraId="3F34FA4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к) порядок подачи заявок участниками отбора и требования, предъявляемые к форме и содержанию заявок, подаваемых участниками отбора;</w:t>
      </w:r>
    </w:p>
    <w:p w14:paraId="6E71870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порядок внесения изменений в заявки участников отбора;</w:t>
      </w:r>
    </w:p>
    <w:p w14:paraId="1456C5B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м) правила рассмотрения заявок участников отбора в соответствии с </w:t>
      </w:r>
      <w:hyperlink w:anchor="P1293">
        <w:r w:rsidRPr="00006BE7">
          <w:rPr>
            <w:rFonts w:ascii="Times New Roman" w:hAnsi="Times New Roman" w:cs="Times New Roman"/>
            <w:color w:val="0000FF"/>
            <w:sz w:val="28"/>
            <w:szCs w:val="28"/>
          </w:rPr>
          <w:t>пунктами 36</w:t>
        </w:r>
      </w:hyperlink>
      <w:r w:rsidRPr="00006BE7">
        <w:rPr>
          <w:rFonts w:ascii="Times New Roman" w:hAnsi="Times New Roman" w:cs="Times New Roman"/>
          <w:sz w:val="28"/>
          <w:szCs w:val="28"/>
        </w:rPr>
        <w:t xml:space="preserve">, </w:t>
      </w:r>
      <w:hyperlink w:anchor="P1304">
        <w:r w:rsidRPr="00006BE7">
          <w:rPr>
            <w:rFonts w:ascii="Times New Roman" w:hAnsi="Times New Roman" w:cs="Times New Roman"/>
            <w:color w:val="0000FF"/>
            <w:sz w:val="28"/>
            <w:szCs w:val="28"/>
          </w:rPr>
          <w:t>37</w:t>
        </w:r>
      </w:hyperlink>
      <w:r w:rsidRPr="00006BE7">
        <w:rPr>
          <w:rFonts w:ascii="Times New Roman" w:hAnsi="Times New Roman" w:cs="Times New Roman"/>
          <w:sz w:val="28"/>
          <w:szCs w:val="28"/>
        </w:rPr>
        <w:t xml:space="preserve">, </w:t>
      </w:r>
      <w:hyperlink w:anchor="P1332">
        <w:r w:rsidRPr="00006BE7">
          <w:rPr>
            <w:rFonts w:ascii="Times New Roman" w:hAnsi="Times New Roman" w:cs="Times New Roman"/>
            <w:color w:val="0000FF"/>
            <w:sz w:val="28"/>
            <w:szCs w:val="28"/>
          </w:rPr>
          <w:t>42</w:t>
        </w:r>
      </w:hyperlink>
      <w:r w:rsidRPr="00006BE7">
        <w:rPr>
          <w:rFonts w:ascii="Times New Roman" w:hAnsi="Times New Roman" w:cs="Times New Roman"/>
          <w:sz w:val="28"/>
          <w:szCs w:val="28"/>
        </w:rPr>
        <w:t xml:space="preserve"> настоящих Правил;</w:t>
      </w:r>
    </w:p>
    <w:p w14:paraId="5FEC5FD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н) порядок возврата заявок на доработку;</w:t>
      </w:r>
    </w:p>
    <w:p w14:paraId="0A258AD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 порядок отклонения заявок, а также информация об основаниях их отклонения;</w:t>
      </w:r>
    </w:p>
    <w:p w14:paraId="5D4BCB0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3FB951A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37DE8F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505EB37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5C1748A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r:id="rId24">
        <w:r w:rsidRPr="00006BE7">
          <w:rPr>
            <w:rFonts w:ascii="Times New Roman" w:hAnsi="Times New Roman" w:cs="Times New Roman"/>
            <w:color w:val="0000FF"/>
            <w:sz w:val="28"/>
            <w:szCs w:val="28"/>
          </w:rPr>
          <w:t>www.minec.e-dag.ru</w:t>
        </w:r>
      </w:hyperlink>
      <w:r w:rsidRPr="00006BE7">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044BDF0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Документы, подтверждающие соответствие участника отбора указанным в </w:t>
      </w:r>
      <w:hyperlink w:anchor="P1125">
        <w:r w:rsidRPr="00006BE7">
          <w:rPr>
            <w:rFonts w:ascii="Times New Roman" w:hAnsi="Times New Roman" w:cs="Times New Roman"/>
            <w:color w:val="0000FF"/>
            <w:sz w:val="28"/>
            <w:szCs w:val="28"/>
          </w:rPr>
          <w:t>пункте 9</w:t>
        </w:r>
      </w:hyperlink>
      <w:r w:rsidRPr="00006BE7">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6DB7E2A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31. Критерием отбора получателей субсидии является их соответствие требованиям и категориям, установленным </w:t>
      </w:r>
      <w:hyperlink w:anchor="P1125">
        <w:r w:rsidRPr="00006BE7">
          <w:rPr>
            <w:rFonts w:ascii="Times New Roman" w:hAnsi="Times New Roman" w:cs="Times New Roman"/>
            <w:color w:val="0000FF"/>
            <w:sz w:val="28"/>
            <w:szCs w:val="28"/>
          </w:rPr>
          <w:t>пунктами 9</w:t>
        </w:r>
      </w:hyperlink>
      <w:r w:rsidRPr="00006BE7">
        <w:rPr>
          <w:rFonts w:ascii="Times New Roman" w:hAnsi="Times New Roman" w:cs="Times New Roman"/>
          <w:sz w:val="28"/>
          <w:szCs w:val="28"/>
        </w:rPr>
        <w:t xml:space="preserve"> и </w:t>
      </w:r>
      <w:hyperlink w:anchor="P1258">
        <w:r w:rsidRPr="00006BE7">
          <w:rPr>
            <w:rFonts w:ascii="Times New Roman" w:hAnsi="Times New Roman" w:cs="Times New Roman"/>
            <w:color w:val="0000FF"/>
            <w:sz w:val="28"/>
            <w:szCs w:val="28"/>
          </w:rPr>
          <w:t>32</w:t>
        </w:r>
      </w:hyperlink>
      <w:r w:rsidRPr="00006BE7">
        <w:rPr>
          <w:rFonts w:ascii="Times New Roman" w:hAnsi="Times New Roman" w:cs="Times New Roman"/>
          <w:sz w:val="28"/>
          <w:szCs w:val="28"/>
        </w:rPr>
        <w:t xml:space="preserve"> настоящих Правил.</w:t>
      </w:r>
    </w:p>
    <w:p w14:paraId="427E71E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1" w:name="P1258"/>
      <w:bookmarkEnd w:id="11"/>
      <w:r w:rsidRPr="00006BE7">
        <w:rPr>
          <w:rFonts w:ascii="Times New Roman" w:hAnsi="Times New Roman" w:cs="Times New Roman"/>
          <w:sz w:val="28"/>
          <w:szCs w:val="28"/>
        </w:rPr>
        <w:t>32. Субсидия предоставляется следующим категориям получателей субсидии:</w:t>
      </w:r>
    </w:p>
    <w:p w14:paraId="07E4EAA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юридическим лицам (за исключением государственных (муниципальных) учреждений);</w:t>
      </w:r>
    </w:p>
    <w:p w14:paraId="740B284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индивидуальным предпринимателям, осуществляющим деятельность по производству промышленной продукции в горных территориях Республики Дагестан.</w:t>
      </w:r>
    </w:p>
    <w:p w14:paraId="6B148E7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2" w:name="P1261"/>
      <w:bookmarkEnd w:id="12"/>
      <w:r w:rsidRPr="00006BE7">
        <w:rPr>
          <w:rFonts w:ascii="Times New Roman" w:hAnsi="Times New Roman" w:cs="Times New Roman"/>
          <w:sz w:val="28"/>
          <w:szCs w:val="28"/>
        </w:rPr>
        <w:t xml:space="preserve">33.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указанные в </w:t>
      </w:r>
      <w:hyperlink w:anchor="P1138">
        <w:r w:rsidRPr="00006BE7">
          <w:rPr>
            <w:rFonts w:ascii="Times New Roman" w:hAnsi="Times New Roman" w:cs="Times New Roman"/>
            <w:color w:val="0000FF"/>
            <w:sz w:val="28"/>
            <w:szCs w:val="28"/>
          </w:rPr>
          <w:t>пункте 11</w:t>
        </w:r>
      </w:hyperlink>
      <w:r w:rsidRPr="00006BE7">
        <w:rPr>
          <w:rFonts w:ascii="Times New Roman" w:hAnsi="Times New Roman" w:cs="Times New Roman"/>
          <w:sz w:val="28"/>
          <w:szCs w:val="28"/>
        </w:rPr>
        <w:t xml:space="preserve"> настоящих Правил.</w:t>
      </w:r>
    </w:p>
    <w:p w14:paraId="0EAB773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6309C4D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8D20F2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Ответственность за полноту и достоверность информации и документов, содержащихся в заявке, а также своевременность их представления несет участник </w:t>
      </w:r>
      <w:r w:rsidRPr="00006BE7">
        <w:rPr>
          <w:rFonts w:ascii="Times New Roman" w:hAnsi="Times New Roman" w:cs="Times New Roman"/>
          <w:sz w:val="28"/>
          <w:szCs w:val="28"/>
        </w:rPr>
        <w:lastRenderedPageBreak/>
        <w:t>отбора в соответствии с законодательством Российской Федерации.</w:t>
      </w:r>
    </w:p>
    <w:p w14:paraId="7D9B2B5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4DABE5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16C3D9E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728B60C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3" w:name="P1268"/>
      <w:bookmarkEnd w:id="13"/>
      <w:r w:rsidRPr="00006BE7">
        <w:rPr>
          <w:rFonts w:ascii="Times New Roman" w:hAnsi="Times New Roman" w:cs="Times New Roman"/>
          <w:sz w:val="28"/>
          <w:szCs w:val="28"/>
        </w:rPr>
        <w:t>34. Заявка должна содержать следующие сведения:</w:t>
      </w:r>
    </w:p>
    <w:p w14:paraId="680BFD9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информация и документы об участнике отбора:</w:t>
      </w:r>
    </w:p>
    <w:p w14:paraId="2F0D7C1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полное и сокращенное наименование участника отбора (для юридических лиц);</w:t>
      </w:r>
    </w:p>
    <w:p w14:paraId="335DD16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фамилия, имя, отчество (при наличии) индивидуального предпринимателя;</w:t>
      </w:r>
    </w:p>
    <w:p w14:paraId="3137107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288094D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идентификационный номер налогоплательщика;</w:t>
      </w:r>
    </w:p>
    <w:p w14:paraId="67DA67C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дата и код причины постановки на учет в налоговом органе (для юридических лиц);</w:t>
      </w:r>
    </w:p>
    <w:p w14:paraId="40CCF4B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11D4269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дата и место рождения (для индивидуальных предпринимателей);</w:t>
      </w:r>
    </w:p>
    <w:p w14:paraId="12D9EF4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страховой номер индивидуального лицевого счета;</w:t>
      </w:r>
    </w:p>
    <w:p w14:paraId="4DBCA6D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адрес юридического лица, адрес регистрации (для индивидуальных предпринимателей);</w:t>
      </w:r>
    </w:p>
    <w:p w14:paraId="59598D9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B9929D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1DE6734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w:t>
      </w:r>
      <w:r w:rsidRPr="00006BE7">
        <w:rPr>
          <w:rFonts w:ascii="Times New Roman" w:hAnsi="Times New Roman" w:cs="Times New Roman"/>
          <w:sz w:val="28"/>
          <w:szCs w:val="28"/>
        </w:rPr>
        <w:lastRenderedPageBreak/>
        <w:t>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2CE1F6D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73C658F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1B50AA1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w:t>
      </w:r>
    </w:p>
    <w:p w14:paraId="0099250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0E2DF84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149B606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1174">
        <w:r w:rsidRPr="00006BE7">
          <w:rPr>
            <w:rFonts w:ascii="Times New Roman" w:hAnsi="Times New Roman" w:cs="Times New Roman"/>
            <w:color w:val="0000FF"/>
            <w:sz w:val="28"/>
            <w:szCs w:val="28"/>
          </w:rPr>
          <w:t>пункте 16</w:t>
        </w:r>
      </w:hyperlink>
      <w:r w:rsidRPr="00006BE7">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27CDA71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178F2B5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261">
        <w:r w:rsidRPr="00006BE7">
          <w:rPr>
            <w:rFonts w:ascii="Times New Roman" w:hAnsi="Times New Roman" w:cs="Times New Roman"/>
            <w:color w:val="0000FF"/>
            <w:sz w:val="28"/>
            <w:szCs w:val="28"/>
          </w:rPr>
          <w:t>пункте 33</w:t>
        </w:r>
      </w:hyperlink>
      <w:r w:rsidRPr="00006BE7">
        <w:rPr>
          <w:rFonts w:ascii="Times New Roman" w:hAnsi="Times New Roman" w:cs="Times New Roman"/>
          <w:sz w:val="28"/>
          <w:szCs w:val="28"/>
        </w:rPr>
        <w:t xml:space="preserve"> настоящих Правил.</w:t>
      </w:r>
    </w:p>
    <w:p w14:paraId="6A7EFAA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35.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2463419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4" w:name="P1291"/>
      <w:bookmarkEnd w:id="14"/>
      <w:r w:rsidRPr="00006BE7">
        <w:rPr>
          <w:rFonts w:ascii="Times New Roman" w:hAnsi="Times New Roman" w:cs="Times New Roman"/>
          <w:sz w:val="28"/>
          <w:szCs w:val="28"/>
        </w:rPr>
        <w:t xml:space="preserve">Министерство в ответ на запрос, указанный в абзаце первом настоящего пункта, </w:t>
      </w:r>
      <w:r w:rsidRPr="00006BE7">
        <w:rPr>
          <w:rFonts w:ascii="Times New Roman" w:hAnsi="Times New Roman" w:cs="Times New Roman"/>
          <w:sz w:val="28"/>
          <w:szCs w:val="28"/>
        </w:rPr>
        <w:lastRenderedPageBreak/>
        <w:t>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ED7CFF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1291">
        <w:r w:rsidRPr="00006BE7">
          <w:rPr>
            <w:rFonts w:ascii="Times New Roman" w:hAnsi="Times New Roman" w:cs="Times New Roman"/>
            <w:color w:val="0000FF"/>
            <w:sz w:val="28"/>
            <w:szCs w:val="28"/>
          </w:rPr>
          <w:t>абзацем вторым</w:t>
        </w:r>
      </w:hyperlink>
      <w:r w:rsidRPr="00006BE7">
        <w:rPr>
          <w:rFonts w:ascii="Times New Roman" w:hAnsi="Times New Roman" w:cs="Times New Roman"/>
          <w:sz w:val="28"/>
          <w:szCs w:val="28"/>
        </w:rPr>
        <w:t xml:space="preserve"> настоящего пункта, предоставляется всем участникам отбора.</w:t>
      </w:r>
    </w:p>
    <w:p w14:paraId="0852F51B"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5" w:name="P1293"/>
      <w:bookmarkEnd w:id="15"/>
      <w:r w:rsidRPr="00006BE7">
        <w:rPr>
          <w:rFonts w:ascii="Times New Roman" w:hAnsi="Times New Roman" w:cs="Times New Roman"/>
          <w:sz w:val="28"/>
          <w:szCs w:val="28"/>
        </w:rPr>
        <w:t>36.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14:paraId="7191B84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7E56F00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регистрационный номер заявки;</w:t>
      </w:r>
    </w:p>
    <w:p w14:paraId="684328F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дата и время поступления заявки;</w:t>
      </w:r>
    </w:p>
    <w:p w14:paraId="73875F4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2B5EEE9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 адрес юридического лица, адрес регистрации (для индивидуальных предпринимателей);</w:t>
      </w:r>
    </w:p>
    <w:p w14:paraId="73F357D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 запрашиваемый участником отбора получателей субсидии размер субсидии.</w:t>
      </w:r>
    </w:p>
    <w:p w14:paraId="597DB62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46C221D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2098A12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1A6C090D"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lastRenderedPageBreak/>
        <w:t xml:space="preserve">Заявка отклоняется в случае наличия оснований для отклонения заявки, предусмотренных </w:t>
      </w:r>
      <w:hyperlink w:anchor="P1304">
        <w:r w:rsidRPr="00006BE7">
          <w:rPr>
            <w:rFonts w:ascii="Times New Roman" w:hAnsi="Times New Roman" w:cs="Times New Roman"/>
            <w:color w:val="0000FF"/>
            <w:sz w:val="28"/>
            <w:szCs w:val="28"/>
          </w:rPr>
          <w:t>пунктом 37</w:t>
        </w:r>
      </w:hyperlink>
      <w:r w:rsidRPr="00006BE7">
        <w:rPr>
          <w:rFonts w:ascii="Times New Roman" w:hAnsi="Times New Roman" w:cs="Times New Roman"/>
          <w:sz w:val="28"/>
          <w:szCs w:val="28"/>
        </w:rPr>
        <w:t xml:space="preserve"> настоящих Правил.</w:t>
      </w:r>
    </w:p>
    <w:p w14:paraId="3DA3F91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6" w:name="P1304"/>
      <w:bookmarkEnd w:id="16"/>
      <w:r w:rsidRPr="00006BE7">
        <w:rPr>
          <w:rFonts w:ascii="Times New Roman" w:hAnsi="Times New Roman" w:cs="Times New Roman"/>
          <w:sz w:val="28"/>
          <w:szCs w:val="28"/>
        </w:rPr>
        <w:t>37. На стадии рассмотрения заявки основаниями для отклонения заявки от участия в отборе являются:</w:t>
      </w:r>
    </w:p>
    <w:p w14:paraId="56969D4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1125">
        <w:r w:rsidRPr="00006BE7">
          <w:rPr>
            <w:rFonts w:ascii="Times New Roman" w:hAnsi="Times New Roman" w:cs="Times New Roman"/>
            <w:color w:val="0000FF"/>
            <w:sz w:val="28"/>
            <w:szCs w:val="28"/>
          </w:rPr>
          <w:t>пунктами 9</w:t>
        </w:r>
      </w:hyperlink>
      <w:r w:rsidRPr="00006BE7">
        <w:rPr>
          <w:rFonts w:ascii="Times New Roman" w:hAnsi="Times New Roman" w:cs="Times New Roman"/>
          <w:sz w:val="28"/>
          <w:szCs w:val="28"/>
        </w:rPr>
        <w:t xml:space="preserve"> и </w:t>
      </w:r>
      <w:hyperlink w:anchor="P1258">
        <w:r w:rsidRPr="00006BE7">
          <w:rPr>
            <w:rFonts w:ascii="Times New Roman" w:hAnsi="Times New Roman" w:cs="Times New Roman"/>
            <w:color w:val="0000FF"/>
            <w:sz w:val="28"/>
            <w:szCs w:val="28"/>
          </w:rPr>
          <w:t>32</w:t>
        </w:r>
      </w:hyperlink>
      <w:r w:rsidRPr="00006BE7">
        <w:rPr>
          <w:rFonts w:ascii="Times New Roman" w:hAnsi="Times New Roman" w:cs="Times New Roman"/>
          <w:sz w:val="28"/>
          <w:szCs w:val="28"/>
        </w:rPr>
        <w:t xml:space="preserve"> настоящих Правил;</w:t>
      </w:r>
    </w:p>
    <w:p w14:paraId="6B1C64B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3B4FA11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78E47BA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706960C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5B2B6B2"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4177CA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одного рабочего дня, следующего за днем его подписания.</w:t>
      </w:r>
    </w:p>
    <w:p w14:paraId="14157F5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ГИИС "Электронный бюджет", направляемый при необходимости участникам отбора.</w:t>
      </w:r>
    </w:p>
    <w:p w14:paraId="17C2E55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2AE48E40"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В случае если участник отбора в ответ на запрос не представил запрашиваемые </w:t>
      </w:r>
      <w:r w:rsidRPr="00006BE7">
        <w:rPr>
          <w:rFonts w:ascii="Times New Roman" w:hAnsi="Times New Roman" w:cs="Times New Roman"/>
          <w:sz w:val="28"/>
          <w:szCs w:val="28"/>
        </w:rPr>
        <w:lastRenderedPageBreak/>
        <w:t>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1D31F2B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39. Ранжирование поступивших заявок при проведении отбора получателей субсидии осуществляется исходя из соответствия участника отбора категориям и (или) критериям и очередности их поступления.</w:t>
      </w:r>
    </w:p>
    <w:p w14:paraId="2038F23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7" w:name="P1316"/>
      <w:bookmarkEnd w:id="17"/>
      <w:r w:rsidRPr="00006BE7">
        <w:rPr>
          <w:rFonts w:ascii="Times New Roman" w:hAnsi="Times New Roman" w:cs="Times New Roman"/>
          <w:sz w:val="28"/>
          <w:szCs w:val="28"/>
        </w:rPr>
        <w:t>40. Субсидия, распределяемая в рамках отбора получателей субсидии, распределяется между участниками отбора следующим способом.</w:t>
      </w:r>
    </w:p>
    <w:p w14:paraId="43B096A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14:paraId="68911FE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2281851C"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5DDC52B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685F3F7A"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41. Основаниями для отмены Министерством отбора являются:</w:t>
      </w:r>
    </w:p>
    <w:p w14:paraId="29132036"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1112">
        <w:r w:rsidRPr="00006BE7">
          <w:rPr>
            <w:rFonts w:ascii="Times New Roman" w:hAnsi="Times New Roman" w:cs="Times New Roman"/>
            <w:color w:val="0000FF"/>
            <w:sz w:val="28"/>
            <w:szCs w:val="28"/>
          </w:rPr>
          <w:t>пункте 2</w:t>
        </w:r>
      </w:hyperlink>
      <w:r w:rsidRPr="00006BE7">
        <w:rPr>
          <w:rFonts w:ascii="Times New Roman" w:hAnsi="Times New Roman" w:cs="Times New Roman"/>
          <w:sz w:val="28"/>
          <w:szCs w:val="28"/>
        </w:rPr>
        <w:t xml:space="preserve"> настоящих Правил;</w:t>
      </w:r>
    </w:p>
    <w:p w14:paraId="5DC778E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48753198"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8" w:name="P1324"/>
      <w:bookmarkEnd w:id="18"/>
      <w:r w:rsidRPr="00006BE7">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52FC769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w:t>
      </w:r>
      <w:r w:rsidRPr="00006BE7">
        <w:rPr>
          <w:rFonts w:ascii="Times New Roman" w:hAnsi="Times New Roman" w:cs="Times New Roman"/>
          <w:sz w:val="28"/>
          <w:szCs w:val="28"/>
        </w:rPr>
        <w:lastRenderedPageBreak/>
        <w:t>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3A5EB86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субсидии в ГИИС "Электронный бюджет".</w:t>
      </w:r>
    </w:p>
    <w:p w14:paraId="5ED4312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0D6FD10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1324">
        <w:r w:rsidRPr="00006BE7">
          <w:rPr>
            <w:rFonts w:ascii="Times New Roman" w:hAnsi="Times New Roman" w:cs="Times New Roman"/>
            <w:color w:val="0000FF"/>
            <w:sz w:val="28"/>
            <w:szCs w:val="28"/>
          </w:rPr>
          <w:t>абзацем четвертым</w:t>
        </w:r>
      </w:hyperlink>
      <w:r w:rsidRPr="00006BE7">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25">
        <w:r w:rsidRPr="00006BE7">
          <w:rPr>
            <w:rFonts w:ascii="Times New Roman" w:hAnsi="Times New Roman" w:cs="Times New Roman"/>
            <w:color w:val="0000FF"/>
            <w:sz w:val="28"/>
            <w:szCs w:val="28"/>
          </w:rPr>
          <w:t>пунктом 3 статьи 401</w:t>
        </w:r>
      </w:hyperlink>
      <w:r w:rsidRPr="00006BE7">
        <w:rPr>
          <w:rFonts w:ascii="Times New Roman" w:hAnsi="Times New Roman" w:cs="Times New Roman"/>
          <w:sz w:val="28"/>
          <w:szCs w:val="28"/>
        </w:rPr>
        <w:t xml:space="preserve"> Гражданского кодекса Российской Федерации.</w:t>
      </w:r>
    </w:p>
    <w:p w14:paraId="15B21A0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6C9CA839"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по окончании срока подачи заявок не подано ни одной заявки;</w:t>
      </w:r>
    </w:p>
    <w:p w14:paraId="50EE895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по результатам рассмотрения заявок отклонены все заявки.</w:t>
      </w:r>
    </w:p>
    <w:p w14:paraId="6A16D6F1"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19" w:name="P1332"/>
      <w:bookmarkEnd w:id="19"/>
      <w:r w:rsidRPr="00006BE7">
        <w:rPr>
          <w:rFonts w:ascii="Times New Roman" w:hAnsi="Times New Roman" w:cs="Times New Roman"/>
          <w:sz w:val="28"/>
          <w:szCs w:val="28"/>
        </w:rPr>
        <w:t>42. В целях завершения отбора и определения победителей отбора формируется протокол подведения итогов отбора, включающий следующую информацию:</w:t>
      </w:r>
    </w:p>
    <w:p w14:paraId="0940D8AF"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а) дата, время и место проведения рассмотрения заявок;</w:t>
      </w:r>
    </w:p>
    <w:p w14:paraId="17C5721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б) информация об участниках отбора, заявки которых были рассмотрены;</w:t>
      </w:r>
    </w:p>
    <w:p w14:paraId="0CB69EE5"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4FA760E"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278FE023"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r:id="rId26">
        <w:r w:rsidRPr="00006BE7">
          <w:rPr>
            <w:rFonts w:ascii="Times New Roman" w:hAnsi="Times New Roman" w:cs="Times New Roman"/>
            <w:color w:val="0000FF"/>
            <w:sz w:val="28"/>
            <w:szCs w:val="28"/>
          </w:rPr>
          <w:t>www.minec.e-dag.ru</w:t>
        </w:r>
      </w:hyperlink>
      <w:r w:rsidRPr="00006BE7">
        <w:rPr>
          <w:rFonts w:ascii="Times New Roman" w:hAnsi="Times New Roman" w:cs="Times New Roman"/>
          <w:sz w:val="28"/>
          <w:szCs w:val="28"/>
        </w:rPr>
        <w:t>) не позднее одного рабочего дня, следующего за днем его подписания.</w:t>
      </w:r>
    </w:p>
    <w:p w14:paraId="55966B8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43. По результатам отбора получателей субсидии с победителем (победителями) отбора получателей субсидии заключается соглашение.</w:t>
      </w:r>
    </w:p>
    <w:p w14:paraId="06A787C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bookmarkStart w:id="20" w:name="P1339"/>
      <w:bookmarkEnd w:id="20"/>
      <w:r w:rsidRPr="00006BE7">
        <w:rPr>
          <w:rFonts w:ascii="Times New Roman" w:hAnsi="Times New Roman" w:cs="Times New Roman"/>
          <w:sz w:val="28"/>
          <w:szCs w:val="28"/>
        </w:rPr>
        <w:t xml:space="preserve">Министерство в течение 3 рабочих дней со дня принятия решения о </w:t>
      </w:r>
      <w:r w:rsidRPr="00006BE7">
        <w:rPr>
          <w:rFonts w:ascii="Times New Roman" w:hAnsi="Times New Roman" w:cs="Times New Roman"/>
          <w:sz w:val="28"/>
          <w:szCs w:val="28"/>
        </w:rPr>
        <w:lastRenderedPageBreak/>
        <w:t>предоставлении субсидии направляет получателю субсидии соглашение о предоставлении субсидии для подписания в ГИИС "Электронный бюджет".</w:t>
      </w:r>
    </w:p>
    <w:p w14:paraId="64101164"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Получатель субсидии, прошедший отбор, подписывает и направляет в Министерство соглашение в ГИИС "Электронный бюджет" в течение 2 рабочих дней со дня его получения.</w:t>
      </w:r>
    </w:p>
    <w:p w14:paraId="57780317" w14:textId="77777777" w:rsidR="00006BE7" w:rsidRPr="00006BE7" w:rsidRDefault="00006BE7" w:rsidP="00006BE7">
      <w:pPr>
        <w:pStyle w:val="ConsPlusNormal"/>
        <w:spacing w:before="220"/>
        <w:ind w:left="-567" w:right="-284" w:firstLine="540"/>
        <w:jc w:val="both"/>
        <w:rPr>
          <w:rFonts w:ascii="Times New Roman" w:hAnsi="Times New Roman" w:cs="Times New Roman"/>
          <w:sz w:val="28"/>
          <w:szCs w:val="28"/>
        </w:rPr>
      </w:pPr>
      <w:r w:rsidRPr="00006BE7">
        <w:rPr>
          <w:rFonts w:ascii="Times New Roman" w:hAnsi="Times New Roman" w:cs="Times New Roman"/>
          <w:sz w:val="28"/>
          <w:szCs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w:t>
      </w:r>
      <w:hyperlink w:anchor="P1339">
        <w:r w:rsidRPr="00006BE7">
          <w:rPr>
            <w:rFonts w:ascii="Times New Roman" w:hAnsi="Times New Roman" w:cs="Times New Roman"/>
            <w:color w:val="0000FF"/>
            <w:sz w:val="28"/>
            <w:szCs w:val="28"/>
          </w:rPr>
          <w:t>абзацем вторым</w:t>
        </w:r>
      </w:hyperlink>
      <w:r w:rsidRPr="00006BE7">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60F2CF21" w14:textId="77777777" w:rsidR="004F77B6" w:rsidRPr="00006BE7" w:rsidRDefault="004F77B6">
      <w:pPr>
        <w:ind w:left="-567" w:right="-284"/>
        <w:rPr>
          <w:rFonts w:ascii="Times New Roman" w:hAnsi="Times New Roman" w:cs="Times New Roman"/>
          <w:sz w:val="28"/>
          <w:szCs w:val="28"/>
        </w:rPr>
      </w:pPr>
    </w:p>
    <w:sectPr w:rsidR="004F77B6" w:rsidRPr="00006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B6"/>
    <w:rsid w:val="00006BE7"/>
    <w:rsid w:val="004F77B6"/>
    <w:rsid w:val="00BF496C"/>
    <w:rsid w:val="00C3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C4A0"/>
  <w15:chartTrackingRefBased/>
  <w15:docId w15:val="{C6D67E2C-1AD8-41C5-9BCF-F8F61061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B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6BE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99&amp;dst=5769" TargetMode="External"/><Relationship Id="rId13" Type="http://schemas.openxmlformats.org/officeDocument/2006/relationships/hyperlink" Target="https://login.consultant.ru/link/?req=doc&amp;base=LAW&amp;n=469774&amp;dst=3722" TargetMode="External"/><Relationship Id="rId18" Type="http://schemas.openxmlformats.org/officeDocument/2006/relationships/hyperlink" Target="https://login.consultant.ru/link/?req=doc&amp;base=LAW&amp;n=469774&amp;dst=3704" TargetMode="External"/><Relationship Id="rId26" Type="http://schemas.openxmlformats.org/officeDocument/2006/relationships/hyperlink" Target="www.minec.e-dag.ru" TargetMode="External"/><Relationship Id="rId3" Type="http://schemas.openxmlformats.org/officeDocument/2006/relationships/webSettings" Target="webSettings.xml"/><Relationship Id="rId21" Type="http://schemas.openxmlformats.org/officeDocument/2006/relationships/image" Target="media/image3.wmf"/><Relationship Id="rId7" Type="http://schemas.openxmlformats.org/officeDocument/2006/relationships/hyperlink" Target="https://login.consultant.ru/link/?req=doc&amp;base=LAW&amp;n=482899&amp;dst=5769" TargetMode="External"/><Relationship Id="rId12" Type="http://schemas.openxmlformats.org/officeDocument/2006/relationships/hyperlink" Target="https://login.consultant.ru/link/?req=doc&amp;base=LAW&amp;n=469774&amp;dst=3704" TargetMode="External"/><Relationship Id="rId17" Type="http://schemas.openxmlformats.org/officeDocument/2006/relationships/hyperlink" Target="https://login.consultant.ru/link/?req=doc&amp;base=LAW&amp;n=479333&amp;dst=100104" TargetMode="External"/><Relationship Id="rId25" Type="http://schemas.openxmlformats.org/officeDocument/2006/relationships/hyperlink" Target="https://login.consultant.ru/link/?req=doc&amp;base=LAW&amp;n=482692&amp;dst=101922" TargetMode="External"/><Relationship Id="rId2" Type="http://schemas.openxmlformats.org/officeDocument/2006/relationships/settings" Target="settings.xml"/><Relationship Id="rId16" Type="http://schemas.openxmlformats.org/officeDocument/2006/relationships/hyperlink" Target="https://login.consultant.ru/link/?req=doc&amp;base=LAW&amp;n=482692&amp;dst=217" TargetMode="External"/><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s://login.consultant.ru/link/?req=doc&amp;base=LAW&amp;n=465999" TargetMode="External"/><Relationship Id="rId11" Type="http://schemas.openxmlformats.org/officeDocument/2006/relationships/hyperlink" Target="https://login.consultant.ru/link/?req=doc&amp;base=RLAW346&amp;n=50157&amp;dst=100017" TargetMode="External"/><Relationship Id="rId24" Type="http://schemas.openxmlformats.org/officeDocument/2006/relationships/hyperlink" Target="www.minec.e-dag.ru" TargetMode="External"/><Relationship Id="rId5" Type="http://schemas.openxmlformats.org/officeDocument/2006/relationships/hyperlink" Target="https://login.consultant.ru/link/?req=doc&amp;base=LAW&amp;n=121087&amp;dst=100142" TargetMode="External"/><Relationship Id="rId15" Type="http://schemas.openxmlformats.org/officeDocument/2006/relationships/hyperlink" Target="https://login.consultant.ru/link/?req=doc&amp;base=LAW&amp;n=482692&amp;dst=217" TargetMode="External"/><Relationship Id="rId23" Type="http://schemas.openxmlformats.org/officeDocument/2006/relationships/hyperlink" Target="www.minec.e-dag.ru"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login.consultant.ru/link/?req=doc&amp;base=LAW&amp;n=469774&amp;dst=3722" TargetMode="Externa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www.minec.e-dag.ru" TargetMode="External"/><Relationship Id="rId14" Type="http://schemas.openxmlformats.org/officeDocument/2006/relationships/hyperlink" Target="www.minec.e-dag.ru" TargetMode="Externa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7480</Words>
  <Characters>42639</Characters>
  <Application>Microsoft Office Word</Application>
  <DocSecurity>0</DocSecurity>
  <Lines>355</Lines>
  <Paragraphs>100</Paragraphs>
  <ScaleCrop>false</ScaleCrop>
  <Company/>
  <LinksUpToDate>false</LinksUpToDate>
  <CharactersWithSpaces>50019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2024-11-01T06:48:00Z</dcterms:created>
  <dcterms:modified xsi:type="dcterms:W3CDTF">2024-11-01T07:39:00Z</dcterms:modified>
</cp:coreProperties>
</file>