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505" w:rsidRDefault="00A1750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85F" w:rsidRDefault="0094585F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Министерство сельского</w:t>
      </w:r>
    </w:p>
    <w:p w:rsidR="00E64B29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 xml:space="preserve">хозяйства и </w:t>
      </w:r>
      <w:r w:rsidR="00E64B29" w:rsidRPr="004909CF">
        <w:rPr>
          <w:rFonts w:ascii="Times New Roman" w:hAnsi="Times New Roman" w:cs="Times New Roman"/>
          <w:b/>
          <w:sz w:val="28"/>
          <w:szCs w:val="28"/>
        </w:rPr>
        <w:t>п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родовольствия</w:t>
      </w: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51" w:rsidRPr="00FA0751" w:rsidRDefault="00FA0751" w:rsidP="00FA0751">
      <w:pPr>
        <w:rPr>
          <w:b/>
          <w:sz w:val="24"/>
          <w:szCs w:val="24"/>
        </w:rPr>
      </w:pPr>
      <w:r w:rsidRPr="00FA0751">
        <w:rPr>
          <w:b/>
          <w:sz w:val="24"/>
          <w:szCs w:val="24"/>
        </w:rPr>
        <w:t>На № 12-</w:t>
      </w:r>
      <w:r>
        <w:rPr>
          <w:b/>
          <w:sz w:val="24"/>
          <w:szCs w:val="24"/>
        </w:rPr>
        <w:t>11-22-3646/18</w:t>
      </w:r>
      <w:r w:rsidRPr="00FA0751">
        <w:rPr>
          <w:b/>
          <w:sz w:val="24"/>
          <w:szCs w:val="24"/>
        </w:rPr>
        <w:t xml:space="preserve"> от </w:t>
      </w:r>
      <w:r w:rsidR="00D556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Pr="00FA075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FA0751">
        <w:rPr>
          <w:b/>
          <w:sz w:val="24"/>
          <w:szCs w:val="24"/>
        </w:rPr>
        <w:t>.2018 г.</w:t>
      </w:r>
    </w:p>
    <w:p w:rsidR="00FA0751" w:rsidRDefault="00FA0751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51" w:rsidRPr="004909CF" w:rsidRDefault="00FA0751" w:rsidP="00FA075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56" w:rsidRPr="004909CF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28AA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</w:p>
    <w:p w:rsidR="00602E56" w:rsidRPr="004909CF" w:rsidRDefault="00101247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r w:rsidR="00B70502" w:rsidRPr="004909CF">
        <w:rPr>
          <w:rFonts w:ascii="Times New Roman" w:hAnsi="Times New Roman" w:cs="Times New Roman"/>
          <w:b/>
          <w:sz w:val="28"/>
          <w:szCs w:val="28"/>
        </w:rPr>
        <w:t xml:space="preserve">грантов на </w:t>
      </w:r>
      <w:r w:rsidR="008019B1" w:rsidRPr="004909CF">
        <w:rPr>
          <w:rFonts w:ascii="Times New Roman" w:hAnsi="Times New Roman" w:cs="Times New Roman"/>
          <w:b/>
          <w:sz w:val="28"/>
          <w:szCs w:val="28"/>
        </w:rPr>
        <w:t>развитие семейных животноводческих ферм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4909CF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5C78C6" w:rsidP="00C01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F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sz w:val="28"/>
          <w:szCs w:val="28"/>
        </w:rPr>
        <w:t>Республики</w:t>
      </w:r>
      <w:r w:rsidR="00F43EC3" w:rsidRPr="004909CF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B20111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="00D746DC" w:rsidRPr="004909CF">
        <w:rPr>
          <w:rFonts w:ascii="Times New Roman" w:hAnsi="Times New Roman" w:cs="Times New Roman"/>
          <w:sz w:val="28"/>
          <w:szCs w:val="28"/>
        </w:rPr>
        <w:t>«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</w:t>
      </w:r>
      <w:r w:rsidR="00B70502" w:rsidRPr="004909CF">
        <w:rPr>
          <w:rFonts w:ascii="Times New Roman" w:hAnsi="Times New Roman" w:cs="Times New Roman"/>
          <w:sz w:val="28"/>
          <w:szCs w:val="28"/>
        </w:rPr>
        <w:t xml:space="preserve">грантов на развитие </w:t>
      </w:r>
      <w:r w:rsidR="008019B1" w:rsidRPr="004909CF">
        <w:rPr>
          <w:rFonts w:ascii="Times New Roman" w:hAnsi="Times New Roman" w:cs="Times New Roman"/>
          <w:sz w:val="28"/>
          <w:szCs w:val="28"/>
        </w:rPr>
        <w:t>семейных животноводческих ферм</w:t>
      </w:r>
      <w:r w:rsidR="00D746DC" w:rsidRPr="004909CF">
        <w:rPr>
          <w:rFonts w:ascii="Times New Roman" w:hAnsi="Times New Roman" w:cs="Times New Roman"/>
          <w:sz w:val="28"/>
          <w:szCs w:val="28"/>
        </w:rPr>
        <w:t xml:space="preserve">» </w:t>
      </w:r>
      <w:r w:rsidR="00870F76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(далее – проект акта),</w:t>
      </w:r>
      <w:r w:rsidR="00FA0751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разработанный и направленный</w:t>
      </w:r>
      <w:r w:rsidR="00B23391" w:rsidRPr="004909CF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</w:t>
      </w:r>
      <w:r w:rsidRPr="004909CF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</w:t>
      </w:r>
      <w:r w:rsidR="00E36186">
        <w:rPr>
          <w:rFonts w:ascii="Times New Roman" w:hAnsi="Times New Roman" w:cs="Times New Roman"/>
          <w:sz w:val="28"/>
          <w:szCs w:val="28"/>
        </w:rPr>
        <w:t>,</w:t>
      </w:r>
      <w:r w:rsidRPr="004909CF">
        <w:rPr>
          <w:rFonts w:ascii="Times New Roman" w:hAnsi="Times New Roman" w:cs="Times New Roman"/>
          <w:sz w:val="28"/>
          <w:szCs w:val="28"/>
        </w:rPr>
        <w:t xml:space="preserve"> и сообщает следующее.</w:t>
      </w:r>
    </w:p>
    <w:p w:rsidR="005C78C6" w:rsidRPr="004909CF" w:rsidRDefault="00BE0BA6" w:rsidP="0006217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8"/>
        </w:rPr>
      </w:pPr>
      <w:r w:rsidRPr="004909CF">
        <w:rPr>
          <w:b/>
          <w:szCs w:val="28"/>
        </w:rPr>
        <w:t>Общая информация</w:t>
      </w:r>
    </w:p>
    <w:p w:rsidR="005C78C6" w:rsidRPr="004909CF" w:rsidRDefault="001E79DC" w:rsidP="00F43EC3">
      <w:pPr>
        <w:ind w:firstLine="708"/>
        <w:contextualSpacing/>
        <w:jc w:val="both"/>
        <w:rPr>
          <w:b/>
          <w:szCs w:val="28"/>
        </w:rPr>
      </w:pPr>
      <w:r w:rsidRPr="004909CF">
        <w:rPr>
          <w:szCs w:val="28"/>
        </w:rPr>
        <w:t xml:space="preserve">1.1 </w:t>
      </w:r>
      <w:r w:rsidR="005C78C6" w:rsidRPr="004909CF">
        <w:rPr>
          <w:szCs w:val="28"/>
        </w:rPr>
        <w:t>Степень регулирующего воздействия проекта акта, указанная органом-разработчиком</w:t>
      </w:r>
      <w:r w:rsidR="00885F42" w:rsidRPr="004909CF">
        <w:rPr>
          <w:szCs w:val="28"/>
        </w:rPr>
        <w:t>,</w:t>
      </w:r>
      <w:r w:rsidR="005C78C6" w:rsidRPr="004909CF">
        <w:rPr>
          <w:szCs w:val="28"/>
        </w:rPr>
        <w:t xml:space="preserve"> </w:t>
      </w:r>
      <w:r w:rsidR="004E77F3" w:rsidRPr="004E77F3">
        <w:rPr>
          <w:b/>
          <w:szCs w:val="28"/>
        </w:rPr>
        <w:t>средняя</w:t>
      </w:r>
      <w:r w:rsidR="005C78C6" w:rsidRPr="004909CF">
        <w:rPr>
          <w:b/>
          <w:szCs w:val="28"/>
        </w:rPr>
        <w:t xml:space="preserve">. </w:t>
      </w:r>
    </w:p>
    <w:p w:rsidR="00837B3C" w:rsidRPr="004909CF" w:rsidRDefault="00837B3C" w:rsidP="00837B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09CF">
        <w:rPr>
          <w:b/>
          <w:szCs w:val="28"/>
        </w:rPr>
        <w:t xml:space="preserve">Проект акта отнесен к </w:t>
      </w:r>
      <w:r w:rsidR="00C43DFC">
        <w:rPr>
          <w:b/>
          <w:szCs w:val="28"/>
        </w:rPr>
        <w:t>средней</w:t>
      </w:r>
      <w:r w:rsidRPr="004909CF">
        <w:rPr>
          <w:b/>
          <w:szCs w:val="28"/>
        </w:rPr>
        <w:t xml:space="preserve"> степени регулирующего воздействия в соответствии </w:t>
      </w:r>
      <w:r w:rsidRPr="004909CF">
        <w:rPr>
          <w:rFonts w:eastAsia="Calibri"/>
          <w:b/>
          <w:bCs/>
          <w:szCs w:val="28"/>
        </w:rPr>
        <w:t>с подпунктом «</w:t>
      </w:r>
      <w:r w:rsidR="004E77F3">
        <w:rPr>
          <w:rFonts w:eastAsia="Calibri"/>
          <w:b/>
          <w:bCs/>
          <w:szCs w:val="28"/>
        </w:rPr>
        <w:t>б</w:t>
      </w:r>
      <w:r w:rsidRPr="004909CF">
        <w:rPr>
          <w:rFonts w:eastAsia="Calibri"/>
          <w:b/>
          <w:bCs/>
          <w:szCs w:val="28"/>
        </w:rPr>
        <w:t>» пункта 10</w:t>
      </w:r>
      <w:r w:rsidRPr="004909CF">
        <w:rPr>
          <w:b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</w:t>
      </w:r>
      <w:r w:rsidR="00FD529A">
        <w:rPr>
          <w:b/>
          <w:szCs w:val="28"/>
        </w:rPr>
        <w:t xml:space="preserve"> </w:t>
      </w:r>
      <w:r w:rsidRPr="004909CF">
        <w:rPr>
          <w:b/>
          <w:szCs w:val="28"/>
        </w:rPr>
        <w:t>246.</w:t>
      </w:r>
    </w:p>
    <w:p w:rsidR="005C78C6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0F55AC" w:rsidRPr="004909CF">
        <w:rPr>
          <w:b/>
          <w:szCs w:val="28"/>
        </w:rPr>
        <w:t>впервые</w:t>
      </w:r>
      <w:r w:rsidR="00C24B20" w:rsidRPr="004909CF">
        <w:rPr>
          <w:b/>
          <w:szCs w:val="28"/>
        </w:rPr>
        <w:t>.</w:t>
      </w:r>
    </w:p>
    <w:p w:rsidR="00327592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lastRenderedPageBreak/>
        <w:t>1.3</w:t>
      </w:r>
      <w:r w:rsidR="000A1EBB" w:rsidRPr="004909CF">
        <w:rPr>
          <w:szCs w:val="28"/>
        </w:rPr>
        <w:t xml:space="preserve">. </w:t>
      </w:r>
      <w:r w:rsidR="00C24B20" w:rsidRPr="004909CF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0F55AC" w:rsidRPr="004909CF">
        <w:rPr>
          <w:b/>
          <w:szCs w:val="28"/>
        </w:rPr>
        <w:t>не подготавливал</w:t>
      </w:r>
      <w:r w:rsidR="0027497A" w:rsidRPr="004909CF">
        <w:rPr>
          <w:b/>
          <w:szCs w:val="28"/>
        </w:rPr>
        <w:t>а</w:t>
      </w:r>
      <w:r w:rsidR="000F55AC" w:rsidRPr="004909CF">
        <w:rPr>
          <w:b/>
          <w:szCs w:val="28"/>
        </w:rPr>
        <w:t>сь</w:t>
      </w:r>
      <w:r w:rsidR="00E91ECF" w:rsidRPr="004909CF">
        <w:rPr>
          <w:b/>
          <w:szCs w:val="28"/>
        </w:rPr>
        <w:t xml:space="preserve">.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4909CF" w:rsidRDefault="000039B4" w:rsidP="00556A9D">
      <w:pPr>
        <w:ind w:firstLine="851"/>
        <w:jc w:val="both"/>
        <w:rPr>
          <w:szCs w:val="28"/>
        </w:rPr>
      </w:pPr>
      <w:hyperlink r:id="rId8" w:anchor="npa=1603" w:history="1">
        <w:r w:rsidR="004E77F3" w:rsidRPr="00075D4B">
          <w:rPr>
            <w:rStyle w:val="a3"/>
          </w:rPr>
          <w:t>http://dagorv.ru/projects#npa=1603</w:t>
        </w:r>
      </w:hyperlink>
      <w:r w:rsidR="004E77F3">
        <w:t xml:space="preserve"> </w:t>
      </w:r>
      <w:r w:rsidR="00CE5A23" w:rsidRPr="004909CF">
        <w:rPr>
          <w:szCs w:val="28"/>
        </w:rPr>
        <w:t xml:space="preserve"> </w:t>
      </w:r>
      <w:r w:rsidR="004F6D12" w:rsidRPr="004909CF">
        <w:rPr>
          <w:szCs w:val="28"/>
        </w:rPr>
        <w:t xml:space="preserve"> 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b/>
          <w:szCs w:val="28"/>
        </w:rPr>
        <w:t>публичные консультации не проводились.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1.6. Иная информация о подготовке настоящего заключения:</w:t>
      </w:r>
    </w:p>
    <w:p w:rsidR="005C78C6" w:rsidRPr="004909CF" w:rsidRDefault="005C78C6" w:rsidP="00837B3C">
      <w:pPr>
        <w:ind w:firstLine="851"/>
        <w:jc w:val="both"/>
        <w:rPr>
          <w:szCs w:val="28"/>
        </w:rPr>
      </w:pPr>
      <w:r w:rsidRPr="004909CF">
        <w:rPr>
          <w:szCs w:val="28"/>
        </w:rPr>
        <w:t>органом – разработчиком проведен</w:t>
      </w:r>
      <w:r w:rsidR="0087215E" w:rsidRPr="004909CF">
        <w:rPr>
          <w:szCs w:val="28"/>
        </w:rPr>
        <w:t>ы</w:t>
      </w:r>
      <w:r w:rsidRPr="004909CF">
        <w:rPr>
          <w:szCs w:val="28"/>
        </w:rPr>
        <w:t xml:space="preserve"> публичн</w:t>
      </w:r>
      <w:r w:rsidR="0087215E" w:rsidRPr="004909CF">
        <w:rPr>
          <w:szCs w:val="28"/>
        </w:rPr>
        <w:t>ые обсуждения</w:t>
      </w:r>
      <w:r w:rsidRPr="004909CF">
        <w:rPr>
          <w:szCs w:val="28"/>
        </w:rPr>
        <w:t xml:space="preserve"> </w:t>
      </w:r>
      <w:r w:rsidR="008006B4" w:rsidRPr="004909CF">
        <w:rPr>
          <w:szCs w:val="28"/>
        </w:rPr>
        <w:t>уведомления о под</w:t>
      </w:r>
      <w:r w:rsidR="004E77F3">
        <w:rPr>
          <w:szCs w:val="28"/>
        </w:rPr>
        <w:t>готовке проекта акта в сроки с 27</w:t>
      </w:r>
      <w:r w:rsidR="008006B4" w:rsidRPr="004909CF">
        <w:rPr>
          <w:szCs w:val="28"/>
        </w:rPr>
        <w:t xml:space="preserve"> ноября</w:t>
      </w:r>
      <w:r w:rsidR="004E77F3">
        <w:rPr>
          <w:szCs w:val="28"/>
        </w:rPr>
        <w:t xml:space="preserve"> по 4 декабря  2018</w:t>
      </w:r>
      <w:r w:rsidR="008006B4" w:rsidRPr="004909CF">
        <w:rPr>
          <w:szCs w:val="28"/>
        </w:rPr>
        <w:t xml:space="preserve"> года, а также </w:t>
      </w:r>
      <w:r w:rsidR="00C25CF6" w:rsidRPr="004909CF">
        <w:rPr>
          <w:szCs w:val="28"/>
        </w:rPr>
        <w:t xml:space="preserve">сводного отчета </w:t>
      </w:r>
      <w:r w:rsidR="0087215E" w:rsidRPr="004909CF">
        <w:rPr>
          <w:szCs w:val="28"/>
        </w:rPr>
        <w:t xml:space="preserve">и </w:t>
      </w:r>
      <w:r w:rsidRPr="004909CF">
        <w:rPr>
          <w:szCs w:val="28"/>
        </w:rPr>
        <w:t>проекта акта</w:t>
      </w:r>
      <w:r w:rsidR="00C25CF6" w:rsidRPr="004909CF">
        <w:rPr>
          <w:szCs w:val="28"/>
        </w:rPr>
        <w:t xml:space="preserve"> </w:t>
      </w:r>
      <w:r w:rsidRPr="004909CF">
        <w:rPr>
          <w:szCs w:val="28"/>
        </w:rPr>
        <w:t xml:space="preserve"> в сроки с </w:t>
      </w:r>
      <w:r w:rsidR="00E64B29" w:rsidRPr="004909CF">
        <w:rPr>
          <w:szCs w:val="28"/>
        </w:rPr>
        <w:t xml:space="preserve"> </w:t>
      </w:r>
      <w:r w:rsidR="00D82A7C" w:rsidRPr="004909CF">
        <w:rPr>
          <w:szCs w:val="28"/>
        </w:rPr>
        <w:t>1</w:t>
      </w:r>
      <w:r w:rsidR="004E77F3">
        <w:rPr>
          <w:szCs w:val="28"/>
        </w:rPr>
        <w:t>1</w:t>
      </w:r>
      <w:r w:rsidR="00D82A7C" w:rsidRPr="004909CF">
        <w:rPr>
          <w:szCs w:val="28"/>
        </w:rPr>
        <w:t xml:space="preserve"> </w:t>
      </w:r>
      <w:r w:rsidR="00933015" w:rsidRPr="004909CF">
        <w:rPr>
          <w:szCs w:val="28"/>
        </w:rPr>
        <w:t xml:space="preserve">по </w:t>
      </w:r>
      <w:r w:rsidR="004F6D12" w:rsidRPr="004909CF">
        <w:rPr>
          <w:szCs w:val="28"/>
        </w:rPr>
        <w:t xml:space="preserve">  </w:t>
      </w:r>
      <w:r w:rsidR="00D82A7C" w:rsidRPr="004909CF">
        <w:rPr>
          <w:szCs w:val="28"/>
        </w:rPr>
        <w:t>2</w:t>
      </w:r>
      <w:r w:rsidR="004E77F3">
        <w:rPr>
          <w:szCs w:val="28"/>
        </w:rPr>
        <w:t>5 декабря</w:t>
      </w:r>
      <w:r w:rsidR="00E91ECF" w:rsidRPr="004909CF">
        <w:rPr>
          <w:szCs w:val="28"/>
        </w:rPr>
        <w:t xml:space="preserve"> 201</w:t>
      </w:r>
      <w:r w:rsidR="004E77F3">
        <w:rPr>
          <w:szCs w:val="28"/>
        </w:rPr>
        <w:t>8</w:t>
      </w:r>
      <w:r w:rsidR="00E91ECF" w:rsidRPr="004909CF">
        <w:rPr>
          <w:szCs w:val="28"/>
        </w:rPr>
        <w:t xml:space="preserve"> года</w:t>
      </w:r>
      <w:r w:rsidR="00742948" w:rsidRPr="004909CF">
        <w:rPr>
          <w:szCs w:val="28"/>
        </w:rPr>
        <w:t xml:space="preserve"> </w:t>
      </w:r>
      <w:r w:rsidRPr="004909CF">
        <w:rPr>
          <w:szCs w:val="28"/>
        </w:rPr>
        <w:t xml:space="preserve">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4909CF">
          <w:rPr>
            <w:rStyle w:val="a3"/>
            <w:szCs w:val="28"/>
            <w:lang w:val="en-US"/>
          </w:rPr>
          <w:t>www</w:t>
        </w:r>
        <w:r w:rsidRPr="004909CF">
          <w:rPr>
            <w:rStyle w:val="a3"/>
            <w:szCs w:val="28"/>
          </w:rPr>
          <w:t>.</w:t>
        </w:r>
        <w:proofErr w:type="spellStart"/>
        <w:r w:rsidRPr="004909CF">
          <w:rPr>
            <w:rStyle w:val="a3"/>
            <w:szCs w:val="28"/>
            <w:lang w:val="en-US"/>
          </w:rPr>
          <w:t>dagorv</w:t>
        </w:r>
        <w:proofErr w:type="spellEnd"/>
        <w:r w:rsidRPr="004909CF">
          <w:rPr>
            <w:rStyle w:val="a3"/>
            <w:szCs w:val="28"/>
          </w:rPr>
          <w:t>.</w:t>
        </w:r>
        <w:proofErr w:type="spellStart"/>
        <w:r w:rsidRPr="004909CF">
          <w:rPr>
            <w:rStyle w:val="a3"/>
            <w:szCs w:val="28"/>
            <w:lang w:val="en-US"/>
          </w:rPr>
          <w:t>ru</w:t>
        </w:r>
        <w:proofErr w:type="spellEnd"/>
      </w:hyperlink>
      <w:r w:rsidRPr="004909CF">
        <w:rPr>
          <w:szCs w:val="28"/>
        </w:rPr>
        <w:t xml:space="preserve">. </w:t>
      </w:r>
    </w:p>
    <w:p w:rsidR="0095648A" w:rsidRPr="004909CF" w:rsidRDefault="0027497A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t xml:space="preserve">В ходе публичных обсуждений проекта акта и сводного отчета </w:t>
      </w:r>
      <w:r w:rsidR="00AE3476" w:rsidRPr="004909CF">
        <w:rPr>
          <w:szCs w:val="28"/>
        </w:rPr>
        <w:t xml:space="preserve">органом-разработчиком </w:t>
      </w:r>
      <w:r w:rsidR="00AE3476">
        <w:rPr>
          <w:szCs w:val="28"/>
        </w:rPr>
        <w:t>представлены комментарии</w:t>
      </w:r>
      <w:r w:rsidR="00AE3476" w:rsidRPr="004909CF">
        <w:rPr>
          <w:szCs w:val="28"/>
        </w:rPr>
        <w:t xml:space="preserve"> </w:t>
      </w:r>
      <w:r w:rsidR="00AE3476">
        <w:rPr>
          <w:szCs w:val="28"/>
        </w:rPr>
        <w:t>по замечаниям</w:t>
      </w:r>
      <w:r w:rsidR="00E63242" w:rsidRPr="004909CF">
        <w:rPr>
          <w:szCs w:val="28"/>
        </w:rPr>
        <w:t xml:space="preserve"> Торгово-промышленной палаты Республики</w:t>
      </w:r>
      <w:r w:rsidR="00AE3476">
        <w:rPr>
          <w:szCs w:val="28"/>
        </w:rPr>
        <w:t xml:space="preserve"> Дагестан</w:t>
      </w:r>
      <w:r w:rsidR="004E77F3">
        <w:rPr>
          <w:szCs w:val="28"/>
        </w:rPr>
        <w:t>.</w:t>
      </w:r>
    </w:p>
    <w:p w:rsidR="005C78C6" w:rsidRPr="004909CF" w:rsidRDefault="005C78C6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4909CF">
        <w:rPr>
          <w:b/>
          <w:i/>
          <w:szCs w:val="28"/>
        </w:rPr>
        <w:t xml:space="preserve">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Pr="004909CF" w:rsidRDefault="005C78C6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 w:rsidR="00D82A7C" w:rsidRPr="004909CF">
        <w:rPr>
          <w:b/>
          <w:i/>
          <w:szCs w:val="28"/>
        </w:rPr>
        <w:t>13</w:t>
      </w:r>
      <w:r w:rsidRPr="004909CF">
        <w:rPr>
          <w:b/>
          <w:i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Pr="004909CF" w:rsidRDefault="00644ECF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 xml:space="preserve">2.2.1. </w:t>
      </w:r>
      <w:r w:rsidR="00304EE7" w:rsidRPr="004909CF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9F39F0" w:rsidRDefault="009F39F0" w:rsidP="00CE5A23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 соответствии с подпунктом 1 пункта 2 </w:t>
      </w:r>
      <w:r w:rsidR="006C3596">
        <w:rPr>
          <w:b/>
          <w:i/>
          <w:szCs w:val="28"/>
        </w:rPr>
        <w:t xml:space="preserve">Изменений, которые вносятся в Порядок предоставления грантов на развитие семейных </w:t>
      </w:r>
      <w:r w:rsidR="006C3596">
        <w:rPr>
          <w:b/>
          <w:i/>
          <w:szCs w:val="28"/>
        </w:rPr>
        <w:lastRenderedPageBreak/>
        <w:t>животноводческих ферм, утверждаемых проектом акта (далее – Изменения)</w:t>
      </w:r>
      <w:r w:rsidR="00E36186">
        <w:rPr>
          <w:b/>
          <w:i/>
          <w:szCs w:val="28"/>
        </w:rPr>
        <w:t>,</w:t>
      </w:r>
      <w:r w:rsidR="006C3596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вносятся изменения в части возможности представления заявителем документов через многофункциональный центр.</w:t>
      </w:r>
    </w:p>
    <w:p w:rsidR="00804D1E" w:rsidRDefault="009C1F6E" w:rsidP="009C1F6E">
      <w:pPr>
        <w:ind w:firstLine="709"/>
        <w:jc w:val="both"/>
        <w:rPr>
          <w:rFonts w:eastAsia="Calibri"/>
          <w:b/>
          <w:bCs/>
          <w:i/>
          <w:iCs/>
          <w:szCs w:val="28"/>
        </w:rPr>
      </w:pPr>
      <w:r>
        <w:rPr>
          <w:b/>
          <w:i/>
          <w:szCs w:val="28"/>
        </w:rPr>
        <w:t>Вместе с тем,</w:t>
      </w:r>
      <w:r w:rsidR="009F39F0" w:rsidRPr="009F39F0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органом-разработчиком </w:t>
      </w:r>
      <w:r w:rsidR="002477BE">
        <w:rPr>
          <w:b/>
          <w:i/>
          <w:szCs w:val="28"/>
        </w:rPr>
        <w:t xml:space="preserve">в проекте акта </w:t>
      </w:r>
      <w:r w:rsidR="009F39F0" w:rsidRPr="009F39F0">
        <w:rPr>
          <w:rFonts w:eastAsia="Calibri"/>
          <w:b/>
          <w:bCs/>
          <w:i/>
          <w:szCs w:val="28"/>
        </w:rPr>
        <w:t>не обеспечена возможность получения юридическими лицами государственных услуг в электронном виде с использованием Единого портала государственных и муниципальных услуг</w:t>
      </w:r>
      <w:r w:rsidR="000D7F90">
        <w:rPr>
          <w:rFonts w:eastAsia="Calibri"/>
          <w:b/>
          <w:bCs/>
          <w:i/>
          <w:szCs w:val="28"/>
        </w:rPr>
        <w:t xml:space="preserve"> </w:t>
      </w:r>
      <w:r w:rsidR="000D7F90">
        <w:rPr>
          <w:rFonts w:eastAsia="Calibri"/>
          <w:b/>
          <w:bCs/>
          <w:i/>
          <w:iCs/>
          <w:szCs w:val="28"/>
        </w:rPr>
        <w:t>(как это предусмотрено пунктом 3 статьи 5 Федерального закона от 27 июля 2010 года № 210-ФЗ «Об организации предоставления государственных и муниципальных услуг»)</w:t>
      </w:r>
      <w:r>
        <w:rPr>
          <w:rFonts w:eastAsia="Calibri"/>
          <w:b/>
          <w:bCs/>
          <w:i/>
          <w:szCs w:val="28"/>
        </w:rPr>
        <w:t xml:space="preserve">, что </w:t>
      </w:r>
      <w:r w:rsidR="000D7F90">
        <w:rPr>
          <w:rFonts w:eastAsia="Calibri"/>
          <w:b/>
          <w:bCs/>
          <w:i/>
          <w:szCs w:val="28"/>
        </w:rPr>
        <w:t xml:space="preserve">способствует </w:t>
      </w:r>
      <w:r w:rsidR="009F39F0">
        <w:rPr>
          <w:rFonts w:eastAsia="Calibri"/>
          <w:b/>
          <w:bCs/>
          <w:i/>
          <w:szCs w:val="28"/>
        </w:rPr>
        <w:t>ущемлени</w:t>
      </w:r>
      <w:r w:rsidR="000D7F90">
        <w:rPr>
          <w:rFonts w:eastAsia="Calibri"/>
          <w:b/>
          <w:bCs/>
          <w:i/>
          <w:szCs w:val="28"/>
        </w:rPr>
        <w:t>ю</w:t>
      </w:r>
      <w:r w:rsidR="009F39F0">
        <w:rPr>
          <w:rFonts w:eastAsia="Calibri"/>
          <w:b/>
          <w:bCs/>
          <w:i/>
          <w:szCs w:val="28"/>
        </w:rPr>
        <w:t xml:space="preserve"> </w:t>
      </w:r>
      <w:r>
        <w:rPr>
          <w:rFonts w:eastAsia="Calibri"/>
          <w:b/>
          <w:bCs/>
          <w:i/>
          <w:szCs w:val="28"/>
        </w:rPr>
        <w:t xml:space="preserve">прав </w:t>
      </w:r>
      <w:r w:rsidR="00211A88">
        <w:rPr>
          <w:rFonts w:eastAsia="Calibri"/>
          <w:b/>
          <w:bCs/>
          <w:i/>
          <w:szCs w:val="28"/>
        </w:rPr>
        <w:t xml:space="preserve">заявителей </w:t>
      </w:r>
      <w:r>
        <w:rPr>
          <w:rFonts w:eastAsia="Calibri"/>
          <w:b/>
          <w:bCs/>
          <w:i/>
          <w:szCs w:val="28"/>
        </w:rPr>
        <w:t xml:space="preserve">на </w:t>
      </w:r>
      <w:r w:rsidR="009F39F0">
        <w:rPr>
          <w:rFonts w:eastAsia="Calibri"/>
          <w:b/>
          <w:bCs/>
          <w:i/>
          <w:iCs/>
          <w:szCs w:val="28"/>
        </w:rPr>
        <w:t xml:space="preserve">получение </w:t>
      </w:r>
      <w:proofErr w:type="gramStart"/>
      <w:r w:rsidR="009F39F0">
        <w:rPr>
          <w:rFonts w:eastAsia="Calibri"/>
          <w:b/>
          <w:bCs/>
          <w:i/>
          <w:iCs/>
          <w:szCs w:val="28"/>
        </w:rPr>
        <w:t>государственных  услуг</w:t>
      </w:r>
      <w:proofErr w:type="gramEnd"/>
      <w:r w:rsidR="009F39F0">
        <w:rPr>
          <w:rFonts w:eastAsia="Calibri"/>
          <w:b/>
          <w:bCs/>
          <w:i/>
          <w:iCs/>
          <w:szCs w:val="28"/>
        </w:rPr>
        <w:t xml:space="preserve"> в электронной форме</w:t>
      </w:r>
      <w:r w:rsidR="00E36186">
        <w:rPr>
          <w:rFonts w:eastAsia="Calibri"/>
          <w:b/>
          <w:bCs/>
          <w:i/>
          <w:iCs/>
          <w:szCs w:val="28"/>
        </w:rPr>
        <w:t>.</w:t>
      </w:r>
      <w:r w:rsidR="00804D1E">
        <w:rPr>
          <w:rFonts w:eastAsia="Calibri"/>
          <w:b/>
          <w:bCs/>
          <w:i/>
          <w:iCs/>
          <w:szCs w:val="28"/>
        </w:rPr>
        <w:t xml:space="preserve"> </w:t>
      </w:r>
    </w:p>
    <w:p w:rsidR="00656D0B" w:rsidRPr="004909CF" w:rsidRDefault="005C78C6" w:rsidP="00656D0B">
      <w:pPr>
        <w:ind w:firstLine="851"/>
        <w:jc w:val="both"/>
        <w:rPr>
          <w:szCs w:val="28"/>
        </w:rPr>
      </w:pPr>
      <w:r w:rsidRPr="004909CF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E5A23" w:rsidRPr="004909CF" w:rsidRDefault="00CE5A23" w:rsidP="00CE5A23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4909CF" w:rsidRDefault="00E96C49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Дагестан;</w:t>
      </w:r>
    </w:p>
    <w:p w:rsidR="005C78C6" w:rsidRPr="004909CF" w:rsidRDefault="000D728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 xml:space="preserve"> </w:t>
      </w:r>
      <w:r w:rsidR="005C78C6" w:rsidRPr="004909CF">
        <w:rPr>
          <w:szCs w:val="28"/>
        </w:rPr>
        <w:t>2.2.4. способствуют ограничению конкуренции:</w:t>
      </w:r>
    </w:p>
    <w:p w:rsidR="000D7F90" w:rsidRDefault="00211A88" w:rsidP="00556A9D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>в соответствии с пунктом 4</w:t>
      </w:r>
      <w:r w:rsidR="00A47870">
        <w:rPr>
          <w:b/>
          <w:i/>
          <w:szCs w:val="28"/>
        </w:rPr>
        <w:t xml:space="preserve"> </w:t>
      </w:r>
      <w:r w:rsidR="006C3596">
        <w:rPr>
          <w:b/>
          <w:i/>
          <w:szCs w:val="28"/>
        </w:rPr>
        <w:t xml:space="preserve">Изменений </w:t>
      </w:r>
      <w:r w:rsidR="00E36186">
        <w:rPr>
          <w:b/>
          <w:i/>
          <w:szCs w:val="28"/>
        </w:rPr>
        <w:t>предусмотрено</w:t>
      </w:r>
      <w:r w:rsidR="00A47870">
        <w:rPr>
          <w:b/>
          <w:i/>
          <w:szCs w:val="28"/>
        </w:rPr>
        <w:t xml:space="preserve"> </w:t>
      </w:r>
      <w:proofErr w:type="spellStart"/>
      <w:r w:rsidR="000D7F90">
        <w:rPr>
          <w:b/>
          <w:i/>
          <w:szCs w:val="28"/>
        </w:rPr>
        <w:t>до</w:t>
      </w:r>
      <w:r w:rsidR="00A47870">
        <w:rPr>
          <w:b/>
          <w:i/>
          <w:szCs w:val="28"/>
        </w:rPr>
        <w:t>распределени</w:t>
      </w:r>
      <w:r w:rsidR="000D7F90">
        <w:rPr>
          <w:b/>
          <w:i/>
          <w:szCs w:val="28"/>
        </w:rPr>
        <w:t>е</w:t>
      </w:r>
      <w:proofErr w:type="spellEnd"/>
      <w:r w:rsidR="00A47870">
        <w:rPr>
          <w:b/>
          <w:i/>
          <w:szCs w:val="28"/>
        </w:rPr>
        <w:t xml:space="preserve"> грантов между участниками конкурсного отбора, в случае поступления  дополнительных  лимитов бюджетных средств</w:t>
      </w:r>
      <w:r w:rsidR="000D7F90">
        <w:rPr>
          <w:b/>
          <w:i/>
          <w:szCs w:val="28"/>
        </w:rPr>
        <w:t>.</w:t>
      </w:r>
    </w:p>
    <w:p w:rsidR="000D7F90" w:rsidRDefault="000D7F90" w:rsidP="00556A9D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>При этом распределение грантов предполагается осуществить исходя из рейтинга, сформированного по количеству набранных баллов участниками конкурсного отбора</w:t>
      </w:r>
      <w:r w:rsidR="001159B1">
        <w:rPr>
          <w:b/>
          <w:i/>
          <w:szCs w:val="28"/>
        </w:rPr>
        <w:t>, набравшими больше минимального проходного балла</w:t>
      </w:r>
      <w:r>
        <w:rPr>
          <w:b/>
          <w:i/>
          <w:szCs w:val="28"/>
        </w:rPr>
        <w:t>.</w:t>
      </w:r>
    </w:p>
    <w:p w:rsidR="009516D8" w:rsidRDefault="00547F7C" w:rsidP="009516D8">
      <w:pPr>
        <w:ind w:firstLine="851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Однако </w:t>
      </w:r>
      <w:r w:rsidR="001159B1">
        <w:rPr>
          <w:b/>
          <w:i/>
          <w:szCs w:val="28"/>
        </w:rPr>
        <w:t xml:space="preserve">ни </w:t>
      </w:r>
      <w:r>
        <w:rPr>
          <w:b/>
          <w:i/>
          <w:szCs w:val="28"/>
        </w:rPr>
        <w:t>в действующем нормативном правовом акте</w:t>
      </w:r>
      <w:r w:rsidR="001159B1">
        <w:rPr>
          <w:b/>
          <w:i/>
          <w:szCs w:val="28"/>
        </w:rPr>
        <w:t xml:space="preserve">, ни в </w:t>
      </w:r>
      <w:r w:rsidR="009516D8">
        <w:rPr>
          <w:b/>
          <w:i/>
          <w:szCs w:val="28"/>
        </w:rPr>
        <w:t>Изменениях</w:t>
      </w:r>
      <w:r>
        <w:rPr>
          <w:b/>
          <w:i/>
          <w:szCs w:val="28"/>
        </w:rPr>
        <w:t xml:space="preserve"> при отборе заявок не </w:t>
      </w:r>
      <w:r w:rsidR="001159B1">
        <w:rPr>
          <w:b/>
          <w:i/>
          <w:szCs w:val="28"/>
        </w:rPr>
        <w:t>определены</w:t>
      </w:r>
      <w:r>
        <w:rPr>
          <w:b/>
          <w:i/>
          <w:szCs w:val="28"/>
        </w:rPr>
        <w:t xml:space="preserve"> критерии</w:t>
      </w:r>
      <w:r w:rsidR="001159B1">
        <w:rPr>
          <w:b/>
          <w:i/>
          <w:szCs w:val="28"/>
        </w:rPr>
        <w:t xml:space="preserve"> отбора и нет указания на формирование  рейтинга с использованием бальной системы оценки</w:t>
      </w:r>
      <w:r>
        <w:rPr>
          <w:b/>
          <w:i/>
          <w:szCs w:val="28"/>
        </w:rPr>
        <w:t>.</w:t>
      </w:r>
      <w:r w:rsidR="009516D8" w:rsidRPr="009516D8">
        <w:rPr>
          <w:b/>
          <w:i/>
          <w:szCs w:val="28"/>
        </w:rPr>
        <w:t xml:space="preserve"> </w:t>
      </w:r>
      <w:r w:rsidR="009516D8">
        <w:rPr>
          <w:b/>
          <w:i/>
          <w:szCs w:val="28"/>
        </w:rPr>
        <w:t>Кроме того, не определён также минимальный проходной балл</w:t>
      </w:r>
      <w:r w:rsidR="00E36186">
        <w:rPr>
          <w:b/>
          <w:i/>
          <w:szCs w:val="28"/>
        </w:rPr>
        <w:t xml:space="preserve"> для участников конкурсного отбора</w:t>
      </w:r>
      <w:r w:rsidR="009516D8">
        <w:rPr>
          <w:b/>
          <w:i/>
          <w:szCs w:val="28"/>
        </w:rPr>
        <w:t xml:space="preserve">.  </w:t>
      </w:r>
    </w:p>
    <w:p w:rsidR="00E96C49" w:rsidRPr="004909CF" w:rsidRDefault="00E728AA" w:rsidP="00556A9D">
      <w:pPr>
        <w:ind w:firstLine="851"/>
        <w:jc w:val="both"/>
        <w:rPr>
          <w:szCs w:val="28"/>
        </w:rPr>
      </w:pPr>
      <w:r>
        <w:rPr>
          <w:b/>
          <w:i/>
          <w:szCs w:val="28"/>
        </w:rPr>
        <w:t>Н</w:t>
      </w:r>
      <w:r w:rsidR="001159B1">
        <w:rPr>
          <w:b/>
          <w:i/>
          <w:szCs w:val="28"/>
        </w:rPr>
        <w:t>еопределённость административных процедур и условий принятия решения может повлиять на объективность</w:t>
      </w:r>
      <w:r>
        <w:rPr>
          <w:b/>
          <w:i/>
          <w:szCs w:val="28"/>
        </w:rPr>
        <w:t xml:space="preserve"> его принятия</w:t>
      </w:r>
      <w:r w:rsidR="00547F7C">
        <w:rPr>
          <w:b/>
          <w:i/>
          <w:szCs w:val="28"/>
        </w:rPr>
        <w:t xml:space="preserve">. </w:t>
      </w:r>
      <w:r w:rsidR="00A47870">
        <w:rPr>
          <w:b/>
          <w:i/>
          <w:szCs w:val="28"/>
        </w:rPr>
        <w:t xml:space="preserve"> </w:t>
      </w:r>
    </w:p>
    <w:p w:rsidR="00AC66E1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BD45DB" w:rsidRPr="004909CF">
        <w:rPr>
          <w:szCs w:val="28"/>
        </w:rPr>
        <w:t>.</w:t>
      </w:r>
    </w:p>
    <w:p w:rsidR="00B57F00" w:rsidRDefault="00D556CE" w:rsidP="00B57F00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В связи с тем, что п</w:t>
      </w:r>
      <w:r w:rsidR="008019B1" w:rsidRPr="004909CF">
        <w:rPr>
          <w:b/>
          <w:i/>
          <w:szCs w:val="28"/>
        </w:rPr>
        <w:t>роект акта подготовлен в целях</w:t>
      </w:r>
      <w:r w:rsidR="002F5945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совершенствования нормативной базы в части предоставления грантов на создание и развитие крестьянского (фермерского) хозяйства, </w:t>
      </w:r>
      <w:r w:rsidR="00B57F00" w:rsidRPr="00D556CE">
        <w:rPr>
          <w:b/>
          <w:i/>
          <w:szCs w:val="28"/>
        </w:rPr>
        <w:t>Минэконом</w:t>
      </w:r>
      <w:r>
        <w:rPr>
          <w:b/>
          <w:i/>
          <w:szCs w:val="28"/>
        </w:rPr>
        <w:t>развития РД</w:t>
      </w:r>
      <w:r w:rsidR="00B57F00" w:rsidRPr="00D556CE">
        <w:rPr>
          <w:b/>
          <w:i/>
          <w:szCs w:val="28"/>
        </w:rPr>
        <w:t xml:space="preserve"> сообщает о наличии достаточного обоснования для решения проблемы, заявленн</w:t>
      </w:r>
      <w:r w:rsidR="00211A88">
        <w:rPr>
          <w:b/>
          <w:i/>
          <w:szCs w:val="28"/>
        </w:rPr>
        <w:t>ым</w:t>
      </w:r>
      <w:r w:rsidR="00B57F00" w:rsidRPr="00D556CE">
        <w:rPr>
          <w:b/>
          <w:i/>
          <w:szCs w:val="28"/>
        </w:rPr>
        <w:t xml:space="preserve"> органом – разработчиком способом. </w:t>
      </w:r>
    </w:p>
    <w:p w:rsidR="00D556CE" w:rsidRPr="00D556CE" w:rsidRDefault="00D556CE" w:rsidP="00D556CE">
      <w:pPr>
        <w:ind w:firstLine="851"/>
        <w:jc w:val="both"/>
        <w:rPr>
          <w:szCs w:val="28"/>
        </w:rPr>
      </w:pPr>
      <w:r w:rsidRPr="00D556CE">
        <w:rPr>
          <w:szCs w:val="28"/>
        </w:rPr>
        <w:t>2.4. Иные заключительные комментарии Министерства экономики и территориального развития Республики Дагестан:</w:t>
      </w:r>
    </w:p>
    <w:p w:rsidR="003330B9" w:rsidRDefault="00D556CE" w:rsidP="00D556CE">
      <w:pPr>
        <w:ind w:firstLine="851"/>
        <w:jc w:val="both"/>
        <w:rPr>
          <w:szCs w:val="28"/>
        </w:rPr>
      </w:pPr>
      <w:r w:rsidRPr="00D556CE">
        <w:rPr>
          <w:szCs w:val="28"/>
        </w:rPr>
        <w:t xml:space="preserve">на основании пункта 44 Порядка проведения органами исполнительной власти Республики Дагестан процедуры оценки </w:t>
      </w:r>
      <w:r w:rsidRPr="00D556CE">
        <w:rPr>
          <w:szCs w:val="28"/>
        </w:rPr>
        <w:lastRenderedPageBreak/>
        <w:t>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Министерство экономики и территориального развития РД считает целесообразным</w:t>
      </w:r>
      <w:r w:rsidR="003330B9">
        <w:rPr>
          <w:szCs w:val="28"/>
        </w:rPr>
        <w:t>:</w:t>
      </w:r>
    </w:p>
    <w:p w:rsidR="00D556CE" w:rsidRDefault="00D556CE" w:rsidP="00D556CE">
      <w:pPr>
        <w:ind w:firstLine="851"/>
        <w:jc w:val="both"/>
        <w:rPr>
          <w:szCs w:val="28"/>
        </w:rPr>
      </w:pPr>
      <w:r>
        <w:rPr>
          <w:szCs w:val="28"/>
        </w:rPr>
        <w:t xml:space="preserve"> подпункт 2 пункта 1 </w:t>
      </w:r>
      <w:r w:rsidR="00A47870">
        <w:rPr>
          <w:szCs w:val="28"/>
        </w:rPr>
        <w:t>И</w:t>
      </w:r>
      <w:r w:rsidR="00211A88">
        <w:rPr>
          <w:szCs w:val="28"/>
        </w:rPr>
        <w:t xml:space="preserve">зменений </w:t>
      </w:r>
      <w:r>
        <w:rPr>
          <w:szCs w:val="28"/>
        </w:rPr>
        <w:t xml:space="preserve"> исключить, ввиду отсутствия исключаемых слов в </w:t>
      </w:r>
      <w:r w:rsidR="00A47870">
        <w:rPr>
          <w:szCs w:val="28"/>
        </w:rPr>
        <w:t xml:space="preserve">действующем </w:t>
      </w:r>
      <w:r>
        <w:rPr>
          <w:szCs w:val="28"/>
        </w:rPr>
        <w:t>нормативном правовом акте.</w:t>
      </w:r>
    </w:p>
    <w:p w:rsidR="00744691" w:rsidRPr="00D556CE" w:rsidRDefault="009516D8" w:rsidP="00D556CE">
      <w:pPr>
        <w:ind w:firstLine="851"/>
        <w:jc w:val="both"/>
        <w:rPr>
          <w:szCs w:val="28"/>
        </w:rPr>
      </w:pPr>
      <w:r>
        <w:rPr>
          <w:szCs w:val="28"/>
        </w:rPr>
        <w:t xml:space="preserve">Одновременно обращаем внимание, что </w:t>
      </w:r>
      <w:r w:rsidR="003330B9">
        <w:rPr>
          <w:szCs w:val="28"/>
        </w:rPr>
        <w:t>в действующ</w:t>
      </w:r>
      <w:r>
        <w:rPr>
          <w:szCs w:val="28"/>
        </w:rPr>
        <w:t xml:space="preserve">ем </w:t>
      </w:r>
      <w:r w:rsidR="003330B9">
        <w:rPr>
          <w:szCs w:val="28"/>
        </w:rPr>
        <w:t>нормативн</w:t>
      </w:r>
      <w:r>
        <w:rPr>
          <w:szCs w:val="28"/>
        </w:rPr>
        <w:t>ом</w:t>
      </w:r>
      <w:r w:rsidR="003330B9">
        <w:rPr>
          <w:szCs w:val="28"/>
        </w:rPr>
        <w:t xml:space="preserve"> правово</w:t>
      </w:r>
      <w:r>
        <w:rPr>
          <w:szCs w:val="28"/>
        </w:rPr>
        <w:t>м</w:t>
      </w:r>
      <w:r w:rsidR="003330B9">
        <w:rPr>
          <w:szCs w:val="28"/>
        </w:rPr>
        <w:t xml:space="preserve"> акт</w:t>
      </w:r>
      <w:r>
        <w:rPr>
          <w:szCs w:val="28"/>
        </w:rPr>
        <w:t>е</w:t>
      </w:r>
      <w:r w:rsidR="003330B9">
        <w:rPr>
          <w:szCs w:val="28"/>
        </w:rPr>
        <w:t xml:space="preserve"> </w:t>
      </w:r>
      <w:r w:rsidR="004C233F">
        <w:rPr>
          <w:szCs w:val="28"/>
        </w:rPr>
        <w:t xml:space="preserve">в </w:t>
      </w:r>
      <w:r w:rsidR="003330B9">
        <w:rPr>
          <w:szCs w:val="28"/>
        </w:rPr>
        <w:t xml:space="preserve">подпункте «ж» пункта 2 и </w:t>
      </w:r>
      <w:r w:rsidR="004C233F">
        <w:rPr>
          <w:szCs w:val="28"/>
        </w:rPr>
        <w:t>в пункте 4</w:t>
      </w:r>
      <w:r>
        <w:rPr>
          <w:szCs w:val="28"/>
        </w:rPr>
        <w:t xml:space="preserve"> использовано сокращённое наименование Программы без ссылки на её расшифровку</w:t>
      </w:r>
      <w:r w:rsidR="004C233F">
        <w:rPr>
          <w:szCs w:val="28"/>
        </w:rPr>
        <w:t xml:space="preserve">. </w:t>
      </w:r>
      <w:r w:rsidR="003330B9">
        <w:rPr>
          <w:szCs w:val="28"/>
        </w:rPr>
        <w:t xml:space="preserve"> </w:t>
      </w:r>
    </w:p>
    <w:p w:rsidR="00BE0BA6" w:rsidRPr="004909CF" w:rsidRDefault="009516D8" w:rsidP="00D556CE">
      <w:pPr>
        <w:ind w:firstLine="708"/>
        <w:jc w:val="both"/>
        <w:rPr>
          <w:szCs w:val="28"/>
        </w:rPr>
      </w:pPr>
      <w:r>
        <w:rPr>
          <w:szCs w:val="28"/>
        </w:rPr>
        <w:t>Учитывая вышеизложенное, п</w:t>
      </w:r>
      <w:r w:rsidR="00211A88">
        <w:rPr>
          <w:szCs w:val="28"/>
        </w:rPr>
        <w:t>роект акта необходимо д</w:t>
      </w:r>
      <w:r w:rsidR="00D556CE" w:rsidRPr="00D556CE">
        <w:rPr>
          <w:szCs w:val="28"/>
        </w:rPr>
        <w:t>оработа</w:t>
      </w:r>
      <w:r w:rsidR="00211A88">
        <w:rPr>
          <w:szCs w:val="28"/>
        </w:rPr>
        <w:t>ть</w:t>
      </w:r>
      <w:r w:rsidR="00D556CE" w:rsidRPr="00D556CE">
        <w:rPr>
          <w:szCs w:val="28"/>
        </w:rPr>
        <w:t xml:space="preserve"> с учётом выводов, соде</w:t>
      </w:r>
      <w:r w:rsidR="00211A88">
        <w:rPr>
          <w:szCs w:val="28"/>
        </w:rPr>
        <w:t>ржащихся в настоящем заключении</w:t>
      </w:r>
      <w:r>
        <w:rPr>
          <w:szCs w:val="28"/>
        </w:rPr>
        <w:t>, а также замечаний технико-юридического характера</w:t>
      </w:r>
      <w:r w:rsidR="00D556CE" w:rsidRPr="00D556CE">
        <w:rPr>
          <w:szCs w:val="28"/>
        </w:rPr>
        <w:t>.</w:t>
      </w:r>
    </w:p>
    <w:p w:rsidR="00C21BF6" w:rsidRDefault="00C21BF6" w:rsidP="005C78C6">
      <w:pPr>
        <w:jc w:val="both"/>
        <w:rPr>
          <w:szCs w:val="28"/>
        </w:rPr>
      </w:pPr>
    </w:p>
    <w:p w:rsidR="006744C0" w:rsidRPr="004909CF" w:rsidRDefault="006744C0" w:rsidP="005C78C6">
      <w:pPr>
        <w:jc w:val="both"/>
        <w:rPr>
          <w:szCs w:val="28"/>
        </w:rPr>
      </w:pPr>
    </w:p>
    <w:p w:rsidR="00C21BF6" w:rsidRPr="004909CF" w:rsidRDefault="00C21BF6" w:rsidP="005C78C6">
      <w:pPr>
        <w:jc w:val="both"/>
        <w:rPr>
          <w:szCs w:val="28"/>
        </w:rPr>
      </w:pPr>
    </w:p>
    <w:p w:rsidR="00BC02B1" w:rsidRPr="004909CF" w:rsidRDefault="00F51CB0" w:rsidP="0008675C">
      <w:pPr>
        <w:jc w:val="both"/>
        <w:rPr>
          <w:b/>
          <w:szCs w:val="28"/>
        </w:rPr>
      </w:pPr>
      <w:r w:rsidRPr="004909CF">
        <w:rPr>
          <w:b/>
          <w:szCs w:val="28"/>
        </w:rPr>
        <w:t xml:space="preserve">     </w:t>
      </w:r>
      <w:r w:rsidR="00CF3FBA" w:rsidRPr="004909CF">
        <w:rPr>
          <w:b/>
          <w:szCs w:val="28"/>
        </w:rPr>
        <w:t xml:space="preserve"> </w:t>
      </w:r>
      <w:r w:rsidR="001B1B9A">
        <w:rPr>
          <w:b/>
          <w:szCs w:val="28"/>
        </w:rPr>
        <w:t xml:space="preserve">    </w:t>
      </w:r>
      <w:r w:rsidR="00CF3FBA" w:rsidRPr="004909CF">
        <w:rPr>
          <w:b/>
          <w:szCs w:val="28"/>
        </w:rPr>
        <w:t xml:space="preserve"> </w:t>
      </w:r>
      <w:r w:rsidR="00A17505">
        <w:rPr>
          <w:b/>
          <w:szCs w:val="28"/>
        </w:rPr>
        <w:t>М</w:t>
      </w:r>
      <w:r w:rsidR="00BC02B1" w:rsidRPr="004909CF">
        <w:rPr>
          <w:b/>
          <w:szCs w:val="28"/>
        </w:rPr>
        <w:t>инистр экономики</w:t>
      </w:r>
    </w:p>
    <w:p w:rsidR="00BC02B1" w:rsidRPr="004909CF" w:rsidRDefault="0008675C" w:rsidP="00BC02B1">
      <w:pPr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BC02B1" w:rsidRPr="004909CF">
        <w:rPr>
          <w:b/>
          <w:szCs w:val="28"/>
        </w:rPr>
        <w:t>и территориального развития</w:t>
      </w:r>
    </w:p>
    <w:p w:rsidR="00BC02B1" w:rsidRPr="004909CF" w:rsidRDefault="0008675C" w:rsidP="00BC02B1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BC02B1" w:rsidRPr="004909CF">
        <w:rPr>
          <w:b/>
          <w:szCs w:val="28"/>
        </w:rPr>
        <w:t xml:space="preserve">Республики Дагестан                                                   </w:t>
      </w:r>
      <w:r w:rsidR="00A17505">
        <w:rPr>
          <w:b/>
          <w:szCs w:val="28"/>
        </w:rPr>
        <w:t>О. Х. Хасбулатов</w:t>
      </w:r>
    </w:p>
    <w:p w:rsidR="00F51CB0" w:rsidRPr="004909CF" w:rsidRDefault="00F51CB0" w:rsidP="00BC02B1">
      <w:pPr>
        <w:jc w:val="both"/>
        <w:rPr>
          <w:b/>
          <w:bCs/>
          <w:color w:val="000000"/>
          <w:szCs w:val="28"/>
        </w:rPr>
      </w:pPr>
    </w:p>
    <w:p w:rsidR="00F51CB0" w:rsidRDefault="00F51CB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B3BE5" w:rsidRDefault="007B3BE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B3BE5" w:rsidRDefault="007B3BE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14334" w:rsidRDefault="005C78C6">
      <w:pPr>
        <w:tabs>
          <w:tab w:val="left" w:pos="851"/>
        </w:tabs>
        <w:ind w:right="-2"/>
        <w:jc w:val="both"/>
        <w:rPr>
          <w:sz w:val="16"/>
          <w:szCs w:val="16"/>
        </w:rPr>
      </w:pPr>
      <w:r w:rsidRPr="0071663B">
        <w:rPr>
          <w:sz w:val="16"/>
          <w:szCs w:val="16"/>
        </w:rPr>
        <w:t xml:space="preserve">Исп.: </w:t>
      </w:r>
      <w:proofErr w:type="spellStart"/>
      <w:r w:rsidR="00EF4C2E" w:rsidRPr="0071663B">
        <w:rPr>
          <w:sz w:val="16"/>
          <w:szCs w:val="16"/>
        </w:rPr>
        <w:t>Исрапилова</w:t>
      </w:r>
      <w:proofErr w:type="spellEnd"/>
      <w:r w:rsidR="00EF4C2E" w:rsidRPr="0071663B">
        <w:rPr>
          <w:sz w:val="16"/>
          <w:szCs w:val="16"/>
        </w:rPr>
        <w:t xml:space="preserve"> А.М.</w:t>
      </w:r>
      <w:r w:rsidR="00F372ED" w:rsidRPr="0071663B">
        <w:rPr>
          <w:sz w:val="16"/>
          <w:szCs w:val="16"/>
        </w:rPr>
        <w:t xml:space="preserve"> </w:t>
      </w:r>
    </w:p>
    <w:p w:rsidR="00FC1CAD" w:rsidRDefault="005C78C6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Тел.: 67 – </w:t>
      </w:r>
      <w:r w:rsidR="00656281" w:rsidRPr="0071663B">
        <w:rPr>
          <w:sz w:val="16"/>
          <w:szCs w:val="16"/>
        </w:rPr>
        <w:t>60</w:t>
      </w:r>
      <w:r w:rsidRPr="0071663B">
        <w:rPr>
          <w:sz w:val="16"/>
          <w:szCs w:val="16"/>
        </w:rPr>
        <w:t xml:space="preserve"> –</w:t>
      </w:r>
      <w:r w:rsidR="00656281" w:rsidRPr="0071663B">
        <w:rPr>
          <w:sz w:val="16"/>
          <w:szCs w:val="16"/>
        </w:rPr>
        <w:t xml:space="preserve"> 79</w:t>
      </w:r>
      <w:r w:rsidRPr="0071663B">
        <w:rPr>
          <w:sz w:val="16"/>
          <w:szCs w:val="16"/>
        </w:rPr>
        <w:t xml:space="preserve"> </w:t>
      </w:r>
    </w:p>
    <w:sectPr w:rsidR="00FC1CAD" w:rsidSect="006744C0">
      <w:headerReference w:type="default" r:id="rId10"/>
      <w:pgSz w:w="11906" w:h="16838"/>
      <w:pgMar w:top="1134" w:right="851" w:bottom="1134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B4" w:rsidRDefault="000039B4" w:rsidP="00187C82">
      <w:r>
        <w:separator/>
      </w:r>
    </w:p>
  </w:endnote>
  <w:endnote w:type="continuationSeparator" w:id="0">
    <w:p w:rsidR="000039B4" w:rsidRDefault="000039B4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B4" w:rsidRDefault="000039B4" w:rsidP="00187C82">
      <w:r>
        <w:separator/>
      </w:r>
    </w:p>
  </w:footnote>
  <w:footnote w:type="continuationSeparator" w:id="0">
    <w:p w:rsidR="000039B4" w:rsidRDefault="000039B4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33AD">
      <w:rPr>
        <w:noProof/>
      </w:rPr>
      <w:t>4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9B4"/>
    <w:rsid w:val="00003E62"/>
    <w:rsid w:val="00005DA9"/>
    <w:rsid w:val="00006976"/>
    <w:rsid w:val="00007A6B"/>
    <w:rsid w:val="00012503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7BBC"/>
    <w:rsid w:val="00052683"/>
    <w:rsid w:val="000532F3"/>
    <w:rsid w:val="00062178"/>
    <w:rsid w:val="00064241"/>
    <w:rsid w:val="000651E9"/>
    <w:rsid w:val="00066D35"/>
    <w:rsid w:val="00074989"/>
    <w:rsid w:val="00074D01"/>
    <w:rsid w:val="00075A4D"/>
    <w:rsid w:val="00082305"/>
    <w:rsid w:val="0008291D"/>
    <w:rsid w:val="0008675C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D7F90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3368"/>
    <w:rsid w:val="001159B1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23C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60E2"/>
    <w:rsid w:val="001B1384"/>
    <w:rsid w:val="001B1B9A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9B8"/>
    <w:rsid w:val="00204A85"/>
    <w:rsid w:val="00207EEA"/>
    <w:rsid w:val="00211A88"/>
    <w:rsid w:val="002136DD"/>
    <w:rsid w:val="00216770"/>
    <w:rsid w:val="00223D9F"/>
    <w:rsid w:val="002267D9"/>
    <w:rsid w:val="00226E14"/>
    <w:rsid w:val="002271EA"/>
    <w:rsid w:val="002312FE"/>
    <w:rsid w:val="0023490E"/>
    <w:rsid w:val="002360D6"/>
    <w:rsid w:val="00245C2F"/>
    <w:rsid w:val="002477BE"/>
    <w:rsid w:val="0025126F"/>
    <w:rsid w:val="00254BF3"/>
    <w:rsid w:val="002550A8"/>
    <w:rsid w:val="0025535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56B8"/>
    <w:rsid w:val="0028697E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17FD"/>
    <w:rsid w:val="002C1992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704"/>
    <w:rsid w:val="002F386E"/>
    <w:rsid w:val="002F462D"/>
    <w:rsid w:val="002F5945"/>
    <w:rsid w:val="002F6861"/>
    <w:rsid w:val="002F6C16"/>
    <w:rsid w:val="002F76A6"/>
    <w:rsid w:val="00304A44"/>
    <w:rsid w:val="00304D61"/>
    <w:rsid w:val="00304EE7"/>
    <w:rsid w:val="0030691F"/>
    <w:rsid w:val="00310846"/>
    <w:rsid w:val="0031136B"/>
    <w:rsid w:val="003146AD"/>
    <w:rsid w:val="003157E2"/>
    <w:rsid w:val="00316E04"/>
    <w:rsid w:val="00321E33"/>
    <w:rsid w:val="00327592"/>
    <w:rsid w:val="003321D5"/>
    <w:rsid w:val="003330B9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70AE6"/>
    <w:rsid w:val="00370DB8"/>
    <w:rsid w:val="00374827"/>
    <w:rsid w:val="003762CC"/>
    <w:rsid w:val="00377A1D"/>
    <w:rsid w:val="00383B7B"/>
    <w:rsid w:val="00383CA9"/>
    <w:rsid w:val="00383FB3"/>
    <w:rsid w:val="0038510F"/>
    <w:rsid w:val="00385250"/>
    <w:rsid w:val="003856A1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C80"/>
    <w:rsid w:val="003B7659"/>
    <w:rsid w:val="003C4161"/>
    <w:rsid w:val="003C419B"/>
    <w:rsid w:val="003C43DB"/>
    <w:rsid w:val="003C7F7B"/>
    <w:rsid w:val="003D3ED1"/>
    <w:rsid w:val="003D64E9"/>
    <w:rsid w:val="003D7918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72B2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FD7"/>
    <w:rsid w:val="00475FEA"/>
    <w:rsid w:val="00476107"/>
    <w:rsid w:val="00476134"/>
    <w:rsid w:val="00481ACA"/>
    <w:rsid w:val="00484CF4"/>
    <w:rsid w:val="004909CF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233F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E77F3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4334"/>
    <w:rsid w:val="00514A81"/>
    <w:rsid w:val="00517E2C"/>
    <w:rsid w:val="005202B8"/>
    <w:rsid w:val="00523276"/>
    <w:rsid w:val="00524B3B"/>
    <w:rsid w:val="00524CDB"/>
    <w:rsid w:val="0053382F"/>
    <w:rsid w:val="00536C11"/>
    <w:rsid w:val="00541436"/>
    <w:rsid w:val="00541C82"/>
    <w:rsid w:val="00544A10"/>
    <w:rsid w:val="00547F7C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EA5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F10"/>
    <w:rsid w:val="006744C0"/>
    <w:rsid w:val="00676E7C"/>
    <w:rsid w:val="006808BB"/>
    <w:rsid w:val="00681DE9"/>
    <w:rsid w:val="00683CA8"/>
    <w:rsid w:val="00685AE0"/>
    <w:rsid w:val="00690404"/>
    <w:rsid w:val="00690D54"/>
    <w:rsid w:val="00691DFF"/>
    <w:rsid w:val="00692CA5"/>
    <w:rsid w:val="00692D5C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C1F63"/>
    <w:rsid w:val="006C3596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380D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444D"/>
    <w:rsid w:val="00735193"/>
    <w:rsid w:val="007355E4"/>
    <w:rsid w:val="00736954"/>
    <w:rsid w:val="00740646"/>
    <w:rsid w:val="00741C3A"/>
    <w:rsid w:val="00742948"/>
    <w:rsid w:val="0074321D"/>
    <w:rsid w:val="00744468"/>
    <w:rsid w:val="00744691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82023"/>
    <w:rsid w:val="007825D0"/>
    <w:rsid w:val="007827B2"/>
    <w:rsid w:val="0078370A"/>
    <w:rsid w:val="00784F3E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DF6"/>
    <w:rsid w:val="007C1FE5"/>
    <w:rsid w:val="007C31E4"/>
    <w:rsid w:val="007C7647"/>
    <w:rsid w:val="007D662E"/>
    <w:rsid w:val="007D6A41"/>
    <w:rsid w:val="007D7BE9"/>
    <w:rsid w:val="007E2715"/>
    <w:rsid w:val="007E39C7"/>
    <w:rsid w:val="007E3C11"/>
    <w:rsid w:val="007E71F0"/>
    <w:rsid w:val="007E7B10"/>
    <w:rsid w:val="007F705F"/>
    <w:rsid w:val="008006B4"/>
    <w:rsid w:val="00800E5C"/>
    <w:rsid w:val="008019B1"/>
    <w:rsid w:val="00802918"/>
    <w:rsid w:val="008041A3"/>
    <w:rsid w:val="00804D1E"/>
    <w:rsid w:val="00807228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6DD0"/>
    <w:rsid w:val="008C61E6"/>
    <w:rsid w:val="008C6876"/>
    <w:rsid w:val="008C6C78"/>
    <w:rsid w:val="008C7FD4"/>
    <w:rsid w:val="008D2DC8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36D8"/>
    <w:rsid w:val="00915D78"/>
    <w:rsid w:val="00921C96"/>
    <w:rsid w:val="00931CF8"/>
    <w:rsid w:val="009325D0"/>
    <w:rsid w:val="00933015"/>
    <w:rsid w:val="009333AD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16D8"/>
    <w:rsid w:val="0095210C"/>
    <w:rsid w:val="00953FA1"/>
    <w:rsid w:val="0095579C"/>
    <w:rsid w:val="00955A4E"/>
    <w:rsid w:val="0095648A"/>
    <w:rsid w:val="0096048F"/>
    <w:rsid w:val="00962078"/>
    <w:rsid w:val="009620B1"/>
    <w:rsid w:val="009671E6"/>
    <w:rsid w:val="00970F5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1F6E"/>
    <w:rsid w:val="009C239B"/>
    <w:rsid w:val="009C331E"/>
    <w:rsid w:val="009C6526"/>
    <w:rsid w:val="009C6BAB"/>
    <w:rsid w:val="009C7D2C"/>
    <w:rsid w:val="009D135C"/>
    <w:rsid w:val="009D42D2"/>
    <w:rsid w:val="009D6203"/>
    <w:rsid w:val="009E1DE5"/>
    <w:rsid w:val="009E2A20"/>
    <w:rsid w:val="009E6B58"/>
    <w:rsid w:val="009F3797"/>
    <w:rsid w:val="009F39F0"/>
    <w:rsid w:val="009F4A37"/>
    <w:rsid w:val="009F64E2"/>
    <w:rsid w:val="00A0169A"/>
    <w:rsid w:val="00A01E84"/>
    <w:rsid w:val="00A06E70"/>
    <w:rsid w:val="00A076DF"/>
    <w:rsid w:val="00A16CCD"/>
    <w:rsid w:val="00A17505"/>
    <w:rsid w:val="00A17623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7A7"/>
    <w:rsid w:val="00A45C6E"/>
    <w:rsid w:val="00A47870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E3476"/>
    <w:rsid w:val="00AE3486"/>
    <w:rsid w:val="00AE4703"/>
    <w:rsid w:val="00AE5763"/>
    <w:rsid w:val="00AE6E34"/>
    <w:rsid w:val="00AF705A"/>
    <w:rsid w:val="00B04013"/>
    <w:rsid w:val="00B05E7A"/>
    <w:rsid w:val="00B10472"/>
    <w:rsid w:val="00B10ECC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03E0"/>
    <w:rsid w:val="00B53973"/>
    <w:rsid w:val="00B5557F"/>
    <w:rsid w:val="00B55CF5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057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3045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3DFC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2164"/>
    <w:rsid w:val="00C73788"/>
    <w:rsid w:val="00C73BB5"/>
    <w:rsid w:val="00C7452A"/>
    <w:rsid w:val="00C8752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A0A"/>
    <w:rsid w:val="00D05C0B"/>
    <w:rsid w:val="00D11DA6"/>
    <w:rsid w:val="00D12556"/>
    <w:rsid w:val="00D12820"/>
    <w:rsid w:val="00D14E2D"/>
    <w:rsid w:val="00D16898"/>
    <w:rsid w:val="00D17E6D"/>
    <w:rsid w:val="00D25728"/>
    <w:rsid w:val="00D363B1"/>
    <w:rsid w:val="00D43583"/>
    <w:rsid w:val="00D44174"/>
    <w:rsid w:val="00D44945"/>
    <w:rsid w:val="00D44C14"/>
    <w:rsid w:val="00D50BDF"/>
    <w:rsid w:val="00D50F4F"/>
    <w:rsid w:val="00D539F9"/>
    <w:rsid w:val="00D54BE7"/>
    <w:rsid w:val="00D556CE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6502"/>
    <w:rsid w:val="00DA1E2A"/>
    <w:rsid w:val="00DA312F"/>
    <w:rsid w:val="00DB48CB"/>
    <w:rsid w:val="00DC42F0"/>
    <w:rsid w:val="00DC677A"/>
    <w:rsid w:val="00DC7752"/>
    <w:rsid w:val="00DC7E02"/>
    <w:rsid w:val="00DC7E23"/>
    <w:rsid w:val="00DD2FD5"/>
    <w:rsid w:val="00DD32D2"/>
    <w:rsid w:val="00DD7BA6"/>
    <w:rsid w:val="00DE1958"/>
    <w:rsid w:val="00DE4C23"/>
    <w:rsid w:val="00DF034E"/>
    <w:rsid w:val="00DF10DF"/>
    <w:rsid w:val="00DF4EB4"/>
    <w:rsid w:val="00DF4ED5"/>
    <w:rsid w:val="00DF59D9"/>
    <w:rsid w:val="00DF68F8"/>
    <w:rsid w:val="00E00D2B"/>
    <w:rsid w:val="00E03B06"/>
    <w:rsid w:val="00E03F0A"/>
    <w:rsid w:val="00E04D1E"/>
    <w:rsid w:val="00E055E4"/>
    <w:rsid w:val="00E05F14"/>
    <w:rsid w:val="00E105C4"/>
    <w:rsid w:val="00E1102E"/>
    <w:rsid w:val="00E13DD5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186"/>
    <w:rsid w:val="00E36619"/>
    <w:rsid w:val="00E44C1F"/>
    <w:rsid w:val="00E45C79"/>
    <w:rsid w:val="00E5199E"/>
    <w:rsid w:val="00E51ED0"/>
    <w:rsid w:val="00E52DD6"/>
    <w:rsid w:val="00E6020E"/>
    <w:rsid w:val="00E63242"/>
    <w:rsid w:val="00E63DF7"/>
    <w:rsid w:val="00E64B29"/>
    <w:rsid w:val="00E728AA"/>
    <w:rsid w:val="00E737A3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257C"/>
    <w:rsid w:val="00F64379"/>
    <w:rsid w:val="00F64A30"/>
    <w:rsid w:val="00F653FE"/>
    <w:rsid w:val="00F663C7"/>
    <w:rsid w:val="00F72A3C"/>
    <w:rsid w:val="00F7612A"/>
    <w:rsid w:val="00F823F0"/>
    <w:rsid w:val="00F863A6"/>
    <w:rsid w:val="00F87737"/>
    <w:rsid w:val="00F90CD1"/>
    <w:rsid w:val="00F91FB1"/>
    <w:rsid w:val="00F93647"/>
    <w:rsid w:val="00F942D0"/>
    <w:rsid w:val="00F9526E"/>
    <w:rsid w:val="00F97CAC"/>
    <w:rsid w:val="00FA03A9"/>
    <w:rsid w:val="00FA0751"/>
    <w:rsid w:val="00FA0C97"/>
    <w:rsid w:val="00FA6F2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529A"/>
    <w:rsid w:val="00FD6838"/>
    <w:rsid w:val="00FE2637"/>
    <w:rsid w:val="00FE61E5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42C3A-7131-4B7F-8E50-E545A9F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360B-4918-420B-9EB4-7859EDFB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7643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2019-01-11T09:19:00Z</cp:lastPrinted>
  <dcterms:created xsi:type="dcterms:W3CDTF">2023-12-21T08:35:00Z</dcterms:created>
  <dcterms:modified xsi:type="dcterms:W3CDTF">2023-12-21T08:35:00Z</dcterms:modified>
</cp:coreProperties>
</file>