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Pr="007144C4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E5054D" w:rsidRDefault="00695285" w:rsidP="00252264">
      <w:pPr>
        <w:pStyle w:val="ConsPlusNonformat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C80F6F">
        <w:rPr>
          <w:rFonts w:ascii="Times New Roman" w:hAnsi="Times New Roman" w:cs="Times New Roman"/>
          <w:b/>
          <w:sz w:val="28"/>
          <w:szCs w:val="28"/>
        </w:rPr>
        <w:t>строительства</w:t>
      </w:r>
      <w:r w:rsidR="00E50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F6F"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:rsidR="00695285" w:rsidRDefault="00C80F6F" w:rsidP="00252264">
      <w:pPr>
        <w:pStyle w:val="ConsPlusNonformat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жилищно-коммунального х</w:t>
      </w:r>
      <w:r w:rsidR="001701A0">
        <w:rPr>
          <w:rFonts w:ascii="Times New Roman" w:hAnsi="Times New Roman" w:cs="Times New Roman"/>
          <w:b/>
          <w:sz w:val="28"/>
          <w:szCs w:val="28"/>
        </w:rPr>
        <w:t>озяйства</w:t>
      </w:r>
    </w:p>
    <w:p w:rsidR="00695285" w:rsidRDefault="00695285" w:rsidP="00252264">
      <w:pPr>
        <w:pStyle w:val="ConsPlusNonformat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1701A0" w:rsidRPr="00C80F6F" w:rsidRDefault="001701A0" w:rsidP="006952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54D" w:rsidRDefault="00E5054D" w:rsidP="00E505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№ 11-04.2-2092/19 от 21 марта 2019 года</w:t>
      </w:r>
    </w:p>
    <w:p w:rsidR="00E07FD0" w:rsidRDefault="00E07FD0" w:rsidP="00E07FD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285" w:rsidRDefault="00695285" w:rsidP="006952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95285" w:rsidRDefault="00695285" w:rsidP="006952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</w:t>
      </w:r>
      <w:r w:rsidR="00E5054D" w:rsidRPr="00E5054D">
        <w:rPr>
          <w:rFonts w:ascii="Times New Roman" w:hAnsi="Times New Roman" w:cs="Times New Roman"/>
          <w:b/>
          <w:sz w:val="28"/>
          <w:szCs w:val="28"/>
        </w:rPr>
        <w:t xml:space="preserve">проект приказа Министерства строительства и жилищно-коммунального хозяйства Республики Дагестан «Об утверждении Административного регламента исполнения Министерством строительства и жилищно-коммунального хозяйства Республики Дагестан региональной государственной контрольной (надзорной) функции «Государственный контроль (надзор) в области долевого строительства многоквартирных домов и (или) иных объектов недвижимости в соответствии с законодательством Российской Федерации о долевом строительстве многоквартирных домов и иных объектов недвижимости» на территории Республики Дагестан» </w:t>
      </w:r>
    </w:p>
    <w:p w:rsidR="00695285" w:rsidRPr="00C80F6F" w:rsidRDefault="00695285" w:rsidP="00C427E1">
      <w:pPr>
        <w:widowControl w:val="0"/>
        <w:ind w:firstLine="851"/>
        <w:jc w:val="both"/>
        <w:rPr>
          <w:sz w:val="28"/>
          <w:szCs w:val="28"/>
        </w:rPr>
      </w:pPr>
    </w:p>
    <w:p w:rsidR="00695285" w:rsidRDefault="00695285" w:rsidP="00695285">
      <w:pPr>
        <w:widowControl w:val="0"/>
        <w:ind w:firstLine="851"/>
        <w:jc w:val="both"/>
        <w:rPr>
          <w:sz w:val="28"/>
          <w:szCs w:val="28"/>
        </w:rPr>
      </w:pPr>
      <w:r w:rsidRPr="00C427E1">
        <w:rPr>
          <w:sz w:val="28"/>
          <w:szCs w:val="28"/>
        </w:rPr>
        <w:t xml:space="preserve">Министерство экономики и территориального развития Республики Дагестан рассмотрело </w:t>
      </w:r>
      <w:r w:rsidR="00E5054D" w:rsidRPr="00E5054D">
        <w:rPr>
          <w:sz w:val="28"/>
          <w:szCs w:val="28"/>
        </w:rPr>
        <w:t>проект приказа Министерства строительства и жилищно-коммунального хозяйства Республики Дагестан «Об утверждении Административного регламента исполнения Министерством строительства и жилищно-коммунального хозяйства Республики Дагестан региональной государственной контрольной (надзорной) функции «Государственный контроль (надзор) в области долевого строительства многоквартирных домов и (или) иных объектов недвижимости в соответствии с законодательством Российской Федерации о долевом строительстве многоквартирных домов и иных объектов недвижимости» на территории Республики Дагестан» (далее – проект приказа)</w:t>
      </w:r>
      <w:r w:rsidRPr="00C427E1">
        <w:rPr>
          <w:sz w:val="28"/>
          <w:szCs w:val="28"/>
        </w:rPr>
        <w:t xml:space="preserve">, </w:t>
      </w:r>
      <w:r w:rsidR="00C427E1" w:rsidRPr="00C427E1">
        <w:rPr>
          <w:sz w:val="28"/>
          <w:szCs w:val="28"/>
        </w:rPr>
        <w:t>разработанный и направленный для подготовки настоящего заключения, и сообщает следующее.</w:t>
      </w:r>
    </w:p>
    <w:p w:rsidR="00E5054D" w:rsidRDefault="00396BF4" w:rsidP="00176816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contextualSpacing/>
        <w:jc w:val="both"/>
        <w:rPr>
          <w:b/>
          <w:sz w:val="28"/>
          <w:szCs w:val="28"/>
        </w:rPr>
      </w:pPr>
      <w:r w:rsidRPr="00E5054D">
        <w:rPr>
          <w:b/>
          <w:sz w:val="28"/>
          <w:szCs w:val="28"/>
        </w:rPr>
        <w:t>Общая информация</w:t>
      </w:r>
    </w:p>
    <w:p w:rsidR="00396BF4" w:rsidRPr="00E5054D" w:rsidRDefault="00396BF4" w:rsidP="00176816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contextualSpacing/>
        <w:jc w:val="both"/>
        <w:rPr>
          <w:b/>
          <w:sz w:val="28"/>
          <w:szCs w:val="28"/>
        </w:rPr>
      </w:pPr>
      <w:r w:rsidRPr="00E5054D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695285" w:rsidRPr="00E5054D">
        <w:rPr>
          <w:b/>
          <w:sz w:val="28"/>
          <w:szCs w:val="28"/>
        </w:rPr>
        <w:t>низкая</w:t>
      </w:r>
      <w:r w:rsidRPr="00E5054D">
        <w:rPr>
          <w:b/>
          <w:sz w:val="28"/>
          <w:szCs w:val="28"/>
        </w:rPr>
        <w:t>.</w:t>
      </w:r>
    </w:p>
    <w:p w:rsidR="00396BF4" w:rsidRDefault="00BE5E2A" w:rsidP="002813E4">
      <w:pPr>
        <w:ind w:firstLine="8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Однако, п</w:t>
      </w:r>
      <w:r w:rsidR="005635C8" w:rsidRPr="005635C8">
        <w:rPr>
          <w:b/>
          <w:sz w:val="28"/>
          <w:szCs w:val="28"/>
        </w:rPr>
        <w:t xml:space="preserve">роект </w:t>
      </w:r>
      <w:r w:rsidR="003E6503">
        <w:rPr>
          <w:b/>
          <w:sz w:val="28"/>
          <w:szCs w:val="28"/>
        </w:rPr>
        <w:t>приказа</w:t>
      </w:r>
      <w:r w:rsidR="005635C8" w:rsidRPr="005635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должен быть </w:t>
      </w:r>
      <w:r w:rsidR="005635C8" w:rsidRPr="005635C8">
        <w:rPr>
          <w:b/>
          <w:sz w:val="28"/>
          <w:szCs w:val="28"/>
        </w:rPr>
        <w:t xml:space="preserve">отнесен к </w:t>
      </w:r>
      <w:r>
        <w:rPr>
          <w:b/>
          <w:sz w:val="28"/>
          <w:szCs w:val="28"/>
        </w:rPr>
        <w:t>высокой</w:t>
      </w:r>
      <w:r w:rsidR="005635C8" w:rsidRPr="005635C8">
        <w:rPr>
          <w:b/>
          <w:sz w:val="28"/>
          <w:szCs w:val="28"/>
        </w:rPr>
        <w:t xml:space="preserve"> степени регулирующего воздействия в соответствии с подпунктом «</w:t>
      </w:r>
      <w:r>
        <w:rPr>
          <w:b/>
          <w:sz w:val="28"/>
          <w:szCs w:val="28"/>
        </w:rPr>
        <w:t>а</w:t>
      </w:r>
      <w:r w:rsidR="005635C8" w:rsidRPr="005635C8">
        <w:rPr>
          <w:b/>
          <w:sz w:val="28"/>
          <w:szCs w:val="28"/>
        </w:rPr>
        <w:t>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</w:t>
      </w:r>
      <w:r w:rsidR="00A8399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ввиду того,</w:t>
      </w:r>
      <w:r w:rsidR="00A8399E" w:rsidRPr="00A8399E">
        <w:rPr>
          <w:b/>
          <w:sz w:val="28"/>
          <w:szCs w:val="28"/>
        </w:rPr>
        <w:t xml:space="preserve"> </w:t>
      </w:r>
      <w:r w:rsidR="00A8399E">
        <w:rPr>
          <w:b/>
          <w:sz w:val="28"/>
          <w:szCs w:val="28"/>
        </w:rPr>
        <w:t>что</w:t>
      </w:r>
      <w:r>
        <w:rPr>
          <w:b/>
          <w:sz w:val="28"/>
          <w:szCs w:val="28"/>
        </w:rPr>
        <w:t xml:space="preserve"> </w:t>
      </w:r>
      <w:r w:rsidR="00A8399E">
        <w:rPr>
          <w:b/>
          <w:sz w:val="28"/>
          <w:szCs w:val="28"/>
        </w:rPr>
        <w:t xml:space="preserve">проектом приказа </w:t>
      </w:r>
      <w:r w:rsidR="00700F37">
        <w:rPr>
          <w:b/>
          <w:sz w:val="28"/>
          <w:szCs w:val="28"/>
        </w:rPr>
        <w:t xml:space="preserve">устанавливаются новые обязанности для субъектов предпринимательской и инвестиционной деятельности </w:t>
      </w:r>
      <w:r w:rsidR="00ED5FC7">
        <w:rPr>
          <w:b/>
          <w:sz w:val="28"/>
          <w:szCs w:val="28"/>
        </w:rPr>
        <w:t>при отсутствии</w:t>
      </w:r>
      <w:r>
        <w:rPr>
          <w:b/>
          <w:sz w:val="28"/>
          <w:szCs w:val="28"/>
        </w:rPr>
        <w:t xml:space="preserve"> </w:t>
      </w:r>
      <w:r w:rsidR="00700F37">
        <w:rPr>
          <w:b/>
          <w:sz w:val="28"/>
          <w:szCs w:val="28"/>
        </w:rPr>
        <w:t>утвержден</w:t>
      </w:r>
      <w:r w:rsidR="00ED5FC7">
        <w:rPr>
          <w:b/>
          <w:sz w:val="28"/>
          <w:szCs w:val="28"/>
        </w:rPr>
        <w:t>ного</w:t>
      </w:r>
      <w:r w:rsidR="00700F37">
        <w:rPr>
          <w:b/>
          <w:sz w:val="28"/>
          <w:szCs w:val="28"/>
        </w:rPr>
        <w:t xml:space="preserve"> высшим органом исполнительной </w:t>
      </w:r>
      <w:r w:rsidR="00ED5FC7">
        <w:rPr>
          <w:b/>
          <w:sz w:val="28"/>
          <w:szCs w:val="28"/>
        </w:rPr>
        <w:t>власти Республики Дагестан</w:t>
      </w:r>
      <w:r w:rsidR="00700F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основополагающ</w:t>
      </w:r>
      <w:r w:rsidR="00700F37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нормативн</w:t>
      </w:r>
      <w:r w:rsidR="00700F37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правово</w:t>
      </w:r>
      <w:r w:rsidR="00700F37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акт</w:t>
      </w:r>
      <w:r w:rsidR="00700F37">
        <w:rPr>
          <w:b/>
          <w:sz w:val="28"/>
          <w:szCs w:val="28"/>
        </w:rPr>
        <w:t>а</w:t>
      </w:r>
      <w:r w:rsidR="005635C8" w:rsidRPr="005635C8">
        <w:rPr>
          <w:b/>
          <w:sz w:val="28"/>
          <w:szCs w:val="28"/>
        </w:rPr>
        <w:t>.</w:t>
      </w:r>
    </w:p>
    <w:p w:rsidR="00396BF4" w:rsidRDefault="00396BF4" w:rsidP="00C37A3C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E5054D">
        <w:rPr>
          <w:b/>
          <w:sz w:val="28"/>
          <w:szCs w:val="28"/>
        </w:rPr>
        <w:t>впервые</w:t>
      </w:r>
      <w:r w:rsidRPr="00396BF4">
        <w:rPr>
          <w:b/>
          <w:sz w:val="28"/>
          <w:szCs w:val="28"/>
        </w:rPr>
        <w:t>.</w:t>
      </w:r>
    </w:p>
    <w:p w:rsidR="00396BF4" w:rsidRDefault="00396BF4" w:rsidP="00C37A3C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="00E5054D">
        <w:rPr>
          <w:b/>
          <w:sz w:val="28"/>
          <w:szCs w:val="28"/>
        </w:rPr>
        <w:t>не подготавливал</w:t>
      </w:r>
      <w:r w:rsidR="001114DC">
        <w:rPr>
          <w:b/>
          <w:sz w:val="28"/>
          <w:szCs w:val="28"/>
        </w:rPr>
        <w:t>а</w:t>
      </w:r>
      <w:r w:rsidR="00E5054D">
        <w:rPr>
          <w:b/>
          <w:sz w:val="28"/>
          <w:szCs w:val="28"/>
        </w:rPr>
        <w:t>сь</w:t>
      </w:r>
      <w:r w:rsidRPr="00396BF4">
        <w:rPr>
          <w:b/>
          <w:sz w:val="28"/>
          <w:szCs w:val="28"/>
        </w:rPr>
        <w:t>.</w:t>
      </w:r>
      <w:r w:rsidRPr="00396BF4">
        <w:rPr>
          <w:sz w:val="28"/>
          <w:szCs w:val="28"/>
        </w:rPr>
        <w:t xml:space="preserve"> </w:t>
      </w:r>
    </w:p>
    <w:p w:rsidR="00396BF4" w:rsidRPr="00396BF4" w:rsidRDefault="00396BF4" w:rsidP="00C37A3C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396BF4" w:rsidRDefault="00103C06" w:rsidP="00C37A3C">
      <w:pPr>
        <w:ind w:firstLine="851"/>
        <w:contextualSpacing/>
        <w:jc w:val="both"/>
        <w:rPr>
          <w:sz w:val="28"/>
          <w:szCs w:val="28"/>
        </w:rPr>
      </w:pPr>
      <w:hyperlink r:id="rId7" w:anchor="npa=1635" w:history="1">
        <w:r w:rsidR="00E5054D" w:rsidRPr="00E5054D">
          <w:rPr>
            <w:rStyle w:val="a4"/>
            <w:sz w:val="28"/>
          </w:rPr>
          <w:t>http://dagorv.ru/projects#npa=1635</w:t>
        </w:r>
      </w:hyperlink>
      <w:r w:rsidR="00396BF4" w:rsidRPr="00396BF4">
        <w:rPr>
          <w:sz w:val="28"/>
          <w:szCs w:val="28"/>
        </w:rPr>
        <w:t>.</w:t>
      </w:r>
    </w:p>
    <w:p w:rsidR="00396BF4" w:rsidRPr="00396BF4" w:rsidRDefault="00396BF4" w:rsidP="00C37A3C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1.5. Информация о проведении </w:t>
      </w:r>
      <w:r w:rsidR="002813E4">
        <w:rPr>
          <w:sz w:val="28"/>
          <w:szCs w:val="28"/>
        </w:rPr>
        <w:t>Минэкономразвития РД</w:t>
      </w:r>
      <w:r w:rsidRPr="00396BF4">
        <w:rPr>
          <w:sz w:val="28"/>
          <w:szCs w:val="28"/>
        </w:rPr>
        <w:t xml:space="preserve"> публичных консультаций при поступлении проекта акта </w:t>
      </w:r>
      <w:r w:rsidR="00E31715">
        <w:rPr>
          <w:sz w:val="28"/>
          <w:szCs w:val="28"/>
        </w:rPr>
        <w:t>высокой</w:t>
      </w:r>
      <w:r w:rsidRPr="00396BF4">
        <w:rPr>
          <w:sz w:val="28"/>
          <w:szCs w:val="28"/>
        </w:rPr>
        <w:t xml:space="preserve"> степени регуляторной значимости:</w:t>
      </w:r>
      <w:r w:rsidR="00E5054D">
        <w:rPr>
          <w:sz w:val="28"/>
          <w:szCs w:val="28"/>
        </w:rPr>
        <w:t xml:space="preserve"> </w:t>
      </w: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396BF4" w:rsidRPr="00396BF4" w:rsidRDefault="00396BF4" w:rsidP="00C37A3C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396BF4" w:rsidRPr="00396BF4" w:rsidRDefault="00396BF4" w:rsidP="00C37A3C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органом – разработчиком проведен</w:t>
      </w:r>
      <w:r w:rsidR="004F7679">
        <w:rPr>
          <w:sz w:val="28"/>
          <w:szCs w:val="28"/>
        </w:rPr>
        <w:t>ы</w:t>
      </w:r>
      <w:r w:rsidRPr="00396BF4">
        <w:rPr>
          <w:sz w:val="28"/>
          <w:szCs w:val="28"/>
        </w:rPr>
        <w:t xml:space="preserve"> публичн</w:t>
      </w:r>
      <w:r w:rsidR="004F7679">
        <w:rPr>
          <w:sz w:val="28"/>
          <w:szCs w:val="28"/>
        </w:rPr>
        <w:t>ы</w:t>
      </w:r>
      <w:r w:rsidRPr="00396BF4">
        <w:rPr>
          <w:sz w:val="28"/>
          <w:szCs w:val="28"/>
        </w:rPr>
        <w:t>е обсуждени</w:t>
      </w:r>
      <w:r w:rsidR="004F7679">
        <w:rPr>
          <w:sz w:val="28"/>
          <w:szCs w:val="28"/>
        </w:rPr>
        <w:t>я</w:t>
      </w:r>
      <w:r w:rsidRPr="00396BF4">
        <w:rPr>
          <w:sz w:val="28"/>
          <w:szCs w:val="28"/>
        </w:rPr>
        <w:t xml:space="preserve"> уведомления о подготовке проекта акта в сроки с </w:t>
      </w:r>
      <w:r w:rsidR="00E5054D">
        <w:rPr>
          <w:sz w:val="28"/>
          <w:szCs w:val="28"/>
        </w:rPr>
        <w:t>7</w:t>
      </w:r>
      <w:r w:rsidRPr="00396BF4">
        <w:rPr>
          <w:sz w:val="28"/>
          <w:szCs w:val="28"/>
        </w:rPr>
        <w:t xml:space="preserve"> по</w:t>
      </w:r>
      <w:r w:rsidR="005635C8">
        <w:rPr>
          <w:sz w:val="28"/>
          <w:szCs w:val="28"/>
        </w:rPr>
        <w:t xml:space="preserve"> </w:t>
      </w:r>
      <w:r w:rsidR="00E5054D">
        <w:rPr>
          <w:sz w:val="28"/>
          <w:szCs w:val="28"/>
        </w:rPr>
        <w:t>13</w:t>
      </w:r>
      <w:r w:rsidRPr="00396BF4">
        <w:rPr>
          <w:sz w:val="28"/>
          <w:szCs w:val="28"/>
        </w:rPr>
        <w:t xml:space="preserve"> </w:t>
      </w:r>
      <w:r w:rsidR="00E5054D">
        <w:rPr>
          <w:sz w:val="28"/>
          <w:szCs w:val="28"/>
        </w:rPr>
        <w:t>марта</w:t>
      </w:r>
      <w:r w:rsidRPr="00396BF4">
        <w:rPr>
          <w:sz w:val="28"/>
          <w:szCs w:val="28"/>
        </w:rPr>
        <w:t xml:space="preserve"> 201</w:t>
      </w:r>
      <w:r w:rsidR="00E5054D">
        <w:rPr>
          <w:sz w:val="28"/>
          <w:szCs w:val="28"/>
        </w:rPr>
        <w:t>9</w:t>
      </w:r>
      <w:r w:rsidRPr="00396BF4">
        <w:rPr>
          <w:sz w:val="28"/>
          <w:szCs w:val="28"/>
        </w:rPr>
        <w:t xml:space="preserve"> года, а также проекта акта и сводного отчета в сроки с </w:t>
      </w:r>
      <w:r w:rsidR="00E5054D">
        <w:rPr>
          <w:sz w:val="28"/>
          <w:szCs w:val="28"/>
        </w:rPr>
        <w:t>22</w:t>
      </w:r>
      <w:r w:rsidRPr="00396BF4">
        <w:rPr>
          <w:sz w:val="28"/>
          <w:szCs w:val="28"/>
        </w:rPr>
        <w:t xml:space="preserve"> по </w:t>
      </w:r>
      <w:r w:rsidR="00C15875">
        <w:rPr>
          <w:sz w:val="28"/>
          <w:szCs w:val="28"/>
        </w:rPr>
        <w:t>2</w:t>
      </w:r>
      <w:r w:rsidR="00E5054D">
        <w:rPr>
          <w:sz w:val="28"/>
          <w:szCs w:val="28"/>
        </w:rPr>
        <w:t>8</w:t>
      </w:r>
      <w:r w:rsidRPr="00396BF4">
        <w:rPr>
          <w:sz w:val="28"/>
          <w:szCs w:val="28"/>
        </w:rPr>
        <w:t xml:space="preserve"> </w:t>
      </w:r>
      <w:r w:rsidR="005635C8">
        <w:rPr>
          <w:sz w:val="28"/>
          <w:szCs w:val="28"/>
        </w:rPr>
        <w:t>февраля</w:t>
      </w:r>
      <w:r w:rsidRPr="00396BF4">
        <w:rPr>
          <w:sz w:val="28"/>
          <w:szCs w:val="28"/>
        </w:rPr>
        <w:t xml:space="preserve"> 201</w:t>
      </w:r>
      <w:r w:rsidR="005635C8">
        <w:rPr>
          <w:sz w:val="28"/>
          <w:szCs w:val="28"/>
        </w:rPr>
        <w:t>7</w:t>
      </w:r>
      <w:r w:rsidRPr="00396BF4">
        <w:rPr>
          <w:sz w:val="28"/>
          <w:szCs w:val="28"/>
        </w:rPr>
        <w:t xml:space="preserve"> года 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8" w:history="1">
        <w:r w:rsidRPr="00396BF4">
          <w:rPr>
            <w:rStyle w:val="a4"/>
            <w:sz w:val="28"/>
            <w:szCs w:val="28"/>
            <w:lang w:val="en-US"/>
          </w:rPr>
          <w:t>www</w:t>
        </w:r>
        <w:r w:rsidRPr="00396BF4">
          <w:rPr>
            <w:rStyle w:val="a4"/>
            <w:sz w:val="28"/>
            <w:szCs w:val="28"/>
          </w:rPr>
          <w:t>.</w:t>
        </w:r>
        <w:r w:rsidRPr="00396BF4">
          <w:rPr>
            <w:rStyle w:val="a4"/>
            <w:sz w:val="28"/>
            <w:szCs w:val="28"/>
            <w:lang w:val="en-US"/>
          </w:rPr>
          <w:t>dagorv</w:t>
        </w:r>
        <w:r w:rsidRPr="00396BF4">
          <w:rPr>
            <w:rStyle w:val="a4"/>
            <w:sz w:val="28"/>
            <w:szCs w:val="28"/>
          </w:rPr>
          <w:t>.</w:t>
        </w:r>
        <w:r w:rsidRPr="00396BF4">
          <w:rPr>
            <w:rStyle w:val="a4"/>
            <w:sz w:val="28"/>
            <w:szCs w:val="28"/>
            <w:lang w:val="en-US"/>
          </w:rPr>
          <w:t>ru</w:t>
        </w:r>
      </w:hyperlink>
      <w:r w:rsidRPr="00396BF4">
        <w:rPr>
          <w:sz w:val="28"/>
          <w:szCs w:val="28"/>
        </w:rPr>
        <w:t>.</w:t>
      </w:r>
    </w:p>
    <w:p w:rsidR="00396BF4" w:rsidRDefault="00695285" w:rsidP="00C80F6F">
      <w:pPr>
        <w:ind w:firstLine="851"/>
        <w:contextualSpacing/>
        <w:jc w:val="both"/>
        <w:rPr>
          <w:sz w:val="28"/>
          <w:szCs w:val="28"/>
        </w:rPr>
      </w:pPr>
      <w:r w:rsidRPr="00695285">
        <w:rPr>
          <w:sz w:val="28"/>
          <w:szCs w:val="28"/>
        </w:rPr>
        <w:t>В ходе размещения уведомления о подготовке проекта акта и публичного обсуждения проекта акта и сводного отчета замечания и</w:t>
      </w:r>
      <w:r w:rsidR="002813E4">
        <w:rPr>
          <w:sz w:val="28"/>
          <w:szCs w:val="28"/>
        </w:rPr>
        <w:t xml:space="preserve"> предложения не</w:t>
      </w:r>
      <w:r w:rsidRPr="00695285">
        <w:rPr>
          <w:sz w:val="28"/>
          <w:szCs w:val="28"/>
        </w:rPr>
        <w:t xml:space="preserve"> поступ</w:t>
      </w:r>
      <w:r w:rsidR="002813E4">
        <w:rPr>
          <w:sz w:val="28"/>
          <w:szCs w:val="28"/>
        </w:rPr>
        <w:t>а</w:t>
      </w:r>
      <w:r w:rsidRPr="00695285">
        <w:rPr>
          <w:sz w:val="28"/>
          <w:szCs w:val="28"/>
        </w:rPr>
        <w:t>л</w:t>
      </w:r>
      <w:r w:rsidR="002813E4">
        <w:rPr>
          <w:sz w:val="28"/>
          <w:szCs w:val="28"/>
        </w:rPr>
        <w:t>и.</w:t>
      </w:r>
    </w:p>
    <w:p w:rsidR="00ED5FC7" w:rsidRDefault="00ED5FC7" w:rsidP="00C80F6F">
      <w:pPr>
        <w:ind w:firstLine="851"/>
        <w:contextualSpacing/>
        <w:jc w:val="both"/>
        <w:rPr>
          <w:sz w:val="28"/>
          <w:szCs w:val="28"/>
        </w:rPr>
      </w:pPr>
    </w:p>
    <w:p w:rsidR="00396BF4" w:rsidRDefault="00396BF4" w:rsidP="00C37A3C">
      <w:pPr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2. Выводы Министерства экономики и территориального развития Республики Дагестан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396BF4" w:rsidRDefault="00396BF4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процедуры, предусмотренные пунктами </w:t>
      </w:r>
      <w:r w:rsidR="00E5054D">
        <w:rPr>
          <w:b/>
          <w:i/>
          <w:sz w:val="28"/>
          <w:szCs w:val="28"/>
        </w:rPr>
        <w:t>13</w:t>
      </w:r>
      <w:r w:rsidRPr="00396BF4">
        <w:rPr>
          <w:b/>
          <w:i/>
          <w:sz w:val="28"/>
          <w:szCs w:val="28"/>
        </w:rPr>
        <w:t xml:space="preserve"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                     </w:t>
      </w:r>
      <w:r w:rsidRPr="00396BF4">
        <w:rPr>
          <w:b/>
          <w:i/>
          <w:sz w:val="28"/>
          <w:szCs w:val="28"/>
        </w:rPr>
        <w:lastRenderedPageBreak/>
        <w:t>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</w:t>
      </w:r>
      <w:r w:rsidR="00700F37">
        <w:rPr>
          <w:b/>
          <w:i/>
          <w:sz w:val="28"/>
          <w:szCs w:val="28"/>
        </w:rPr>
        <w:t xml:space="preserve"> для </w:t>
      </w:r>
      <w:r w:rsidRPr="00396BF4">
        <w:rPr>
          <w:b/>
          <w:i/>
          <w:sz w:val="28"/>
          <w:szCs w:val="28"/>
        </w:rPr>
        <w:t>.</w:t>
      </w:r>
    </w:p>
    <w:p w:rsidR="00993F8C" w:rsidRPr="00396BF4" w:rsidRDefault="00396BF4" w:rsidP="00993F8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 Выводы об отсутствии либо обоснованности наличия в проекте акта положений, которые:</w:t>
      </w:r>
    </w:p>
    <w:p w:rsidR="00396BF4" w:rsidRPr="00A44349" w:rsidRDefault="00396BF4" w:rsidP="00C37A3C">
      <w:pPr>
        <w:ind w:firstLine="851"/>
        <w:jc w:val="both"/>
        <w:rPr>
          <w:sz w:val="28"/>
          <w:szCs w:val="28"/>
        </w:rPr>
      </w:pPr>
      <w:r w:rsidRPr="00A44349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A44349" w:rsidRPr="00A44349" w:rsidRDefault="007144C4" w:rsidP="00A44349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С</w:t>
      </w:r>
      <w:r w:rsidR="00A44349" w:rsidRPr="00A44349">
        <w:rPr>
          <w:b/>
          <w:i/>
          <w:sz w:val="28"/>
          <w:szCs w:val="28"/>
        </w:rPr>
        <w:t>огласно пункту 16 проекта Административного регламента</w:t>
      </w:r>
      <w:r w:rsidR="00A44349">
        <w:rPr>
          <w:b/>
          <w:i/>
          <w:sz w:val="28"/>
          <w:szCs w:val="28"/>
        </w:rPr>
        <w:t xml:space="preserve"> </w:t>
      </w:r>
      <w:r w:rsidR="00A44349" w:rsidRPr="00A44349">
        <w:rPr>
          <w:b/>
          <w:i/>
          <w:sz w:val="28"/>
          <w:szCs w:val="28"/>
        </w:rPr>
        <w:t xml:space="preserve">исполнения Министерством строительства и жилищно-коммунального хозяйства Республики Дагестан региональной государственной контрольной (надзорной) функции «Государственный контроль (надзор) в области долевого строительства многоквартирных домов и (или) иных объектов недвижимости в соответствии с законодательством Российской Федерации о долевом строительстве многоквартирных домов и иных объектов недвижимости» на территории Республики Дагестан» </w:t>
      </w:r>
      <w:r w:rsidR="00A44349">
        <w:rPr>
          <w:b/>
          <w:i/>
          <w:sz w:val="28"/>
          <w:szCs w:val="28"/>
        </w:rPr>
        <w:t>(далее – Административный регламент</w:t>
      </w:r>
      <w:r w:rsidR="001114DC">
        <w:rPr>
          <w:b/>
          <w:i/>
          <w:sz w:val="28"/>
          <w:szCs w:val="28"/>
        </w:rPr>
        <w:t>)</w:t>
      </w:r>
      <w:r w:rsidR="00A44349">
        <w:rPr>
          <w:b/>
          <w:i/>
          <w:sz w:val="28"/>
          <w:szCs w:val="28"/>
        </w:rPr>
        <w:t xml:space="preserve"> </w:t>
      </w:r>
      <w:r w:rsidR="00A44349" w:rsidRPr="00A44349">
        <w:rPr>
          <w:b/>
          <w:i/>
          <w:sz w:val="28"/>
          <w:szCs w:val="28"/>
        </w:rPr>
        <w:t>государственная контрольная (надзорная) функция исполняется путём проведения плановых и внеплановых проверок за соблюдением положений законодательства о долевом строительстве многоквартирных домов и (или) иных объектов недвижимости.</w:t>
      </w:r>
    </w:p>
    <w:p w:rsidR="00A44349" w:rsidRPr="00A44349" w:rsidRDefault="00A44349" w:rsidP="00A44349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A44349">
        <w:rPr>
          <w:b/>
          <w:i/>
          <w:sz w:val="28"/>
          <w:szCs w:val="28"/>
        </w:rPr>
        <w:t xml:space="preserve"> соответствии с частью 10 статьи 23 Федерального закона от 30 декабря 2004 года № 214-ФЗ плановые проверки в отношении лиц, осуществляющих привлечение денежных средств участников долевого строительства для строительства (создания) многоквартирных домов и (или) иных объектов недвижимости, не проводятся.</w:t>
      </w:r>
    </w:p>
    <w:p w:rsidR="007144C4" w:rsidRDefault="00252264" w:rsidP="008E59F3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Установление в Административном регламенте положений</w:t>
      </w:r>
      <w:r w:rsidR="001114DC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не установленных федеральным законодательством</w:t>
      </w:r>
      <w:r w:rsidR="001114DC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влечёт возникновение избыточных обязанностей как</w:t>
      </w:r>
      <w:r w:rsidR="001114DC">
        <w:rPr>
          <w:b/>
          <w:i/>
          <w:sz w:val="28"/>
          <w:szCs w:val="28"/>
        </w:rPr>
        <w:t xml:space="preserve"> у</w:t>
      </w:r>
      <w:r>
        <w:rPr>
          <w:b/>
          <w:i/>
          <w:sz w:val="28"/>
          <w:szCs w:val="28"/>
        </w:rPr>
        <w:t xml:space="preserve"> должностных лиц, уполномоченных на исполнение государственной функции, так и</w:t>
      </w:r>
      <w:r w:rsidR="001114DC">
        <w:rPr>
          <w:b/>
          <w:i/>
          <w:sz w:val="28"/>
          <w:szCs w:val="28"/>
        </w:rPr>
        <w:t xml:space="preserve"> в отношении деятельности</w:t>
      </w:r>
      <w:r>
        <w:rPr>
          <w:b/>
          <w:i/>
          <w:sz w:val="28"/>
          <w:szCs w:val="28"/>
        </w:rPr>
        <w:t xml:space="preserve"> юридических лиц, являющихся </w:t>
      </w:r>
      <w:r w:rsidR="008E59F3">
        <w:rPr>
          <w:b/>
          <w:i/>
          <w:sz w:val="28"/>
          <w:szCs w:val="28"/>
        </w:rPr>
        <w:t>объектами</w:t>
      </w:r>
      <w:r>
        <w:rPr>
          <w:b/>
          <w:i/>
          <w:sz w:val="28"/>
          <w:szCs w:val="28"/>
        </w:rPr>
        <w:t xml:space="preserve"> государственного контроля (надзора)</w:t>
      </w:r>
      <w:r w:rsidR="007144C4">
        <w:rPr>
          <w:b/>
          <w:i/>
          <w:sz w:val="28"/>
          <w:szCs w:val="28"/>
        </w:rPr>
        <w:t>.</w:t>
      </w:r>
    </w:p>
    <w:p w:rsidR="00783DB3" w:rsidRDefault="007144C4" w:rsidP="00783DB3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="00783DB3">
        <w:rPr>
          <w:b/>
          <w:i/>
          <w:sz w:val="28"/>
          <w:szCs w:val="28"/>
        </w:rPr>
        <w:t xml:space="preserve">В соответствии с подпунктом «з» пункта 16 </w:t>
      </w:r>
      <w:r w:rsidR="00783DB3" w:rsidRPr="00783DB3">
        <w:rPr>
          <w:b/>
          <w:i/>
          <w:sz w:val="28"/>
          <w:szCs w:val="28"/>
        </w:rPr>
        <w:t>Правил разработки и утверждения административных регламентов осуществления государственного контроля (надзора)</w:t>
      </w:r>
      <w:r w:rsidR="00783DB3">
        <w:rPr>
          <w:b/>
          <w:i/>
          <w:sz w:val="28"/>
          <w:szCs w:val="28"/>
        </w:rPr>
        <w:t>, утвержденных постановлением Правительства Республики Дагестан от 6 марта 2019 года № 46, р</w:t>
      </w:r>
      <w:r w:rsidR="00783DB3" w:rsidRPr="00783DB3">
        <w:rPr>
          <w:b/>
          <w:i/>
          <w:sz w:val="28"/>
          <w:szCs w:val="28"/>
        </w:rPr>
        <w:t xml:space="preserve">аздел, касающийся общих положений, </w:t>
      </w:r>
      <w:r w:rsidR="00783DB3">
        <w:rPr>
          <w:b/>
          <w:i/>
          <w:sz w:val="28"/>
          <w:szCs w:val="28"/>
        </w:rPr>
        <w:t xml:space="preserve">должен содержать </w:t>
      </w:r>
      <w:r w:rsidR="00783DB3" w:rsidRPr="00783DB3">
        <w:rPr>
          <w:b/>
          <w:i/>
          <w:sz w:val="28"/>
          <w:szCs w:val="28"/>
        </w:rPr>
        <w:t>исчерпывающи</w:t>
      </w:r>
      <w:r w:rsidR="00783DB3">
        <w:rPr>
          <w:b/>
          <w:i/>
          <w:sz w:val="28"/>
          <w:szCs w:val="28"/>
        </w:rPr>
        <w:t>й</w:t>
      </w:r>
      <w:r w:rsidR="00783DB3" w:rsidRPr="00783DB3">
        <w:rPr>
          <w:b/>
          <w:i/>
          <w:sz w:val="28"/>
          <w:szCs w:val="28"/>
        </w:rPr>
        <w:t xml:space="preserve"> переч</w:t>
      </w:r>
      <w:r w:rsidR="00783DB3">
        <w:rPr>
          <w:b/>
          <w:i/>
          <w:sz w:val="28"/>
          <w:szCs w:val="28"/>
        </w:rPr>
        <w:t>е</w:t>
      </w:r>
      <w:r w:rsidR="00783DB3" w:rsidRPr="00783DB3">
        <w:rPr>
          <w:b/>
          <w:i/>
          <w:sz w:val="28"/>
          <w:szCs w:val="28"/>
        </w:rPr>
        <w:t>н</w:t>
      </w:r>
      <w:r w:rsidR="00783DB3">
        <w:rPr>
          <w:b/>
          <w:i/>
          <w:sz w:val="28"/>
          <w:szCs w:val="28"/>
        </w:rPr>
        <w:t>ь</w:t>
      </w:r>
      <w:r w:rsidR="00783DB3" w:rsidRPr="00783DB3">
        <w:rPr>
          <w:b/>
          <w:i/>
          <w:sz w:val="28"/>
          <w:szCs w:val="28"/>
        </w:rPr>
        <w:t xml:space="preserve"> документов и (или) информации, необходимых для осуществления государственного контроля (надзора) и достижения целей и задач проведения проверки</w:t>
      </w:r>
      <w:r w:rsidR="00783DB3">
        <w:rPr>
          <w:b/>
          <w:i/>
          <w:sz w:val="28"/>
          <w:szCs w:val="28"/>
        </w:rPr>
        <w:t>.</w:t>
      </w:r>
    </w:p>
    <w:p w:rsidR="003E6503" w:rsidRDefault="00783DB3" w:rsidP="008E59F3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Однако Администрат</w:t>
      </w:r>
      <w:r w:rsidR="002A63CE">
        <w:rPr>
          <w:b/>
          <w:i/>
          <w:sz w:val="28"/>
          <w:szCs w:val="28"/>
        </w:rPr>
        <w:t>ивным регламентом не предусмотрены положения, установленные вышеуказанными Правилами, что влечёт возникновение рисков необоснованных требований к объектам контроля (надзора) способствующи</w:t>
      </w:r>
      <w:r w:rsidR="00301199">
        <w:rPr>
          <w:b/>
          <w:i/>
          <w:sz w:val="28"/>
          <w:szCs w:val="28"/>
        </w:rPr>
        <w:t>х</w:t>
      </w:r>
      <w:r w:rsidR="002A63CE">
        <w:rPr>
          <w:b/>
          <w:i/>
          <w:sz w:val="28"/>
          <w:szCs w:val="28"/>
        </w:rPr>
        <w:t xml:space="preserve"> административным и иным ограничениям и обязанностям субъектов предпринимательской деятельности</w:t>
      </w:r>
      <w:r w:rsidR="003E6503" w:rsidRPr="00C463B5">
        <w:rPr>
          <w:b/>
          <w:i/>
          <w:sz w:val="28"/>
          <w:szCs w:val="28"/>
        </w:rPr>
        <w:t>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194833" w:rsidRDefault="00194833" w:rsidP="00194833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проект приказа в представленной редакции влечёт риски возникновения необоснованных расходов потенциальных адресатов предлагаемого правового регулирования.</w:t>
      </w:r>
    </w:p>
    <w:p w:rsidR="00194833" w:rsidRDefault="00194833" w:rsidP="00194833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Так, при проведении плановых проверок </w:t>
      </w:r>
      <w:r w:rsidRPr="00A44349">
        <w:rPr>
          <w:b/>
          <w:i/>
          <w:sz w:val="28"/>
          <w:szCs w:val="28"/>
        </w:rPr>
        <w:t>в отношении лиц, осуществляющих привлечение денежных средств участников долевого строительства для строительства (создания) многоквартирных домов и (или) иных объектов недвижимости</w:t>
      </w:r>
      <w:r w:rsidR="00301199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возникает их обязанность на представление документов и (или) информации, необходимой для осуществления контроля (надзора).</w:t>
      </w:r>
    </w:p>
    <w:p w:rsidR="00A4549D" w:rsidRDefault="00301199" w:rsidP="00C37A3C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Исходя из положений Административного регламента, определяющих проведение плановых проверок, </w:t>
      </w:r>
      <w:r w:rsidR="00194833">
        <w:rPr>
          <w:b/>
          <w:i/>
          <w:sz w:val="28"/>
          <w:szCs w:val="28"/>
        </w:rPr>
        <w:t>о</w:t>
      </w:r>
      <w:r w:rsidR="00194833" w:rsidRPr="00AB57C6">
        <w:rPr>
          <w:b/>
          <w:i/>
          <w:sz w:val="28"/>
          <w:szCs w:val="28"/>
        </w:rPr>
        <w:t>бщие</w:t>
      </w:r>
      <w:r w:rsidR="00194833">
        <w:rPr>
          <w:b/>
          <w:i/>
          <w:sz w:val="28"/>
          <w:szCs w:val="28"/>
        </w:rPr>
        <w:t xml:space="preserve"> </w:t>
      </w:r>
      <w:r w:rsidR="00194833" w:rsidRPr="00AB57C6">
        <w:rPr>
          <w:b/>
          <w:i/>
          <w:sz w:val="28"/>
          <w:szCs w:val="28"/>
        </w:rPr>
        <w:t xml:space="preserve">расходы, приходящиеся на одного </w:t>
      </w:r>
      <w:r w:rsidR="002A63CE">
        <w:rPr>
          <w:b/>
          <w:i/>
          <w:sz w:val="28"/>
          <w:szCs w:val="28"/>
        </w:rPr>
        <w:t>потенциального адресата предлагаемого правового регулирования</w:t>
      </w:r>
      <w:r w:rsidR="00194833" w:rsidRPr="00AB57C6">
        <w:rPr>
          <w:b/>
          <w:i/>
          <w:sz w:val="28"/>
          <w:szCs w:val="28"/>
        </w:rPr>
        <w:t xml:space="preserve">, составят </w:t>
      </w:r>
      <w:r w:rsidR="00194833">
        <w:rPr>
          <w:b/>
          <w:i/>
          <w:sz w:val="28"/>
          <w:szCs w:val="28"/>
        </w:rPr>
        <w:t>более 100 рублей</w:t>
      </w:r>
      <w:r w:rsidR="002A63CE">
        <w:rPr>
          <w:b/>
          <w:i/>
          <w:sz w:val="28"/>
          <w:szCs w:val="28"/>
        </w:rPr>
        <w:t xml:space="preserve"> </w:t>
      </w:r>
      <w:r w:rsidR="00194833">
        <w:rPr>
          <w:b/>
          <w:i/>
          <w:sz w:val="28"/>
          <w:szCs w:val="28"/>
        </w:rPr>
        <w:t>(ксерокопирование документов, подготовка информации и использование расходных материалов)</w:t>
      </w:r>
      <w:r w:rsidR="00A4549D">
        <w:rPr>
          <w:b/>
          <w:i/>
          <w:sz w:val="28"/>
          <w:szCs w:val="28"/>
        </w:rPr>
        <w:t>.</w:t>
      </w:r>
    </w:p>
    <w:p w:rsidR="00396BF4" w:rsidRPr="00396BF4" w:rsidRDefault="00A4549D" w:rsidP="00C37A3C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масштабе потенциальных адресатов предлагаемого правового регулирования, расходы составят 2 600 руб. (26*100 руб.)</w:t>
      </w:r>
      <w:r w:rsidR="00194833">
        <w:rPr>
          <w:b/>
          <w:i/>
          <w:sz w:val="28"/>
          <w:szCs w:val="28"/>
        </w:rPr>
        <w:t>;</w:t>
      </w:r>
      <w:r w:rsidR="00396BF4" w:rsidRPr="00396BF4">
        <w:rPr>
          <w:b/>
          <w:i/>
          <w:sz w:val="28"/>
          <w:szCs w:val="28"/>
        </w:rPr>
        <w:t xml:space="preserve">  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396BF4" w:rsidRPr="00396BF4" w:rsidRDefault="008E59F3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>принятие проекта</w:t>
      </w:r>
      <w:r w:rsidR="00396BF4" w:rsidRPr="00396BF4">
        <w:rPr>
          <w:b/>
          <w:i/>
          <w:sz w:val="28"/>
          <w:szCs w:val="28"/>
        </w:rPr>
        <w:t xml:space="preserve"> акта не приведет к возникновению </w:t>
      </w:r>
      <w:r>
        <w:rPr>
          <w:b/>
          <w:i/>
          <w:sz w:val="28"/>
          <w:szCs w:val="28"/>
        </w:rPr>
        <w:t>иных</w:t>
      </w:r>
      <w:r w:rsidRPr="00396BF4">
        <w:rPr>
          <w:b/>
          <w:i/>
          <w:sz w:val="28"/>
          <w:szCs w:val="28"/>
        </w:rPr>
        <w:t xml:space="preserve"> расходов</w:t>
      </w:r>
      <w:r w:rsidR="00396BF4" w:rsidRPr="00396BF4">
        <w:rPr>
          <w:b/>
          <w:i/>
          <w:sz w:val="28"/>
          <w:szCs w:val="28"/>
        </w:rPr>
        <w:t xml:space="preserve"> республиканского бюджета Республики Дагестан;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396BF4" w:rsidRDefault="00396BF4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>принятие указанного проекта акта не повлечет ограничение конкуренции.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3E6503" w:rsidRPr="00252264" w:rsidRDefault="003E6503" w:rsidP="003E6503">
      <w:pPr>
        <w:ind w:firstLine="851"/>
        <w:jc w:val="both"/>
        <w:rPr>
          <w:b/>
          <w:i/>
          <w:sz w:val="28"/>
          <w:szCs w:val="28"/>
        </w:rPr>
      </w:pPr>
      <w:r w:rsidRPr="00252264">
        <w:rPr>
          <w:b/>
          <w:i/>
          <w:sz w:val="28"/>
          <w:szCs w:val="28"/>
        </w:rPr>
        <w:t>проект приказа разработан в целях приведения республиканского законодательства в сфере контроля (надзора) в области долевого строительства многоквартирных домов и (или) иных объектов недвижимости в соответствие с Федеральным законом от 30 декабря 2004 года № 214-ФЗ (в ред. от 25.12.2018).</w:t>
      </w:r>
    </w:p>
    <w:p w:rsidR="003E6503" w:rsidRPr="00252264" w:rsidRDefault="003E6503" w:rsidP="003E6503">
      <w:pPr>
        <w:ind w:firstLine="851"/>
        <w:jc w:val="both"/>
        <w:rPr>
          <w:b/>
          <w:i/>
          <w:sz w:val="28"/>
          <w:szCs w:val="28"/>
        </w:rPr>
      </w:pPr>
      <w:r w:rsidRPr="00252264">
        <w:rPr>
          <w:b/>
          <w:i/>
          <w:sz w:val="28"/>
          <w:szCs w:val="28"/>
        </w:rPr>
        <w:t>При этом административный регламент исполнения государственной функции определяет последовательность административных процедур и сроки их исполнения</w:t>
      </w:r>
      <w:r w:rsidR="00252264" w:rsidRPr="00252264">
        <w:rPr>
          <w:b/>
          <w:i/>
          <w:sz w:val="28"/>
          <w:szCs w:val="28"/>
        </w:rPr>
        <w:t xml:space="preserve"> должностными лицами уполномоченного органа исполнительной власти Республики Дагестан</w:t>
      </w:r>
      <w:r w:rsidRPr="00252264">
        <w:rPr>
          <w:b/>
          <w:i/>
          <w:sz w:val="28"/>
          <w:szCs w:val="28"/>
        </w:rPr>
        <w:t xml:space="preserve">. </w:t>
      </w:r>
    </w:p>
    <w:p w:rsidR="003E6503" w:rsidRPr="00252264" w:rsidRDefault="00301199" w:rsidP="003E6503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Однако, в </w:t>
      </w:r>
      <w:r w:rsidR="003E6503" w:rsidRPr="00252264">
        <w:rPr>
          <w:b/>
          <w:i/>
          <w:sz w:val="28"/>
          <w:szCs w:val="28"/>
        </w:rPr>
        <w:t>соответствии с частью 2.1 статьи 23 Федерального закона от 30 декабря 2004 года № 214-ФЗ государственный контроль (надзор) в области долевого строительства многоквартирных домов и (или) иных объектов недвижимости осуществляется контролирующим органом в порядке, установленном высшим исполнительным органом государственной власти субъекта Российской Федерации, с учетом требований к организации и проведению государственного контроля (надзора) в области долевого строительства многоквартирных домов и (или) иных объектов недвижимости, установленных Правительством Российской Федерации.</w:t>
      </w:r>
    </w:p>
    <w:p w:rsidR="003E6503" w:rsidRPr="00252264" w:rsidRDefault="008E59F3" w:rsidP="00252264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Таким образом</w:t>
      </w:r>
      <w:r w:rsidR="007144C4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до принятия Административного регламента необходим</w:t>
      </w:r>
      <w:r w:rsidR="00301199">
        <w:rPr>
          <w:b/>
          <w:i/>
          <w:sz w:val="28"/>
          <w:szCs w:val="28"/>
        </w:rPr>
        <w:t>ы</w:t>
      </w:r>
      <w:r>
        <w:rPr>
          <w:b/>
          <w:i/>
          <w:sz w:val="28"/>
          <w:szCs w:val="28"/>
        </w:rPr>
        <w:t xml:space="preserve"> разработка и утверждение Порядка, в котором будут определены четкие </w:t>
      </w:r>
      <w:r w:rsidRPr="00252264">
        <w:rPr>
          <w:b/>
          <w:i/>
          <w:sz w:val="28"/>
          <w:szCs w:val="28"/>
        </w:rPr>
        <w:t>требовани</w:t>
      </w:r>
      <w:r w:rsidR="007144C4">
        <w:rPr>
          <w:b/>
          <w:i/>
          <w:sz w:val="28"/>
          <w:szCs w:val="28"/>
        </w:rPr>
        <w:t>я</w:t>
      </w:r>
      <w:r w:rsidRPr="00252264">
        <w:rPr>
          <w:b/>
          <w:i/>
          <w:sz w:val="28"/>
          <w:szCs w:val="28"/>
        </w:rPr>
        <w:t xml:space="preserve"> к организации и проведению государственного контроля (надзора) в области долевого строительства многоквартирных домов и (или) иных объектов недвижимости</w:t>
      </w:r>
      <w:r>
        <w:rPr>
          <w:b/>
          <w:i/>
          <w:sz w:val="28"/>
          <w:szCs w:val="28"/>
        </w:rPr>
        <w:t xml:space="preserve">, как основополагающего </w:t>
      </w:r>
      <w:r w:rsidR="00F55CBC">
        <w:rPr>
          <w:b/>
          <w:i/>
          <w:sz w:val="28"/>
          <w:szCs w:val="28"/>
        </w:rPr>
        <w:t>документа.</w:t>
      </w:r>
      <w:r>
        <w:rPr>
          <w:b/>
          <w:i/>
          <w:sz w:val="28"/>
          <w:szCs w:val="28"/>
        </w:rPr>
        <w:t xml:space="preserve"> </w:t>
      </w:r>
      <w:r w:rsidR="003E6503" w:rsidRPr="00252264">
        <w:rPr>
          <w:b/>
          <w:i/>
          <w:sz w:val="28"/>
          <w:szCs w:val="28"/>
        </w:rPr>
        <w:t xml:space="preserve"> </w:t>
      </w:r>
    </w:p>
    <w:p w:rsidR="00252264" w:rsidRDefault="00252264" w:rsidP="00252264">
      <w:pPr>
        <w:ind w:firstLine="851"/>
        <w:jc w:val="both"/>
        <w:rPr>
          <w:sz w:val="28"/>
          <w:szCs w:val="28"/>
        </w:rPr>
      </w:pPr>
    </w:p>
    <w:p w:rsid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2.4. Иные заключительные комментарии </w:t>
      </w:r>
      <w:r w:rsidR="00E438B9">
        <w:rPr>
          <w:sz w:val="28"/>
          <w:szCs w:val="28"/>
        </w:rPr>
        <w:t>Министерства</w:t>
      </w:r>
      <w:r w:rsidR="006D505D">
        <w:rPr>
          <w:sz w:val="28"/>
          <w:szCs w:val="28"/>
        </w:rPr>
        <w:t xml:space="preserve"> экономики и территориального развития Республики Дагестан</w:t>
      </w:r>
      <w:r w:rsidR="003E6503">
        <w:rPr>
          <w:sz w:val="28"/>
          <w:szCs w:val="28"/>
        </w:rPr>
        <w:t xml:space="preserve"> отсутствуют.</w:t>
      </w:r>
    </w:p>
    <w:p w:rsidR="00E31715" w:rsidRPr="00396BF4" w:rsidRDefault="00E31715" w:rsidP="00C37A3C">
      <w:pPr>
        <w:ind w:firstLine="851"/>
        <w:jc w:val="both"/>
        <w:rPr>
          <w:sz w:val="28"/>
          <w:szCs w:val="28"/>
        </w:rPr>
      </w:pPr>
    </w:p>
    <w:p w:rsidR="00396BF4" w:rsidRDefault="006A221B" w:rsidP="00C37A3C">
      <w:pPr>
        <w:ind w:firstLine="851"/>
        <w:jc w:val="both"/>
        <w:rPr>
          <w:sz w:val="28"/>
          <w:szCs w:val="28"/>
        </w:rPr>
      </w:pPr>
      <w:r w:rsidRPr="006A221B">
        <w:rPr>
          <w:sz w:val="28"/>
          <w:szCs w:val="28"/>
        </w:rPr>
        <w:t xml:space="preserve">По результатам оценки регулирующего воздействия выявлено </w:t>
      </w:r>
      <w:r w:rsidR="00252264">
        <w:rPr>
          <w:sz w:val="28"/>
          <w:szCs w:val="28"/>
        </w:rPr>
        <w:t>наличие</w:t>
      </w:r>
      <w:r w:rsidRPr="006A221B">
        <w:rPr>
          <w:sz w:val="28"/>
          <w:szCs w:val="28"/>
        </w:rPr>
        <w:t xml:space="preserve"> положений, </w:t>
      </w:r>
      <w:r w:rsidR="00252264" w:rsidRPr="00A44349">
        <w:rPr>
          <w:sz w:val="28"/>
          <w:szCs w:val="28"/>
        </w:rPr>
        <w:t>вводя</w:t>
      </w:r>
      <w:r w:rsidR="00252264">
        <w:rPr>
          <w:sz w:val="28"/>
          <w:szCs w:val="28"/>
        </w:rPr>
        <w:t>щих</w:t>
      </w:r>
      <w:r w:rsidR="00252264" w:rsidRPr="00A44349">
        <w:rPr>
          <w:sz w:val="28"/>
          <w:szCs w:val="28"/>
        </w:rPr>
        <w:t xml:space="preserve"> административные и иные ограничения и обязанности для субъектов предпринимательской и инвестиционной деятельности или способствую</w:t>
      </w:r>
      <w:r w:rsidR="00A8399E">
        <w:rPr>
          <w:sz w:val="28"/>
          <w:szCs w:val="28"/>
        </w:rPr>
        <w:t>щих</w:t>
      </w:r>
      <w:r w:rsidR="00252264" w:rsidRPr="00A44349">
        <w:rPr>
          <w:sz w:val="28"/>
          <w:szCs w:val="28"/>
        </w:rPr>
        <w:t xml:space="preserve"> их введению</w:t>
      </w:r>
      <w:r w:rsidR="002A63CE">
        <w:rPr>
          <w:sz w:val="28"/>
          <w:szCs w:val="28"/>
        </w:rPr>
        <w:t>, способствующих возникновению необоснованных расходов субъектов предпринимательской деятельности</w:t>
      </w:r>
      <w:r w:rsidRPr="006A221B">
        <w:rPr>
          <w:sz w:val="28"/>
          <w:szCs w:val="28"/>
        </w:rPr>
        <w:t>.</w:t>
      </w:r>
    </w:p>
    <w:p w:rsidR="002A63CE" w:rsidRPr="002A63CE" w:rsidRDefault="002A63CE" w:rsidP="002A63CE">
      <w:pPr>
        <w:ind w:firstLine="851"/>
        <w:jc w:val="both"/>
        <w:rPr>
          <w:sz w:val="28"/>
          <w:szCs w:val="28"/>
        </w:rPr>
      </w:pPr>
      <w:r w:rsidRPr="002A63CE">
        <w:rPr>
          <w:sz w:val="28"/>
          <w:szCs w:val="28"/>
        </w:rPr>
        <w:t xml:space="preserve">Учитывая изложенное, и на основании пункта 38 Порядка проведения органами исполнительной власти Республики Дагестан процедуры ОРВ проектов нормативных правовых актов Республики Дагестан, утвержденного постановлением Правительства Республики Дагестан от 29 мая 2014 года    № 246, необходимо </w:t>
      </w:r>
      <w:r w:rsidR="00A8399E">
        <w:rPr>
          <w:sz w:val="28"/>
          <w:szCs w:val="28"/>
        </w:rPr>
        <w:t>после утверждения требуемого законодательством Порядка</w:t>
      </w:r>
      <w:r w:rsidR="00A8399E" w:rsidRPr="002A63CE">
        <w:rPr>
          <w:sz w:val="28"/>
          <w:szCs w:val="28"/>
        </w:rPr>
        <w:t xml:space="preserve"> </w:t>
      </w:r>
      <w:r w:rsidRPr="002A63CE">
        <w:rPr>
          <w:sz w:val="28"/>
          <w:szCs w:val="28"/>
        </w:rPr>
        <w:t>доработать проект акта</w:t>
      </w:r>
      <w:r w:rsidR="00301199">
        <w:rPr>
          <w:sz w:val="28"/>
          <w:szCs w:val="28"/>
        </w:rPr>
        <w:t xml:space="preserve"> с учетом настоящего заключения </w:t>
      </w:r>
      <w:r w:rsidRPr="002A63CE">
        <w:rPr>
          <w:sz w:val="28"/>
          <w:szCs w:val="28"/>
        </w:rPr>
        <w:t xml:space="preserve">и провести процедуру ОРВ повторно, с момента формирования и обсуждения сводного отчета и проекта акта. </w:t>
      </w:r>
    </w:p>
    <w:p w:rsidR="00CB4615" w:rsidRDefault="00CB4615" w:rsidP="00E438B9">
      <w:pPr>
        <w:ind w:firstLine="709"/>
        <w:jc w:val="both"/>
        <w:rPr>
          <w:b/>
          <w:sz w:val="32"/>
          <w:szCs w:val="28"/>
        </w:rPr>
      </w:pPr>
    </w:p>
    <w:p w:rsidR="00527628" w:rsidRDefault="00527628" w:rsidP="00E438B9">
      <w:pPr>
        <w:ind w:firstLine="709"/>
        <w:jc w:val="both"/>
        <w:rPr>
          <w:b/>
          <w:sz w:val="32"/>
          <w:szCs w:val="28"/>
        </w:rPr>
      </w:pPr>
    </w:p>
    <w:p w:rsidR="00527628" w:rsidRDefault="00527628" w:rsidP="00E438B9">
      <w:pPr>
        <w:ind w:firstLine="709"/>
        <w:jc w:val="both"/>
        <w:rPr>
          <w:b/>
          <w:sz w:val="32"/>
          <w:szCs w:val="28"/>
        </w:rPr>
      </w:pPr>
    </w:p>
    <w:p w:rsidR="003C6E1E" w:rsidRDefault="00252264" w:rsidP="00252264">
      <w:pPr>
        <w:jc w:val="both"/>
        <w:rPr>
          <w:b/>
          <w:sz w:val="28"/>
          <w:szCs w:val="28"/>
        </w:rPr>
      </w:pPr>
      <w:r w:rsidRPr="005714B5">
        <w:rPr>
          <w:b/>
          <w:sz w:val="28"/>
          <w:szCs w:val="28"/>
        </w:rPr>
        <w:t xml:space="preserve">     </w:t>
      </w:r>
      <w:r w:rsidR="003C6E1E">
        <w:rPr>
          <w:b/>
          <w:sz w:val="28"/>
          <w:szCs w:val="28"/>
        </w:rPr>
        <w:t xml:space="preserve">   Временно исполняющий </w:t>
      </w:r>
    </w:p>
    <w:p w:rsidR="003C6E1E" w:rsidRDefault="003C6E1E" w:rsidP="00252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м</w:t>
      </w:r>
      <w:r w:rsidR="00252264" w:rsidRPr="005714B5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="00252264" w:rsidRPr="005714B5">
        <w:rPr>
          <w:b/>
          <w:sz w:val="28"/>
          <w:szCs w:val="28"/>
        </w:rPr>
        <w:t xml:space="preserve"> экономики </w:t>
      </w:r>
    </w:p>
    <w:p w:rsidR="00252264" w:rsidRPr="005714B5" w:rsidRDefault="003C6E1E" w:rsidP="00252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52264" w:rsidRPr="005714B5">
        <w:rPr>
          <w:b/>
          <w:sz w:val="28"/>
          <w:szCs w:val="28"/>
        </w:rPr>
        <w:t xml:space="preserve">и территориального развития </w:t>
      </w:r>
    </w:p>
    <w:p w:rsidR="00252264" w:rsidRDefault="00252264" w:rsidP="00252264">
      <w:pPr>
        <w:jc w:val="both"/>
        <w:rPr>
          <w:b/>
          <w:sz w:val="28"/>
          <w:szCs w:val="28"/>
        </w:rPr>
      </w:pPr>
      <w:r w:rsidRPr="005714B5">
        <w:rPr>
          <w:b/>
          <w:sz w:val="28"/>
          <w:szCs w:val="28"/>
        </w:rPr>
        <w:t xml:space="preserve">     </w:t>
      </w:r>
      <w:r w:rsidR="003C6E1E">
        <w:rPr>
          <w:b/>
          <w:sz w:val="28"/>
          <w:szCs w:val="28"/>
        </w:rPr>
        <w:t xml:space="preserve">    </w:t>
      </w:r>
      <w:r w:rsidRPr="005714B5">
        <w:rPr>
          <w:b/>
          <w:sz w:val="28"/>
          <w:szCs w:val="28"/>
        </w:rPr>
        <w:t xml:space="preserve">Республики Дагестан  </w:t>
      </w:r>
      <w:r>
        <w:rPr>
          <w:b/>
          <w:sz w:val="28"/>
          <w:szCs w:val="28"/>
        </w:rPr>
        <w:t xml:space="preserve">                                                      </w:t>
      </w:r>
      <w:r w:rsidRPr="005714B5">
        <w:rPr>
          <w:b/>
          <w:sz w:val="28"/>
          <w:szCs w:val="28"/>
        </w:rPr>
        <w:t xml:space="preserve"> </w:t>
      </w:r>
      <w:r w:rsidR="003C6E1E">
        <w:rPr>
          <w:b/>
          <w:sz w:val="28"/>
          <w:szCs w:val="28"/>
        </w:rPr>
        <w:t>Г. Р. Султанов</w:t>
      </w:r>
    </w:p>
    <w:p w:rsidR="00C80F6F" w:rsidRDefault="00C80F6F" w:rsidP="00E438B9">
      <w:pPr>
        <w:jc w:val="both"/>
        <w:rPr>
          <w:b/>
          <w:sz w:val="32"/>
          <w:szCs w:val="28"/>
        </w:rPr>
      </w:pPr>
    </w:p>
    <w:p w:rsidR="00C80F6F" w:rsidRDefault="00C80F6F" w:rsidP="00E438B9">
      <w:pPr>
        <w:jc w:val="both"/>
        <w:rPr>
          <w:b/>
          <w:sz w:val="32"/>
          <w:szCs w:val="28"/>
        </w:rPr>
      </w:pPr>
    </w:p>
    <w:p w:rsidR="00C37A3C" w:rsidRPr="00C37A3C" w:rsidRDefault="00C37A3C" w:rsidP="00E438B9">
      <w:pPr>
        <w:jc w:val="both"/>
        <w:rPr>
          <w:sz w:val="16"/>
          <w:szCs w:val="28"/>
        </w:rPr>
      </w:pPr>
      <w:r w:rsidRPr="00C37A3C">
        <w:rPr>
          <w:sz w:val="16"/>
          <w:szCs w:val="28"/>
        </w:rPr>
        <w:t>Исп.: Р. Залов Тел.: 67-32-66</w:t>
      </w:r>
    </w:p>
    <w:sectPr w:rsidR="00C37A3C" w:rsidRPr="00C37A3C" w:rsidSect="00850A3D">
      <w:headerReference w:type="default" r:id="rId9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C06" w:rsidRDefault="00103C06" w:rsidP="00850A3D">
      <w:r>
        <w:separator/>
      </w:r>
    </w:p>
  </w:endnote>
  <w:endnote w:type="continuationSeparator" w:id="0">
    <w:p w:rsidR="00103C06" w:rsidRDefault="00103C06" w:rsidP="0085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C06" w:rsidRDefault="00103C06" w:rsidP="00850A3D">
      <w:r>
        <w:separator/>
      </w:r>
    </w:p>
  </w:footnote>
  <w:footnote w:type="continuationSeparator" w:id="0">
    <w:p w:rsidR="00103C06" w:rsidRDefault="00103C06" w:rsidP="00850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413253"/>
      <w:docPartObj>
        <w:docPartGallery w:val="Page Numbers (Top of Page)"/>
        <w:docPartUnique/>
      </w:docPartObj>
    </w:sdtPr>
    <w:sdtEndPr/>
    <w:sdtContent>
      <w:p w:rsidR="00850A3D" w:rsidRDefault="00850A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DB3">
          <w:rPr>
            <w:noProof/>
          </w:rPr>
          <w:t>5</w:t>
        </w:r>
        <w:r>
          <w:fldChar w:fldCharType="end"/>
        </w:r>
      </w:p>
    </w:sdtContent>
  </w:sdt>
  <w:p w:rsidR="00850A3D" w:rsidRDefault="00850A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4633"/>
    <w:rsid w:val="00026B9F"/>
    <w:rsid w:val="00040620"/>
    <w:rsid w:val="00064DB3"/>
    <w:rsid w:val="00065B52"/>
    <w:rsid w:val="000B3919"/>
    <w:rsid w:val="000C3A9A"/>
    <w:rsid w:val="000E72E4"/>
    <w:rsid w:val="00103C06"/>
    <w:rsid w:val="001114DC"/>
    <w:rsid w:val="00121282"/>
    <w:rsid w:val="00134266"/>
    <w:rsid w:val="001367F4"/>
    <w:rsid w:val="00151040"/>
    <w:rsid w:val="001701A0"/>
    <w:rsid w:val="0018637D"/>
    <w:rsid w:val="00190703"/>
    <w:rsid w:val="00192D5E"/>
    <w:rsid w:val="00194833"/>
    <w:rsid w:val="001B3468"/>
    <w:rsid w:val="001C642B"/>
    <w:rsid w:val="001D1B5D"/>
    <w:rsid w:val="001D733E"/>
    <w:rsid w:val="001D7853"/>
    <w:rsid w:val="0022432B"/>
    <w:rsid w:val="00225D0E"/>
    <w:rsid w:val="00234F69"/>
    <w:rsid w:val="00252264"/>
    <w:rsid w:val="00265A78"/>
    <w:rsid w:val="002813E4"/>
    <w:rsid w:val="002A63CE"/>
    <w:rsid w:val="002A7148"/>
    <w:rsid w:val="002B6D51"/>
    <w:rsid w:val="00301199"/>
    <w:rsid w:val="00331A5F"/>
    <w:rsid w:val="00332C80"/>
    <w:rsid w:val="00340DD7"/>
    <w:rsid w:val="00355FF2"/>
    <w:rsid w:val="0037762D"/>
    <w:rsid w:val="00386619"/>
    <w:rsid w:val="00396BF4"/>
    <w:rsid w:val="003C6E1E"/>
    <w:rsid w:val="003D3B60"/>
    <w:rsid w:val="003D7CF1"/>
    <w:rsid w:val="003E6503"/>
    <w:rsid w:val="004211E0"/>
    <w:rsid w:val="004227F3"/>
    <w:rsid w:val="004242F0"/>
    <w:rsid w:val="00463819"/>
    <w:rsid w:val="00492CB2"/>
    <w:rsid w:val="004C1F3D"/>
    <w:rsid w:val="004C2E26"/>
    <w:rsid w:val="004D23CF"/>
    <w:rsid w:val="004D2DA3"/>
    <w:rsid w:val="004F3CAA"/>
    <w:rsid w:val="004F6C3C"/>
    <w:rsid w:val="004F7679"/>
    <w:rsid w:val="00501657"/>
    <w:rsid w:val="00514744"/>
    <w:rsid w:val="00520B58"/>
    <w:rsid w:val="00527628"/>
    <w:rsid w:val="005328AE"/>
    <w:rsid w:val="00540749"/>
    <w:rsid w:val="005635C8"/>
    <w:rsid w:val="00572A66"/>
    <w:rsid w:val="0059116D"/>
    <w:rsid w:val="00594250"/>
    <w:rsid w:val="005B4808"/>
    <w:rsid w:val="005C56D7"/>
    <w:rsid w:val="005D111C"/>
    <w:rsid w:val="005E1EEC"/>
    <w:rsid w:val="00633E67"/>
    <w:rsid w:val="00662B59"/>
    <w:rsid w:val="00683EA6"/>
    <w:rsid w:val="00695285"/>
    <w:rsid w:val="006A221B"/>
    <w:rsid w:val="006D505D"/>
    <w:rsid w:val="006E31EF"/>
    <w:rsid w:val="006F5A8A"/>
    <w:rsid w:val="00700F37"/>
    <w:rsid w:val="0070407C"/>
    <w:rsid w:val="007144C4"/>
    <w:rsid w:val="00763526"/>
    <w:rsid w:val="00765919"/>
    <w:rsid w:val="00771D1A"/>
    <w:rsid w:val="00771E66"/>
    <w:rsid w:val="00773CE5"/>
    <w:rsid w:val="00774E4F"/>
    <w:rsid w:val="00783DB3"/>
    <w:rsid w:val="00786EEE"/>
    <w:rsid w:val="00787697"/>
    <w:rsid w:val="0079637C"/>
    <w:rsid w:val="007A23F8"/>
    <w:rsid w:val="007E0A02"/>
    <w:rsid w:val="00841C01"/>
    <w:rsid w:val="00850A3D"/>
    <w:rsid w:val="008571A1"/>
    <w:rsid w:val="0086447F"/>
    <w:rsid w:val="00865BA5"/>
    <w:rsid w:val="00865F50"/>
    <w:rsid w:val="00882BB1"/>
    <w:rsid w:val="00893E6E"/>
    <w:rsid w:val="008A0568"/>
    <w:rsid w:val="008A2F3F"/>
    <w:rsid w:val="008B0BD5"/>
    <w:rsid w:val="008B7C52"/>
    <w:rsid w:val="008E2AC7"/>
    <w:rsid w:val="008E59F3"/>
    <w:rsid w:val="00903BB7"/>
    <w:rsid w:val="00923A56"/>
    <w:rsid w:val="00967327"/>
    <w:rsid w:val="00990693"/>
    <w:rsid w:val="00993F8C"/>
    <w:rsid w:val="009A3E59"/>
    <w:rsid w:val="009D2E99"/>
    <w:rsid w:val="009F1049"/>
    <w:rsid w:val="009F4D32"/>
    <w:rsid w:val="00A24CE2"/>
    <w:rsid w:val="00A4128B"/>
    <w:rsid w:val="00A44349"/>
    <w:rsid w:val="00A4549D"/>
    <w:rsid w:val="00A8399E"/>
    <w:rsid w:val="00A83A1D"/>
    <w:rsid w:val="00AC3F7C"/>
    <w:rsid w:val="00AD4316"/>
    <w:rsid w:val="00AD71C5"/>
    <w:rsid w:val="00AE484D"/>
    <w:rsid w:val="00AE5E11"/>
    <w:rsid w:val="00B04712"/>
    <w:rsid w:val="00B35556"/>
    <w:rsid w:val="00B579EA"/>
    <w:rsid w:val="00B65EEE"/>
    <w:rsid w:val="00B958C9"/>
    <w:rsid w:val="00B97AFB"/>
    <w:rsid w:val="00BA63F4"/>
    <w:rsid w:val="00BB0D8E"/>
    <w:rsid w:val="00BE5E2A"/>
    <w:rsid w:val="00BE6B76"/>
    <w:rsid w:val="00BE6F18"/>
    <w:rsid w:val="00C15875"/>
    <w:rsid w:val="00C37A3C"/>
    <w:rsid w:val="00C427E1"/>
    <w:rsid w:val="00C76660"/>
    <w:rsid w:val="00C80F6F"/>
    <w:rsid w:val="00C85C8C"/>
    <w:rsid w:val="00CA1EAD"/>
    <w:rsid w:val="00CB4615"/>
    <w:rsid w:val="00D12F21"/>
    <w:rsid w:val="00D31AF4"/>
    <w:rsid w:val="00D352D1"/>
    <w:rsid w:val="00D425D3"/>
    <w:rsid w:val="00D661A1"/>
    <w:rsid w:val="00D84DD5"/>
    <w:rsid w:val="00D93376"/>
    <w:rsid w:val="00DB6F10"/>
    <w:rsid w:val="00DD6718"/>
    <w:rsid w:val="00DE667A"/>
    <w:rsid w:val="00E06354"/>
    <w:rsid w:val="00E0779D"/>
    <w:rsid w:val="00E07FD0"/>
    <w:rsid w:val="00E20615"/>
    <w:rsid w:val="00E206F1"/>
    <w:rsid w:val="00E31715"/>
    <w:rsid w:val="00E31F3B"/>
    <w:rsid w:val="00E438B9"/>
    <w:rsid w:val="00E5054D"/>
    <w:rsid w:val="00E53AD8"/>
    <w:rsid w:val="00EA3D3F"/>
    <w:rsid w:val="00ED5FC7"/>
    <w:rsid w:val="00EE18FA"/>
    <w:rsid w:val="00EE6B53"/>
    <w:rsid w:val="00EF4C9C"/>
    <w:rsid w:val="00F0219B"/>
    <w:rsid w:val="00F05877"/>
    <w:rsid w:val="00F072EC"/>
    <w:rsid w:val="00F37DDD"/>
    <w:rsid w:val="00F55CBC"/>
    <w:rsid w:val="00F64471"/>
    <w:rsid w:val="00F71F1D"/>
    <w:rsid w:val="00FB4CC9"/>
    <w:rsid w:val="00FC7D81"/>
    <w:rsid w:val="00FE7FE3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33DC9-593F-4B80-99D9-F95B5DE1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93F8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50A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0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50A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0A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or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gorv.ru/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2019-04-04T14:16:00Z</cp:lastPrinted>
  <dcterms:created xsi:type="dcterms:W3CDTF">2023-12-21T08:23:00Z</dcterms:created>
  <dcterms:modified xsi:type="dcterms:W3CDTF">2023-12-21T08:23:00Z</dcterms:modified>
</cp:coreProperties>
</file>