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92A" w:rsidRPr="008C4A94" w:rsidRDefault="0020592A" w:rsidP="00041E82">
      <w:pPr>
        <w:spacing w:after="0" w:line="240" w:lineRule="auto"/>
        <w:ind w:firstLine="737"/>
        <w:rPr>
          <w:rFonts w:ascii="Times New Roman" w:hAnsi="Times New Roman" w:cs="Times New Roman"/>
          <w:b/>
          <w:i/>
          <w:color w:val="000000" w:themeColor="text1"/>
          <w:sz w:val="20"/>
          <w:szCs w:val="20"/>
        </w:rPr>
      </w:pPr>
    </w:p>
    <w:p w:rsidR="0027274C" w:rsidRPr="00C34FD7" w:rsidRDefault="002C33EA" w:rsidP="00041E82">
      <w:pPr>
        <w:spacing w:after="0" w:line="240" w:lineRule="auto"/>
        <w:ind w:firstLine="737"/>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Отчет</w:t>
      </w:r>
      <w:r w:rsidR="00E74FD2" w:rsidRPr="00C34FD7">
        <w:rPr>
          <w:rFonts w:ascii="Times New Roman" w:hAnsi="Times New Roman" w:cs="Times New Roman"/>
          <w:b/>
          <w:color w:val="000000" w:themeColor="text1"/>
          <w:sz w:val="20"/>
          <w:szCs w:val="20"/>
        </w:rPr>
        <w:t xml:space="preserve"> об исполнении</w:t>
      </w:r>
      <w:r w:rsidR="0020592A" w:rsidRPr="00C34FD7">
        <w:rPr>
          <w:rFonts w:ascii="Times New Roman" w:hAnsi="Times New Roman" w:cs="Times New Roman"/>
          <w:b/>
          <w:color w:val="000000" w:themeColor="text1"/>
          <w:sz w:val="20"/>
          <w:szCs w:val="20"/>
        </w:rPr>
        <w:t xml:space="preserve"> </w:t>
      </w:r>
      <w:r w:rsidR="001119E3" w:rsidRPr="00C34FD7">
        <w:rPr>
          <w:rFonts w:ascii="Times New Roman" w:hAnsi="Times New Roman" w:cs="Times New Roman"/>
          <w:b/>
          <w:color w:val="000000" w:themeColor="text1"/>
          <w:sz w:val="20"/>
          <w:szCs w:val="20"/>
        </w:rPr>
        <w:t xml:space="preserve">мероприятий </w:t>
      </w:r>
      <w:r w:rsidR="00552590" w:rsidRPr="00C34FD7">
        <w:rPr>
          <w:rFonts w:ascii="Times New Roman" w:hAnsi="Times New Roman" w:cs="Times New Roman"/>
          <w:b/>
          <w:color w:val="000000" w:themeColor="text1"/>
          <w:sz w:val="20"/>
          <w:szCs w:val="20"/>
        </w:rPr>
        <w:t>«</w:t>
      </w:r>
      <w:r w:rsidR="00D11A90">
        <w:rPr>
          <w:rFonts w:ascii="Times New Roman" w:hAnsi="Times New Roman" w:cs="Times New Roman"/>
          <w:b/>
          <w:color w:val="000000" w:themeColor="text1"/>
          <w:sz w:val="20"/>
          <w:szCs w:val="20"/>
        </w:rPr>
        <w:t>д</w:t>
      </w:r>
      <w:r w:rsidR="001119E3" w:rsidRPr="00C34FD7">
        <w:rPr>
          <w:rFonts w:ascii="Times New Roman" w:hAnsi="Times New Roman" w:cs="Times New Roman"/>
          <w:b/>
          <w:color w:val="000000" w:themeColor="text1"/>
          <w:sz w:val="20"/>
          <w:szCs w:val="20"/>
        </w:rPr>
        <w:t>орожн</w:t>
      </w:r>
      <w:r w:rsidR="001A794A" w:rsidRPr="00C34FD7">
        <w:rPr>
          <w:rFonts w:ascii="Times New Roman" w:hAnsi="Times New Roman" w:cs="Times New Roman"/>
          <w:b/>
          <w:color w:val="000000" w:themeColor="text1"/>
          <w:sz w:val="20"/>
          <w:szCs w:val="20"/>
        </w:rPr>
        <w:t xml:space="preserve">ой </w:t>
      </w:r>
      <w:r w:rsidR="001119E3" w:rsidRPr="00C34FD7">
        <w:rPr>
          <w:rFonts w:ascii="Times New Roman" w:hAnsi="Times New Roman" w:cs="Times New Roman"/>
          <w:b/>
          <w:color w:val="000000" w:themeColor="text1"/>
          <w:sz w:val="20"/>
          <w:szCs w:val="20"/>
        </w:rPr>
        <w:t>карт</w:t>
      </w:r>
      <w:r w:rsidR="001A794A" w:rsidRPr="00C34FD7">
        <w:rPr>
          <w:rFonts w:ascii="Times New Roman" w:hAnsi="Times New Roman" w:cs="Times New Roman"/>
          <w:b/>
          <w:color w:val="000000" w:themeColor="text1"/>
          <w:sz w:val="20"/>
          <w:szCs w:val="20"/>
        </w:rPr>
        <w:t>ы</w:t>
      </w:r>
      <w:r w:rsidR="00552590" w:rsidRPr="00C34FD7">
        <w:rPr>
          <w:rFonts w:ascii="Times New Roman" w:hAnsi="Times New Roman" w:cs="Times New Roman"/>
          <w:b/>
          <w:color w:val="000000" w:themeColor="text1"/>
          <w:sz w:val="20"/>
          <w:szCs w:val="20"/>
        </w:rPr>
        <w:t>»</w:t>
      </w:r>
      <w:r w:rsidR="001119E3" w:rsidRPr="00C34FD7">
        <w:rPr>
          <w:rFonts w:ascii="Times New Roman" w:hAnsi="Times New Roman" w:cs="Times New Roman"/>
          <w:b/>
          <w:color w:val="000000" w:themeColor="text1"/>
          <w:sz w:val="20"/>
          <w:szCs w:val="20"/>
        </w:rPr>
        <w:t xml:space="preserve"> по улучшению позиции Республики Дагестан в Национальном рейтинге состояния инвестиц</w:t>
      </w:r>
      <w:r w:rsidR="001119E3" w:rsidRPr="00C34FD7">
        <w:rPr>
          <w:rFonts w:ascii="Times New Roman" w:hAnsi="Times New Roman" w:cs="Times New Roman"/>
          <w:b/>
          <w:color w:val="000000" w:themeColor="text1"/>
          <w:sz w:val="20"/>
          <w:szCs w:val="20"/>
        </w:rPr>
        <w:t>и</w:t>
      </w:r>
      <w:r w:rsidR="001119E3" w:rsidRPr="00C34FD7">
        <w:rPr>
          <w:rFonts w:ascii="Times New Roman" w:hAnsi="Times New Roman" w:cs="Times New Roman"/>
          <w:b/>
          <w:color w:val="000000" w:themeColor="text1"/>
          <w:sz w:val="20"/>
          <w:szCs w:val="20"/>
        </w:rPr>
        <w:t>онного климата в субъектах РФ</w:t>
      </w:r>
      <w:r w:rsidR="001D31D5" w:rsidRPr="00C34FD7">
        <w:rPr>
          <w:rFonts w:ascii="Times New Roman" w:hAnsi="Times New Roman" w:cs="Times New Roman"/>
          <w:b/>
          <w:color w:val="000000" w:themeColor="text1"/>
          <w:sz w:val="20"/>
          <w:szCs w:val="20"/>
        </w:rPr>
        <w:t xml:space="preserve"> </w:t>
      </w:r>
      <w:r w:rsidR="009F07F3">
        <w:rPr>
          <w:rFonts w:ascii="Times New Roman" w:hAnsi="Times New Roman" w:cs="Times New Roman"/>
          <w:b/>
          <w:color w:val="000000" w:themeColor="text1"/>
          <w:sz w:val="20"/>
          <w:szCs w:val="20"/>
        </w:rPr>
        <w:t>по итогам 2020 года</w:t>
      </w:r>
      <w:bookmarkStart w:id="0" w:name="_GoBack"/>
      <w:bookmarkEnd w:id="0"/>
      <w:r w:rsidR="0027274C" w:rsidRPr="00C34FD7">
        <w:rPr>
          <w:rStyle w:val="af2"/>
          <w:rFonts w:ascii="Times New Roman" w:hAnsi="Times New Roman" w:cs="Times New Roman"/>
          <w:b/>
          <w:color w:val="000000" w:themeColor="text1"/>
          <w:sz w:val="20"/>
          <w:szCs w:val="20"/>
        </w:rPr>
        <w:footnoteReference w:id="1"/>
      </w:r>
    </w:p>
    <w:p w:rsidR="0096537F" w:rsidRPr="00C34FD7" w:rsidRDefault="0096537F" w:rsidP="00041E82">
      <w:pPr>
        <w:spacing w:after="0" w:line="240" w:lineRule="auto"/>
        <w:ind w:firstLine="737"/>
        <w:jc w:val="both"/>
        <w:rPr>
          <w:rFonts w:ascii="Times New Roman" w:hAnsi="Times New Roman" w:cs="Times New Roman"/>
          <w:b/>
          <w:color w:val="000000" w:themeColor="text1"/>
          <w:sz w:val="20"/>
          <w:szCs w:val="20"/>
        </w:rPr>
      </w:pPr>
    </w:p>
    <w:p w:rsidR="00BB38D5" w:rsidRPr="00C34FD7" w:rsidRDefault="00BB38D5" w:rsidP="00041E82">
      <w:pPr>
        <w:pStyle w:val="a5"/>
        <w:ind w:left="851" w:firstLine="0"/>
        <w:jc w:val="center"/>
        <w:rPr>
          <w:rFonts w:ascii="Times New Roman" w:hAnsi="Times New Roman" w:cs="Times New Roman"/>
          <w:b/>
          <w:color w:val="000000" w:themeColor="text1"/>
          <w:sz w:val="20"/>
          <w:szCs w:val="20"/>
        </w:rPr>
      </w:pPr>
    </w:p>
    <w:tbl>
      <w:tblPr>
        <w:tblStyle w:val="ad"/>
        <w:tblW w:w="14885" w:type="dxa"/>
        <w:tblInd w:w="-318" w:type="dxa"/>
        <w:tblLayout w:type="fixed"/>
        <w:tblLook w:val="04A0" w:firstRow="1" w:lastRow="0" w:firstColumn="1" w:lastColumn="0" w:noHBand="0" w:noVBand="1"/>
      </w:tblPr>
      <w:tblGrid>
        <w:gridCol w:w="426"/>
        <w:gridCol w:w="1513"/>
        <w:gridCol w:w="47"/>
        <w:gridCol w:w="1937"/>
        <w:gridCol w:w="47"/>
        <w:gridCol w:w="2931"/>
        <w:gridCol w:w="46"/>
        <w:gridCol w:w="1371"/>
        <w:gridCol w:w="46"/>
        <w:gridCol w:w="6521"/>
      </w:tblGrid>
      <w:tr w:rsidR="00041E82" w:rsidRPr="00C34FD7" w:rsidTr="00C6585E">
        <w:trPr>
          <w:trHeight w:val="1497"/>
        </w:trPr>
        <w:tc>
          <w:tcPr>
            <w:tcW w:w="426" w:type="dxa"/>
            <w:vAlign w:val="center"/>
          </w:tcPr>
          <w:p w:rsidR="00B12C29" w:rsidRPr="00C34FD7" w:rsidRDefault="00B12C2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w:t>
            </w:r>
          </w:p>
        </w:tc>
        <w:tc>
          <w:tcPr>
            <w:tcW w:w="1560" w:type="dxa"/>
            <w:gridSpan w:val="2"/>
            <w:vAlign w:val="center"/>
          </w:tcPr>
          <w:p w:rsidR="00B12C29" w:rsidRPr="00C34FD7" w:rsidRDefault="00B12C2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Наименование мероприятия</w:t>
            </w:r>
          </w:p>
        </w:tc>
        <w:tc>
          <w:tcPr>
            <w:tcW w:w="1984" w:type="dxa"/>
            <w:gridSpan w:val="2"/>
            <w:vAlign w:val="center"/>
          </w:tcPr>
          <w:p w:rsidR="00B12C29" w:rsidRPr="00C34FD7" w:rsidRDefault="00B12C2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Ответственные за мероприятие</w:t>
            </w:r>
          </w:p>
        </w:tc>
        <w:tc>
          <w:tcPr>
            <w:tcW w:w="2977" w:type="dxa"/>
            <w:gridSpan w:val="2"/>
            <w:vAlign w:val="center"/>
          </w:tcPr>
          <w:p w:rsidR="00B12C29" w:rsidRPr="00C34FD7" w:rsidRDefault="00B12C2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Показатель, на улучшение которого направлено мероприятие</w:t>
            </w:r>
          </w:p>
        </w:tc>
        <w:tc>
          <w:tcPr>
            <w:tcW w:w="1417" w:type="dxa"/>
            <w:gridSpan w:val="2"/>
          </w:tcPr>
          <w:p w:rsidR="00B12C29" w:rsidRPr="00C34FD7" w:rsidRDefault="00B12C2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Дата окончания исполнения мероприятия</w:t>
            </w:r>
          </w:p>
        </w:tc>
        <w:tc>
          <w:tcPr>
            <w:tcW w:w="6521" w:type="dxa"/>
            <w:vAlign w:val="center"/>
          </w:tcPr>
          <w:p w:rsidR="00B12C29" w:rsidRPr="00C34FD7" w:rsidRDefault="00B12C2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Отчет о ходе реализации мероприятия</w:t>
            </w:r>
          </w:p>
        </w:tc>
      </w:tr>
      <w:tr w:rsidR="00041E82" w:rsidRPr="00C34FD7" w:rsidTr="00C6585E">
        <w:tc>
          <w:tcPr>
            <w:tcW w:w="14885" w:type="dxa"/>
            <w:gridSpan w:val="10"/>
          </w:tcPr>
          <w:p w:rsidR="00B12C29" w:rsidRPr="00C34FD7" w:rsidRDefault="00B12C29" w:rsidP="00041E82">
            <w:pPr>
              <w:pStyle w:val="ConsPlusNormal"/>
              <w:suppressAutoHyphens/>
              <w:ind w:firstLine="318"/>
              <w:jc w:val="center"/>
              <w:rPr>
                <w:rFonts w:ascii="Times New Roman" w:hAnsi="Times New Roman" w:cs="Times New Roman"/>
                <w:color w:val="000000" w:themeColor="text1"/>
                <w:sz w:val="20"/>
              </w:rPr>
            </w:pPr>
            <w:r w:rsidRPr="00C34FD7">
              <w:rPr>
                <w:rFonts w:ascii="Times New Roman" w:hAnsi="Times New Roman" w:cs="Times New Roman"/>
                <w:b/>
                <w:color w:val="000000" w:themeColor="text1"/>
                <w:sz w:val="20"/>
              </w:rPr>
              <w:t>А1 Эффективность процедур регистрации предприятий</w:t>
            </w:r>
          </w:p>
        </w:tc>
      </w:tr>
      <w:tr w:rsidR="00041E82" w:rsidRPr="00C34FD7" w:rsidTr="00C6585E">
        <w:tc>
          <w:tcPr>
            <w:tcW w:w="426" w:type="dxa"/>
            <w:vMerge w:val="restart"/>
          </w:tcPr>
          <w:p w:rsidR="002B5E35" w:rsidRPr="00C34FD7" w:rsidRDefault="0027274C"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w:t>
            </w:r>
          </w:p>
        </w:tc>
        <w:tc>
          <w:tcPr>
            <w:tcW w:w="1513" w:type="dxa"/>
            <w:vMerge w:val="restart"/>
          </w:tcPr>
          <w:p w:rsidR="002B5E35" w:rsidRPr="00C34FD7" w:rsidRDefault="002B5E35"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А1.1</w:t>
            </w:r>
            <w:r w:rsidR="00FD376C">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Среднее время регистрации юридических лиц, дней</w:t>
            </w:r>
          </w:p>
        </w:tc>
        <w:tc>
          <w:tcPr>
            <w:tcW w:w="1984" w:type="dxa"/>
            <w:gridSpan w:val="2"/>
          </w:tcPr>
          <w:p w:rsidR="002B5E35" w:rsidRPr="00C34FD7" w:rsidRDefault="002B5E35" w:rsidP="00041E82">
            <w:pPr>
              <w:tabs>
                <w:tab w:val="left" w:pos="468"/>
              </w:tabs>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УФНС по РД</w:t>
            </w:r>
          </w:p>
        </w:tc>
        <w:tc>
          <w:tcPr>
            <w:tcW w:w="2978" w:type="dxa"/>
            <w:gridSpan w:val="2"/>
          </w:tcPr>
          <w:p w:rsidR="002B5E35" w:rsidRPr="00C34FD7" w:rsidRDefault="002B5E35"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А1.1.1. Продолжение практики прохождения предварительной консультации в регистрирующем органе до приема документов на регистрацию юридического лица.</w:t>
            </w:r>
          </w:p>
        </w:tc>
        <w:tc>
          <w:tcPr>
            <w:tcW w:w="1417" w:type="dxa"/>
            <w:gridSpan w:val="2"/>
          </w:tcPr>
          <w:p w:rsidR="00E33E4F" w:rsidRPr="00C34FD7" w:rsidRDefault="002B5E35" w:rsidP="00041E82">
            <w:pPr>
              <w:pStyle w:val="ConsPlusNormal"/>
              <w:suppressAutoHyphens/>
              <w:jc w:val="center"/>
              <w:rPr>
                <w:rFonts w:ascii="Times New Roman" w:hAnsi="Times New Roman" w:cs="Times New Roman"/>
                <w:color w:val="000000" w:themeColor="text1"/>
                <w:sz w:val="20"/>
              </w:rPr>
            </w:pPr>
            <w:r w:rsidRPr="00C34FD7">
              <w:rPr>
                <w:rFonts w:ascii="Times New Roman" w:hAnsi="Times New Roman" w:cs="Times New Roman"/>
                <w:color w:val="000000" w:themeColor="text1"/>
                <w:sz w:val="20"/>
              </w:rPr>
              <w:t xml:space="preserve">1 декабря </w:t>
            </w:r>
            <w:r w:rsidR="00E33E4F" w:rsidRPr="00C34FD7">
              <w:rPr>
                <w:rFonts w:ascii="Times New Roman" w:hAnsi="Times New Roman" w:cs="Times New Roman"/>
                <w:color w:val="000000" w:themeColor="text1"/>
                <w:sz w:val="20"/>
              </w:rPr>
              <w:t xml:space="preserve"> </w:t>
            </w:r>
          </w:p>
          <w:p w:rsidR="002B5E35" w:rsidRPr="00C34FD7" w:rsidRDefault="002B5E35" w:rsidP="00041E82">
            <w:pPr>
              <w:pStyle w:val="ConsPlusNormal"/>
              <w:suppressAutoHyphens/>
              <w:jc w:val="center"/>
              <w:rPr>
                <w:rFonts w:ascii="Times New Roman" w:hAnsi="Times New Roman" w:cs="Times New Roman"/>
                <w:color w:val="000000" w:themeColor="text1"/>
                <w:sz w:val="20"/>
              </w:rPr>
            </w:pPr>
            <w:r w:rsidRPr="00C34FD7">
              <w:rPr>
                <w:rFonts w:ascii="Times New Roman" w:hAnsi="Times New Roman" w:cs="Times New Roman"/>
                <w:color w:val="000000" w:themeColor="text1"/>
                <w:sz w:val="20"/>
              </w:rPr>
              <w:t>2019 года</w:t>
            </w:r>
          </w:p>
        </w:tc>
        <w:tc>
          <w:tcPr>
            <w:tcW w:w="6567" w:type="dxa"/>
            <w:gridSpan w:val="2"/>
          </w:tcPr>
          <w:p w:rsidR="00CF1952" w:rsidRPr="00C34FD7" w:rsidRDefault="007B44FD" w:rsidP="009D7FDF">
            <w:pPr>
              <w:pStyle w:val="ConsPlusNormal"/>
              <w:suppressAutoHyphens/>
              <w:ind w:firstLine="318"/>
              <w:jc w:val="both"/>
              <w:rPr>
                <w:rFonts w:ascii="Times New Roman" w:hAnsi="Times New Roman" w:cs="Times New Roman"/>
                <w:color w:val="000000" w:themeColor="text1"/>
                <w:sz w:val="20"/>
              </w:rPr>
            </w:pPr>
            <w:r w:rsidRPr="00C34FD7">
              <w:rPr>
                <w:rFonts w:ascii="Times New Roman" w:hAnsi="Times New Roman" w:cs="Times New Roman"/>
                <w:color w:val="000000" w:themeColor="text1"/>
                <w:sz w:val="20"/>
              </w:rPr>
              <w:t>В регистрационном центре постоянно проводится консультирование по вопросам, связанным с государственной регистрацией ЮЛ и ИП</w:t>
            </w:r>
            <w:r w:rsidR="0030417D" w:rsidRPr="00C34FD7">
              <w:rPr>
                <w:rFonts w:ascii="Times New Roman" w:hAnsi="Times New Roman" w:cs="Times New Roman"/>
                <w:color w:val="000000" w:themeColor="text1"/>
                <w:sz w:val="20"/>
              </w:rPr>
              <w:t>,</w:t>
            </w:r>
            <w:r w:rsidRPr="00C34FD7">
              <w:rPr>
                <w:rFonts w:ascii="Times New Roman" w:hAnsi="Times New Roman" w:cs="Times New Roman"/>
                <w:color w:val="000000" w:themeColor="text1"/>
                <w:sz w:val="20"/>
              </w:rPr>
              <w:t xml:space="preserve"> по мере обращения заявителей. Государственная регистрация юридических лиц при создани</w:t>
            </w:r>
            <w:r w:rsidR="003D4A35" w:rsidRPr="00C34FD7">
              <w:rPr>
                <w:rFonts w:ascii="Times New Roman" w:hAnsi="Times New Roman" w:cs="Times New Roman"/>
                <w:color w:val="000000" w:themeColor="text1"/>
                <w:sz w:val="20"/>
              </w:rPr>
              <w:t>и осуществляется согласно Закону</w:t>
            </w:r>
            <w:r w:rsidR="00DC5B30">
              <w:rPr>
                <w:rFonts w:ascii="Times New Roman" w:hAnsi="Times New Roman" w:cs="Times New Roman"/>
                <w:color w:val="000000" w:themeColor="text1"/>
                <w:sz w:val="20"/>
              </w:rPr>
              <w:t xml:space="preserve"> от 08.08.2001 г.</w:t>
            </w:r>
            <w:r w:rsidR="005367F7">
              <w:rPr>
                <w:rFonts w:ascii="Times New Roman" w:hAnsi="Times New Roman" w:cs="Times New Roman"/>
                <w:color w:val="000000" w:themeColor="text1"/>
                <w:sz w:val="20"/>
              </w:rPr>
              <w:t xml:space="preserve">  </w:t>
            </w:r>
            <w:r w:rsidRPr="00C34FD7">
              <w:rPr>
                <w:rFonts w:ascii="Times New Roman" w:hAnsi="Times New Roman" w:cs="Times New Roman"/>
                <w:color w:val="000000" w:themeColor="text1"/>
                <w:sz w:val="20"/>
              </w:rPr>
              <w:t>№</w:t>
            </w:r>
            <w:r w:rsidR="000D1C2F" w:rsidRPr="00C34FD7">
              <w:rPr>
                <w:rFonts w:ascii="Times New Roman" w:hAnsi="Times New Roman" w:cs="Times New Roman"/>
                <w:color w:val="000000" w:themeColor="text1"/>
                <w:sz w:val="20"/>
              </w:rPr>
              <w:t xml:space="preserve"> </w:t>
            </w:r>
            <w:r w:rsidRPr="00C34FD7">
              <w:rPr>
                <w:rFonts w:ascii="Times New Roman" w:hAnsi="Times New Roman" w:cs="Times New Roman"/>
                <w:color w:val="000000" w:themeColor="text1"/>
                <w:sz w:val="20"/>
              </w:rPr>
              <w:t>129-ФЗ</w:t>
            </w:r>
            <w:r w:rsidR="007B3E27" w:rsidRPr="00C34FD7">
              <w:rPr>
                <w:rFonts w:ascii="Times New Roman" w:hAnsi="Times New Roman" w:cs="Times New Roman"/>
                <w:color w:val="000000" w:themeColor="text1"/>
                <w:sz w:val="20"/>
              </w:rPr>
              <w:t xml:space="preserve"> «О государственной регистрации юридических лиц и индивидуальных предпринимателей» </w:t>
            </w:r>
            <w:r w:rsidRPr="00C34FD7">
              <w:rPr>
                <w:rFonts w:ascii="Times New Roman" w:hAnsi="Times New Roman" w:cs="Times New Roman"/>
                <w:color w:val="000000" w:themeColor="text1"/>
                <w:sz w:val="20"/>
              </w:rPr>
              <w:t>от 08.08.2001</w:t>
            </w:r>
            <w:r w:rsidR="000D1C2F" w:rsidRPr="00C34FD7">
              <w:rPr>
                <w:rFonts w:ascii="Times New Roman" w:hAnsi="Times New Roman" w:cs="Times New Roman"/>
                <w:color w:val="000000" w:themeColor="text1"/>
                <w:sz w:val="20"/>
              </w:rPr>
              <w:t xml:space="preserve"> г.</w:t>
            </w:r>
            <w:r w:rsidRPr="00C34FD7">
              <w:rPr>
                <w:rFonts w:ascii="Times New Roman" w:hAnsi="Times New Roman" w:cs="Times New Roman"/>
                <w:color w:val="000000" w:themeColor="text1"/>
                <w:sz w:val="20"/>
              </w:rPr>
              <w:t xml:space="preserve"> в с</w:t>
            </w:r>
            <w:r w:rsidR="007C67DE" w:rsidRPr="00C34FD7">
              <w:rPr>
                <w:rFonts w:ascii="Times New Roman" w:hAnsi="Times New Roman" w:cs="Times New Roman"/>
                <w:color w:val="000000" w:themeColor="text1"/>
                <w:sz w:val="20"/>
              </w:rPr>
              <w:t>рок не более 5 календарных дней</w:t>
            </w:r>
            <w:r w:rsidR="00CF1952" w:rsidRPr="00C34FD7">
              <w:rPr>
                <w:rFonts w:ascii="Times New Roman" w:hAnsi="Times New Roman" w:cs="Times New Roman"/>
                <w:color w:val="000000" w:themeColor="text1"/>
                <w:sz w:val="20"/>
              </w:rPr>
              <w:t xml:space="preserve">. </w:t>
            </w:r>
          </w:p>
          <w:p w:rsidR="00022CDB" w:rsidRPr="00C34FD7" w:rsidRDefault="00022CDB" w:rsidP="009D7FDF">
            <w:pPr>
              <w:pStyle w:val="ConsPlusNormal"/>
              <w:suppressAutoHyphens/>
              <w:ind w:firstLine="318"/>
              <w:jc w:val="both"/>
              <w:rPr>
                <w:rFonts w:ascii="Times New Roman" w:hAnsi="Times New Roman" w:cs="Times New Roman"/>
                <w:b/>
                <w:bCs/>
                <w:color w:val="000000" w:themeColor="text1"/>
                <w:sz w:val="20"/>
              </w:rPr>
            </w:pPr>
          </w:p>
          <w:p w:rsidR="00D80A4C" w:rsidRPr="00C34FD7" w:rsidRDefault="00D80A4C" w:rsidP="009D7FDF">
            <w:pPr>
              <w:pStyle w:val="ConsPlusNormal"/>
              <w:suppressAutoHyphens/>
              <w:ind w:firstLine="318"/>
              <w:jc w:val="both"/>
              <w:rPr>
                <w:rFonts w:ascii="Times New Roman" w:hAnsi="Times New Roman" w:cs="Times New Roman"/>
                <w:b/>
                <w:bCs/>
                <w:color w:val="000000" w:themeColor="text1"/>
                <w:sz w:val="20"/>
              </w:rPr>
            </w:pPr>
            <w:r w:rsidRPr="00C34FD7">
              <w:rPr>
                <w:rFonts w:ascii="Times New Roman" w:hAnsi="Times New Roman" w:cs="Times New Roman"/>
                <w:b/>
                <w:bCs/>
                <w:color w:val="000000" w:themeColor="text1"/>
                <w:sz w:val="20"/>
              </w:rPr>
              <w:t>МЕРОПРИЯТИЕ ИСПОЛНЕНО</w:t>
            </w:r>
          </w:p>
          <w:p w:rsidR="007D1AD0" w:rsidRPr="00C34FD7" w:rsidRDefault="007D1AD0" w:rsidP="009D7FDF">
            <w:pPr>
              <w:pStyle w:val="ConsPlusNormal"/>
              <w:suppressAutoHyphens/>
              <w:ind w:firstLine="318"/>
              <w:jc w:val="both"/>
              <w:rPr>
                <w:rFonts w:ascii="Times New Roman" w:hAnsi="Times New Roman" w:cs="Times New Roman"/>
                <w:b/>
                <w:bCs/>
                <w:color w:val="000000" w:themeColor="text1"/>
                <w:sz w:val="20"/>
              </w:rPr>
            </w:pPr>
          </w:p>
        </w:tc>
      </w:tr>
      <w:tr w:rsidR="00041E82" w:rsidRPr="00C34FD7" w:rsidTr="00C6585E">
        <w:trPr>
          <w:trHeight w:val="2701"/>
        </w:trPr>
        <w:tc>
          <w:tcPr>
            <w:tcW w:w="426" w:type="dxa"/>
            <w:vMerge/>
          </w:tcPr>
          <w:p w:rsidR="007337C7" w:rsidRPr="00C34FD7" w:rsidRDefault="007337C7" w:rsidP="00041E82">
            <w:pPr>
              <w:suppressAutoHyphens/>
              <w:jc w:val="center"/>
              <w:rPr>
                <w:rFonts w:ascii="Times New Roman" w:hAnsi="Times New Roman" w:cs="Times New Roman"/>
                <w:color w:val="000000" w:themeColor="text1"/>
                <w:sz w:val="20"/>
                <w:szCs w:val="20"/>
              </w:rPr>
            </w:pPr>
          </w:p>
        </w:tc>
        <w:tc>
          <w:tcPr>
            <w:tcW w:w="1513" w:type="dxa"/>
            <w:vMerge/>
          </w:tcPr>
          <w:p w:rsidR="007337C7" w:rsidRPr="00C34FD7" w:rsidRDefault="007337C7" w:rsidP="00041E82">
            <w:pPr>
              <w:suppressAutoHyphens/>
              <w:jc w:val="both"/>
              <w:rPr>
                <w:rFonts w:ascii="Times New Roman" w:hAnsi="Times New Roman" w:cs="Times New Roman"/>
                <w:color w:val="000000" w:themeColor="text1"/>
                <w:sz w:val="20"/>
                <w:szCs w:val="20"/>
              </w:rPr>
            </w:pPr>
          </w:p>
        </w:tc>
        <w:tc>
          <w:tcPr>
            <w:tcW w:w="1984" w:type="dxa"/>
            <w:gridSpan w:val="2"/>
          </w:tcPr>
          <w:p w:rsidR="007337C7" w:rsidRPr="00C34FD7" w:rsidRDefault="007337C7" w:rsidP="00041E82">
            <w:pPr>
              <w:tabs>
                <w:tab w:val="left" w:pos="468"/>
              </w:tabs>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УФНС по РД</w:t>
            </w:r>
          </w:p>
        </w:tc>
        <w:tc>
          <w:tcPr>
            <w:tcW w:w="2978" w:type="dxa"/>
            <w:gridSpan w:val="2"/>
          </w:tcPr>
          <w:p w:rsidR="007337C7" w:rsidRPr="00C34FD7" w:rsidRDefault="007337C7"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А1.1.2. Организация работы по недопущению необоснованных отказов в государственной регистрации юридических лиц при их создании. Разместить в межрайонных инспекциях на стендах информацию о порядке подачи документов, сроках рассмотрения заявлений, размерах государственных пошлин и реквизитах для оплаты, а также иной необходимой для заявителей информации.</w:t>
            </w:r>
          </w:p>
        </w:tc>
        <w:tc>
          <w:tcPr>
            <w:tcW w:w="1417" w:type="dxa"/>
            <w:gridSpan w:val="2"/>
          </w:tcPr>
          <w:p w:rsidR="00E33E4F" w:rsidRPr="00C34FD7" w:rsidRDefault="007337C7" w:rsidP="00041E82">
            <w:pPr>
              <w:pStyle w:val="ConsPlusNormal"/>
              <w:suppressAutoHyphens/>
              <w:jc w:val="center"/>
              <w:rPr>
                <w:rFonts w:ascii="Times New Roman" w:hAnsi="Times New Roman" w:cs="Times New Roman"/>
                <w:color w:val="000000" w:themeColor="text1"/>
                <w:sz w:val="20"/>
              </w:rPr>
            </w:pPr>
            <w:r w:rsidRPr="00C34FD7">
              <w:rPr>
                <w:rFonts w:ascii="Times New Roman" w:hAnsi="Times New Roman" w:cs="Times New Roman"/>
                <w:color w:val="000000" w:themeColor="text1"/>
                <w:sz w:val="20"/>
              </w:rPr>
              <w:t xml:space="preserve">1 декабря </w:t>
            </w:r>
          </w:p>
          <w:p w:rsidR="007337C7" w:rsidRPr="00C34FD7" w:rsidRDefault="007337C7" w:rsidP="00041E82">
            <w:pPr>
              <w:pStyle w:val="ConsPlusNormal"/>
              <w:suppressAutoHyphens/>
              <w:jc w:val="center"/>
              <w:rPr>
                <w:rFonts w:ascii="Times New Roman" w:hAnsi="Times New Roman" w:cs="Times New Roman"/>
                <w:color w:val="000000" w:themeColor="text1"/>
                <w:sz w:val="20"/>
              </w:rPr>
            </w:pPr>
            <w:r w:rsidRPr="00C34FD7">
              <w:rPr>
                <w:rFonts w:ascii="Times New Roman" w:hAnsi="Times New Roman" w:cs="Times New Roman"/>
                <w:color w:val="000000" w:themeColor="text1"/>
                <w:sz w:val="20"/>
              </w:rPr>
              <w:t>2019 года</w:t>
            </w:r>
          </w:p>
        </w:tc>
        <w:tc>
          <w:tcPr>
            <w:tcW w:w="6567" w:type="dxa"/>
            <w:gridSpan w:val="2"/>
          </w:tcPr>
          <w:p w:rsidR="00CF1952" w:rsidRPr="00C34FD7" w:rsidRDefault="009F357B" w:rsidP="00041E82">
            <w:pPr>
              <w:pStyle w:val="ConsPlusNormal"/>
              <w:suppressAutoHyphens/>
              <w:jc w:val="both"/>
              <w:rPr>
                <w:rFonts w:ascii="Times New Roman" w:hAnsi="Times New Roman" w:cs="Times New Roman"/>
                <w:color w:val="000000" w:themeColor="text1"/>
                <w:sz w:val="20"/>
              </w:rPr>
            </w:pPr>
            <w:r w:rsidRPr="00C34FD7">
              <w:rPr>
                <w:rFonts w:ascii="Times New Roman" w:hAnsi="Times New Roman" w:cs="Times New Roman"/>
                <w:color w:val="000000" w:themeColor="text1"/>
                <w:sz w:val="20"/>
              </w:rPr>
              <w:t xml:space="preserve">      </w:t>
            </w:r>
            <w:r w:rsidR="00A20A44" w:rsidRPr="00C34FD7">
              <w:rPr>
                <w:rFonts w:ascii="Times New Roman" w:hAnsi="Times New Roman" w:cs="Times New Roman"/>
                <w:color w:val="000000" w:themeColor="text1"/>
                <w:sz w:val="20"/>
              </w:rPr>
              <w:t>Нео</w:t>
            </w:r>
            <w:r w:rsidR="007337C7" w:rsidRPr="00C34FD7">
              <w:rPr>
                <w:rFonts w:ascii="Times New Roman" w:hAnsi="Times New Roman" w:cs="Times New Roman"/>
                <w:color w:val="000000" w:themeColor="text1"/>
                <w:sz w:val="20"/>
              </w:rPr>
              <w:t>бходимая информация на стендах размещена. Проводится на постоянной основе разъяснительная работа с регистрационным центром по недопущению необоснованных отказов при</w:t>
            </w:r>
            <w:r w:rsidR="00676232" w:rsidRPr="00C34FD7">
              <w:rPr>
                <w:rFonts w:ascii="Times New Roman" w:hAnsi="Times New Roman" w:cs="Times New Roman"/>
                <w:color w:val="000000" w:themeColor="text1"/>
                <w:sz w:val="20"/>
              </w:rPr>
              <w:t xml:space="preserve"> государственно</w:t>
            </w:r>
            <w:r w:rsidR="007C67DE" w:rsidRPr="00C34FD7">
              <w:rPr>
                <w:rFonts w:ascii="Times New Roman" w:hAnsi="Times New Roman" w:cs="Times New Roman"/>
                <w:color w:val="000000" w:themeColor="text1"/>
                <w:sz w:val="20"/>
              </w:rPr>
              <w:t>й регистрации юридического лица</w:t>
            </w:r>
          </w:p>
          <w:p w:rsidR="00022CDB" w:rsidRPr="00C34FD7" w:rsidRDefault="00770622" w:rsidP="00041E82">
            <w:pPr>
              <w:pStyle w:val="ConsPlusNormal"/>
              <w:suppressAutoHyphens/>
              <w:jc w:val="both"/>
              <w:rPr>
                <w:rFonts w:ascii="Times New Roman" w:hAnsi="Times New Roman" w:cs="Times New Roman"/>
                <w:b/>
                <w:bCs/>
                <w:color w:val="000000" w:themeColor="text1"/>
                <w:sz w:val="20"/>
              </w:rPr>
            </w:pPr>
            <w:r w:rsidRPr="00C34FD7">
              <w:rPr>
                <w:rFonts w:ascii="Times New Roman" w:hAnsi="Times New Roman" w:cs="Times New Roman"/>
                <w:b/>
                <w:bCs/>
                <w:color w:val="000000" w:themeColor="text1"/>
                <w:sz w:val="20"/>
              </w:rPr>
              <w:t xml:space="preserve">       </w:t>
            </w:r>
          </w:p>
          <w:p w:rsidR="00925684" w:rsidRPr="00C34FD7" w:rsidRDefault="00022CDB" w:rsidP="00041E82">
            <w:pPr>
              <w:pStyle w:val="ConsPlusNormal"/>
              <w:suppressAutoHyphens/>
              <w:jc w:val="both"/>
              <w:rPr>
                <w:rFonts w:ascii="Times New Roman" w:hAnsi="Times New Roman" w:cs="Times New Roman"/>
                <w:color w:val="000000" w:themeColor="text1"/>
                <w:sz w:val="20"/>
              </w:rPr>
            </w:pPr>
            <w:r w:rsidRPr="00C34FD7">
              <w:rPr>
                <w:rFonts w:ascii="Times New Roman" w:hAnsi="Times New Roman" w:cs="Times New Roman"/>
                <w:b/>
                <w:bCs/>
                <w:color w:val="000000" w:themeColor="text1"/>
                <w:sz w:val="20"/>
              </w:rPr>
              <w:t xml:space="preserve">      </w:t>
            </w:r>
            <w:r w:rsidR="00925684" w:rsidRPr="00C34FD7">
              <w:rPr>
                <w:rFonts w:ascii="Times New Roman" w:hAnsi="Times New Roman" w:cs="Times New Roman"/>
                <w:b/>
                <w:bCs/>
                <w:color w:val="000000" w:themeColor="text1"/>
                <w:sz w:val="20"/>
              </w:rPr>
              <w:t>МЕРОПРИЯТИЕ ИСПОЛНЕНО</w:t>
            </w:r>
          </w:p>
        </w:tc>
      </w:tr>
      <w:tr w:rsidR="00041E82" w:rsidRPr="00C34FD7" w:rsidTr="00A968D3">
        <w:trPr>
          <w:trHeight w:val="7361"/>
        </w:trPr>
        <w:tc>
          <w:tcPr>
            <w:tcW w:w="426" w:type="dxa"/>
          </w:tcPr>
          <w:p w:rsidR="00B41350" w:rsidRPr="00C34FD7" w:rsidRDefault="00B41350" w:rsidP="00041E82">
            <w:pPr>
              <w:suppressAutoHyphens/>
              <w:jc w:val="center"/>
              <w:rPr>
                <w:rFonts w:ascii="Times New Roman" w:hAnsi="Times New Roman" w:cs="Times New Roman"/>
                <w:color w:val="000000" w:themeColor="text1"/>
                <w:sz w:val="20"/>
                <w:szCs w:val="20"/>
              </w:rPr>
            </w:pPr>
          </w:p>
          <w:p w:rsidR="007337C7" w:rsidRPr="00C34FD7" w:rsidRDefault="0027274C"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w:t>
            </w:r>
          </w:p>
        </w:tc>
        <w:tc>
          <w:tcPr>
            <w:tcW w:w="1513" w:type="dxa"/>
          </w:tcPr>
          <w:p w:rsidR="007337C7" w:rsidRPr="00C34FD7" w:rsidRDefault="007337C7" w:rsidP="00041E82">
            <w:pPr>
              <w:suppressAutoHyphens/>
              <w:jc w:val="both"/>
              <w:rPr>
                <w:rFonts w:ascii="Agency FB" w:hAnsi="Agency FB" w:cs="Times New Roman"/>
                <w:color w:val="000000" w:themeColor="text1"/>
                <w:sz w:val="20"/>
                <w:szCs w:val="20"/>
              </w:rPr>
            </w:pPr>
            <w:r w:rsidRPr="00C34FD7">
              <w:rPr>
                <w:rFonts w:ascii="Times New Roman" w:hAnsi="Times New Roman" w:cs="Times New Roman"/>
                <w:color w:val="000000" w:themeColor="text1"/>
                <w:sz w:val="20"/>
                <w:szCs w:val="20"/>
              </w:rPr>
              <w:t>А1.2. Среднее количество процедур, необходимых для регистрации юридических лиц, штук</w:t>
            </w:r>
          </w:p>
        </w:tc>
        <w:tc>
          <w:tcPr>
            <w:tcW w:w="1984" w:type="dxa"/>
            <w:gridSpan w:val="2"/>
          </w:tcPr>
          <w:p w:rsidR="007337C7" w:rsidRPr="00C34FD7" w:rsidRDefault="007337C7"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color w:val="000000" w:themeColor="text1"/>
                <w:sz w:val="20"/>
                <w:szCs w:val="20"/>
              </w:rPr>
              <w:t>УФНС по РД  (по согласованию) совместно с</w:t>
            </w:r>
            <w:r w:rsidRPr="00C34FD7">
              <w:rPr>
                <w:rFonts w:ascii="Times New Roman" w:hAnsi="Times New Roman" w:cs="Times New Roman"/>
                <w:b/>
                <w:color w:val="000000" w:themeColor="text1"/>
                <w:sz w:val="20"/>
                <w:szCs w:val="20"/>
              </w:rPr>
              <w:t xml:space="preserve"> ГАУ РД «МФЦ в РД»</w:t>
            </w:r>
          </w:p>
          <w:p w:rsidR="007337C7" w:rsidRPr="00C34FD7" w:rsidRDefault="007337C7" w:rsidP="00041E82">
            <w:pPr>
              <w:suppressAutoHyphens/>
              <w:jc w:val="center"/>
              <w:rPr>
                <w:rFonts w:ascii="Times New Roman" w:hAnsi="Times New Roman" w:cs="Times New Roman"/>
                <w:b/>
                <w:color w:val="000000" w:themeColor="text1"/>
                <w:sz w:val="20"/>
                <w:szCs w:val="20"/>
              </w:rPr>
            </w:pPr>
          </w:p>
        </w:tc>
        <w:tc>
          <w:tcPr>
            <w:tcW w:w="2978" w:type="dxa"/>
            <w:gridSpan w:val="2"/>
          </w:tcPr>
          <w:p w:rsidR="007337C7" w:rsidRPr="00C34FD7" w:rsidRDefault="007337C7"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А1.2.1. Проведение разъяснительной и информационной работы с налогоплательщиками по вопросу возможности получения услуги по государственной регистрации в качестве юридического лица в государственном автономном учреждении «Многофункциональный центр предоставления госу</w:t>
            </w:r>
            <w:r w:rsidRPr="00C34FD7">
              <w:rPr>
                <w:rFonts w:ascii="Agency FB" w:hAnsi="Times New Roman" w:cs="Times New Roman"/>
                <w:color w:val="000000" w:themeColor="text1"/>
                <w:sz w:val="20"/>
                <w:szCs w:val="20"/>
              </w:rPr>
              <w:t>дарственных</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и</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муниципальных</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услуг</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в</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Республике</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Дагестан</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в</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электронном</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виде</w:t>
            </w:r>
            <w:r w:rsidRPr="00C34FD7">
              <w:rPr>
                <w:rFonts w:cs="Times New Roman"/>
                <w:color w:val="000000" w:themeColor="text1"/>
                <w:sz w:val="20"/>
                <w:szCs w:val="20"/>
              </w:rPr>
              <w:t xml:space="preserve"> </w:t>
            </w:r>
            <w:r w:rsidRPr="00C34FD7">
              <w:rPr>
                <w:rFonts w:ascii="Agency FB" w:hAnsi="Times New Roman" w:cs="Times New Roman"/>
                <w:color w:val="000000" w:themeColor="text1"/>
                <w:sz w:val="20"/>
                <w:szCs w:val="20"/>
              </w:rPr>
              <w:t>без</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взимания</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государственной</w:t>
            </w:r>
            <w:r w:rsidRPr="00C34FD7">
              <w:rPr>
                <w:rFonts w:ascii="Agency FB" w:hAnsi="Agency FB" w:cs="Times New Roman"/>
                <w:color w:val="000000" w:themeColor="text1"/>
                <w:sz w:val="20"/>
                <w:szCs w:val="20"/>
              </w:rPr>
              <w:t xml:space="preserve"> </w:t>
            </w:r>
            <w:r w:rsidRPr="00C34FD7">
              <w:rPr>
                <w:rFonts w:ascii="Agency FB" w:hAnsi="Times New Roman" w:cs="Times New Roman"/>
                <w:color w:val="000000" w:themeColor="text1"/>
                <w:sz w:val="20"/>
                <w:szCs w:val="20"/>
              </w:rPr>
              <w:t>пошлины</w:t>
            </w:r>
          </w:p>
        </w:tc>
        <w:tc>
          <w:tcPr>
            <w:tcW w:w="1417" w:type="dxa"/>
            <w:gridSpan w:val="2"/>
          </w:tcPr>
          <w:p w:rsidR="00B41350" w:rsidRPr="00C34FD7" w:rsidRDefault="00B41350" w:rsidP="00041E82">
            <w:pPr>
              <w:pStyle w:val="ConsPlusNormal"/>
              <w:suppressAutoHyphens/>
              <w:ind w:firstLine="34"/>
              <w:jc w:val="center"/>
              <w:rPr>
                <w:rFonts w:ascii="Times New Roman" w:hAnsi="Times New Roman" w:cs="Times New Roman"/>
                <w:color w:val="000000" w:themeColor="text1"/>
                <w:sz w:val="20"/>
              </w:rPr>
            </w:pPr>
          </w:p>
          <w:p w:rsidR="00E33E4F" w:rsidRPr="00C34FD7" w:rsidRDefault="007337C7" w:rsidP="00041E82">
            <w:pPr>
              <w:pStyle w:val="ConsPlusNormal"/>
              <w:suppressAutoHyphens/>
              <w:ind w:firstLine="34"/>
              <w:jc w:val="center"/>
              <w:rPr>
                <w:rFonts w:ascii="Times New Roman" w:hAnsi="Times New Roman" w:cs="Times New Roman"/>
                <w:color w:val="000000" w:themeColor="text1"/>
                <w:sz w:val="20"/>
              </w:rPr>
            </w:pPr>
            <w:r w:rsidRPr="00C34FD7">
              <w:rPr>
                <w:rFonts w:ascii="Times New Roman" w:hAnsi="Times New Roman" w:cs="Times New Roman"/>
                <w:color w:val="000000" w:themeColor="text1"/>
                <w:sz w:val="20"/>
              </w:rPr>
              <w:t xml:space="preserve">1 декабря </w:t>
            </w:r>
          </w:p>
          <w:p w:rsidR="007337C7" w:rsidRPr="00C34FD7" w:rsidRDefault="007337C7" w:rsidP="00041E82">
            <w:pPr>
              <w:pStyle w:val="ConsPlusNormal"/>
              <w:suppressAutoHyphens/>
              <w:ind w:firstLine="34"/>
              <w:jc w:val="center"/>
              <w:rPr>
                <w:rFonts w:ascii="Times New Roman" w:hAnsi="Times New Roman" w:cs="Times New Roman"/>
                <w:color w:val="000000" w:themeColor="text1"/>
                <w:sz w:val="20"/>
              </w:rPr>
            </w:pPr>
            <w:r w:rsidRPr="00C34FD7">
              <w:rPr>
                <w:rFonts w:ascii="Times New Roman" w:hAnsi="Times New Roman" w:cs="Times New Roman"/>
                <w:color w:val="000000" w:themeColor="text1"/>
                <w:sz w:val="20"/>
              </w:rPr>
              <w:t>2019 года</w:t>
            </w:r>
          </w:p>
        </w:tc>
        <w:tc>
          <w:tcPr>
            <w:tcW w:w="6567" w:type="dxa"/>
            <w:gridSpan w:val="2"/>
          </w:tcPr>
          <w:p w:rsidR="002157E7" w:rsidRPr="00C34FD7" w:rsidRDefault="009F357B" w:rsidP="00041E82">
            <w:pPr>
              <w:pStyle w:val="ConsPlusNormal"/>
              <w:suppressAutoHyphens/>
              <w:jc w:val="both"/>
              <w:rPr>
                <w:rFonts w:ascii="Times New Roman" w:hAnsi="Times New Roman" w:cs="Times New Roman"/>
                <w:color w:val="000000" w:themeColor="text1"/>
                <w:sz w:val="20"/>
              </w:rPr>
            </w:pPr>
            <w:r w:rsidRPr="00C34FD7">
              <w:rPr>
                <w:rFonts w:ascii="Times New Roman" w:hAnsi="Times New Roman" w:cs="Times New Roman"/>
                <w:color w:val="000000" w:themeColor="text1"/>
                <w:sz w:val="20"/>
              </w:rPr>
              <w:t xml:space="preserve">     </w:t>
            </w:r>
            <w:r w:rsidR="002157E7" w:rsidRPr="00C34FD7">
              <w:rPr>
                <w:rFonts w:ascii="Times New Roman" w:hAnsi="Times New Roman" w:cs="Times New Roman"/>
                <w:color w:val="000000" w:themeColor="text1"/>
                <w:sz w:val="20"/>
              </w:rPr>
              <w:t>Между ГАУ РД «МФЦ в РД</w:t>
            </w:r>
            <w:r w:rsidR="00EB23B6" w:rsidRPr="00C34FD7">
              <w:rPr>
                <w:rFonts w:ascii="Times New Roman" w:hAnsi="Times New Roman" w:cs="Times New Roman"/>
                <w:color w:val="000000" w:themeColor="text1"/>
                <w:sz w:val="20"/>
              </w:rPr>
              <w:t>»</w:t>
            </w:r>
            <w:r w:rsidR="002157E7" w:rsidRPr="00C34FD7">
              <w:rPr>
                <w:rFonts w:ascii="Times New Roman" w:hAnsi="Times New Roman" w:cs="Times New Roman"/>
                <w:color w:val="000000" w:themeColor="text1"/>
                <w:sz w:val="20"/>
              </w:rPr>
              <w:t xml:space="preserve"> и Управлением Федеральной налоговой службы по Республике Дагестан (далее – </w:t>
            </w:r>
            <w:r w:rsidR="00EB23B6" w:rsidRPr="00C34FD7">
              <w:rPr>
                <w:rFonts w:ascii="Times New Roman" w:hAnsi="Times New Roman" w:cs="Times New Roman"/>
                <w:color w:val="000000" w:themeColor="text1"/>
                <w:sz w:val="20"/>
              </w:rPr>
              <w:t>У</w:t>
            </w:r>
            <w:r w:rsidR="002157E7" w:rsidRPr="00C34FD7">
              <w:rPr>
                <w:rFonts w:ascii="Times New Roman" w:hAnsi="Times New Roman" w:cs="Times New Roman"/>
                <w:color w:val="000000" w:themeColor="text1"/>
                <w:sz w:val="20"/>
              </w:rPr>
              <w:t xml:space="preserve">ФНС по </w:t>
            </w:r>
            <w:r w:rsidR="00EB23B6" w:rsidRPr="00C34FD7">
              <w:rPr>
                <w:rFonts w:ascii="Times New Roman" w:hAnsi="Times New Roman" w:cs="Times New Roman"/>
                <w:color w:val="000000" w:themeColor="text1"/>
                <w:sz w:val="20"/>
              </w:rPr>
              <w:t>РД)</w:t>
            </w:r>
            <w:r w:rsidR="002157E7" w:rsidRPr="00C34FD7">
              <w:rPr>
                <w:rFonts w:ascii="Times New Roman" w:hAnsi="Times New Roman" w:cs="Times New Roman"/>
                <w:color w:val="000000" w:themeColor="text1"/>
                <w:sz w:val="20"/>
              </w:rPr>
              <w:t xml:space="preserve"> заключено Соглашение о взаимодействи</w:t>
            </w:r>
            <w:r w:rsidR="008B0FC6" w:rsidRPr="00C34FD7">
              <w:rPr>
                <w:rFonts w:ascii="Times New Roman" w:hAnsi="Times New Roman" w:cs="Times New Roman"/>
                <w:color w:val="000000" w:themeColor="text1"/>
                <w:sz w:val="20"/>
              </w:rPr>
              <w:t>и, в рамках которого организова</w:t>
            </w:r>
            <w:r w:rsidR="002157E7" w:rsidRPr="00C34FD7">
              <w:rPr>
                <w:rFonts w:ascii="Times New Roman" w:hAnsi="Times New Roman" w:cs="Times New Roman"/>
                <w:color w:val="000000" w:themeColor="text1"/>
                <w:sz w:val="20"/>
              </w:rPr>
              <w:t>но предоставление государственной услуги «</w:t>
            </w:r>
            <w:r w:rsidR="002157E7" w:rsidRPr="00C34FD7">
              <w:rPr>
                <w:rFonts w:ascii="Times New Roman" w:hAnsi="Times New Roman" w:cs="Times New Roman"/>
                <w:color w:val="000000" w:themeColor="text1"/>
                <w:sz w:val="20"/>
                <w:lang w:bidi="ru-RU"/>
              </w:rPr>
              <w:t>Государственная регистрация юридических лиц, физических лиц в качестве индивидуальных предпринимателей и крестьянских (фермерских) хозяйств»</w:t>
            </w:r>
            <w:r w:rsidR="002157E7" w:rsidRPr="00C34FD7">
              <w:rPr>
                <w:rFonts w:ascii="Times New Roman" w:hAnsi="Times New Roman" w:cs="Times New Roman"/>
                <w:color w:val="000000" w:themeColor="text1"/>
                <w:sz w:val="20"/>
              </w:rPr>
              <w:t xml:space="preserve"> на базе 58 многофункциональных центров Республики Дагестан. </w:t>
            </w:r>
          </w:p>
          <w:p w:rsidR="002157E7" w:rsidRPr="00C34FD7" w:rsidRDefault="002157E7" w:rsidP="00041E82">
            <w:pPr>
              <w:pStyle w:val="ConsPlusNormal"/>
              <w:suppressAutoHyphens/>
              <w:ind w:firstLine="459"/>
              <w:jc w:val="both"/>
              <w:rPr>
                <w:rFonts w:ascii="Times New Roman" w:hAnsi="Times New Roman" w:cs="Times New Roman"/>
                <w:color w:val="000000" w:themeColor="text1"/>
                <w:sz w:val="20"/>
              </w:rPr>
            </w:pPr>
            <w:r w:rsidRPr="00C34FD7">
              <w:rPr>
                <w:rFonts w:ascii="Times New Roman" w:hAnsi="Times New Roman" w:cs="Times New Roman"/>
                <w:color w:val="000000" w:themeColor="text1"/>
                <w:sz w:val="20"/>
              </w:rPr>
              <w:t>Доступ к получению услуг ФНС по РД по принципу «одного окна» через</w:t>
            </w:r>
            <w:r w:rsidR="00FC7863" w:rsidRPr="00C34FD7">
              <w:rPr>
                <w:rFonts w:ascii="Times New Roman" w:hAnsi="Times New Roman" w:cs="Times New Roman"/>
                <w:color w:val="000000" w:themeColor="text1"/>
                <w:sz w:val="20"/>
              </w:rPr>
              <w:t xml:space="preserve"> многофункциональные центры имее</w:t>
            </w:r>
            <w:r w:rsidR="001C30A5" w:rsidRPr="00C34FD7">
              <w:rPr>
                <w:rFonts w:ascii="Times New Roman" w:hAnsi="Times New Roman" w:cs="Times New Roman"/>
                <w:color w:val="000000" w:themeColor="text1"/>
                <w:sz w:val="20"/>
              </w:rPr>
              <w:t>т 97,34 % населения республики</w:t>
            </w:r>
            <w:r w:rsidRPr="00C34FD7">
              <w:rPr>
                <w:rFonts w:ascii="Times New Roman" w:hAnsi="Times New Roman" w:cs="Times New Roman"/>
                <w:color w:val="000000" w:themeColor="text1"/>
                <w:sz w:val="20"/>
              </w:rPr>
              <w:t xml:space="preserve"> независимо от места жительства либо пребывания заявителя. </w:t>
            </w:r>
          </w:p>
          <w:p w:rsidR="002157E7" w:rsidRPr="00C34FD7" w:rsidRDefault="002157E7" w:rsidP="00041E82">
            <w:pPr>
              <w:pStyle w:val="ConsPlusNormal"/>
              <w:suppressAutoHyphens/>
              <w:ind w:firstLine="459"/>
              <w:jc w:val="both"/>
              <w:rPr>
                <w:rFonts w:ascii="Times New Roman" w:hAnsi="Times New Roman" w:cs="Times New Roman"/>
                <w:bCs/>
                <w:color w:val="000000" w:themeColor="text1"/>
                <w:sz w:val="20"/>
              </w:rPr>
            </w:pPr>
            <w:r w:rsidRPr="00C34FD7">
              <w:rPr>
                <w:rFonts w:ascii="Times New Roman" w:hAnsi="Times New Roman" w:cs="Times New Roman"/>
                <w:bCs/>
                <w:color w:val="000000" w:themeColor="text1"/>
                <w:sz w:val="20"/>
              </w:rPr>
              <w:t>Также сообщаем, что в рамках вышеуказанного соглашения между ГАУ РД «МФЦ в РД» и УФНС по РД и в соответствии с внесен</w:t>
            </w:r>
            <w:r w:rsidR="005274A4" w:rsidRPr="00C34FD7">
              <w:rPr>
                <w:rFonts w:ascii="Times New Roman" w:hAnsi="Times New Roman" w:cs="Times New Roman"/>
                <w:bCs/>
                <w:color w:val="000000" w:themeColor="text1"/>
                <w:sz w:val="20"/>
              </w:rPr>
              <w:t>ными</w:t>
            </w:r>
            <w:r w:rsidRPr="00C34FD7">
              <w:rPr>
                <w:rFonts w:ascii="Times New Roman" w:hAnsi="Times New Roman" w:cs="Times New Roman"/>
                <w:bCs/>
                <w:color w:val="000000" w:themeColor="text1"/>
                <w:sz w:val="20"/>
              </w:rPr>
              <w:t xml:space="preserve"> изменени</w:t>
            </w:r>
            <w:r w:rsidR="005274A4" w:rsidRPr="00C34FD7">
              <w:rPr>
                <w:rFonts w:ascii="Times New Roman" w:hAnsi="Times New Roman" w:cs="Times New Roman"/>
                <w:bCs/>
                <w:color w:val="000000" w:themeColor="text1"/>
                <w:sz w:val="20"/>
              </w:rPr>
              <w:t>ями</w:t>
            </w:r>
            <w:r w:rsidRPr="00C34FD7">
              <w:rPr>
                <w:rFonts w:ascii="Times New Roman" w:hAnsi="Times New Roman" w:cs="Times New Roman"/>
                <w:bCs/>
                <w:color w:val="000000" w:themeColor="text1"/>
                <w:sz w:val="20"/>
              </w:rPr>
              <w:t xml:space="preserve"> в  Ф</w:t>
            </w:r>
            <w:r w:rsidR="000D1C2F" w:rsidRPr="00C34FD7">
              <w:rPr>
                <w:rFonts w:ascii="Times New Roman" w:hAnsi="Times New Roman" w:cs="Times New Roman"/>
                <w:bCs/>
                <w:color w:val="000000" w:themeColor="text1"/>
                <w:sz w:val="20"/>
              </w:rPr>
              <w:t>едеральный закон от 08.08.2001 г. № 129-ФЗ «</w:t>
            </w:r>
            <w:r w:rsidRPr="00C34FD7">
              <w:rPr>
                <w:rFonts w:ascii="Times New Roman" w:hAnsi="Times New Roman" w:cs="Times New Roman"/>
                <w:bCs/>
                <w:color w:val="000000" w:themeColor="text1"/>
                <w:sz w:val="20"/>
              </w:rPr>
              <w:t xml:space="preserve">О государственной регистрации юридических лиц и </w:t>
            </w:r>
            <w:r w:rsidR="000D1C2F" w:rsidRPr="00C34FD7">
              <w:rPr>
                <w:rFonts w:ascii="Times New Roman" w:hAnsi="Times New Roman" w:cs="Times New Roman"/>
                <w:bCs/>
                <w:color w:val="000000" w:themeColor="text1"/>
                <w:sz w:val="20"/>
              </w:rPr>
              <w:t>индивидуальных предпринимателей»</w:t>
            </w:r>
            <w:r w:rsidRPr="00C34FD7">
              <w:rPr>
                <w:rFonts w:ascii="Times New Roman" w:hAnsi="Times New Roman" w:cs="Times New Roman"/>
                <w:bCs/>
                <w:color w:val="000000" w:themeColor="text1"/>
                <w:sz w:val="20"/>
              </w:rPr>
              <w:t xml:space="preserve"> (с изм. и доп. от 01.01.2019</w:t>
            </w:r>
            <w:r w:rsidR="000D1C2F" w:rsidRPr="00C34FD7">
              <w:rPr>
                <w:rFonts w:ascii="Times New Roman" w:hAnsi="Times New Roman" w:cs="Times New Roman"/>
                <w:bCs/>
                <w:color w:val="000000" w:themeColor="text1"/>
                <w:sz w:val="20"/>
              </w:rPr>
              <w:t xml:space="preserve"> </w:t>
            </w:r>
            <w:r w:rsidRPr="00C34FD7">
              <w:rPr>
                <w:rFonts w:ascii="Times New Roman" w:hAnsi="Times New Roman" w:cs="Times New Roman"/>
                <w:bCs/>
                <w:color w:val="000000" w:themeColor="text1"/>
                <w:sz w:val="20"/>
              </w:rPr>
              <w:t>г.) оптимизирован процесс оказания государственной услуги «</w:t>
            </w:r>
            <w:r w:rsidRPr="00C34FD7">
              <w:rPr>
                <w:rFonts w:ascii="Times New Roman" w:hAnsi="Times New Roman" w:cs="Times New Roman"/>
                <w:bCs/>
                <w:color w:val="000000" w:themeColor="text1"/>
                <w:sz w:val="20"/>
                <w:lang w:bidi="ru-RU"/>
              </w:rPr>
              <w:t>Государственная регистрация юридических лиц, физических лиц в качестве индивидуальных предпринимателей и крестьянских (фермерских) хозяйств</w:t>
            </w:r>
            <w:r w:rsidRPr="00C34FD7">
              <w:rPr>
                <w:rFonts w:ascii="Times New Roman" w:hAnsi="Times New Roman" w:cs="Times New Roman"/>
                <w:bCs/>
                <w:color w:val="000000" w:themeColor="text1"/>
                <w:sz w:val="20"/>
              </w:rPr>
              <w:t>» У</w:t>
            </w:r>
            <w:r w:rsidR="00F45F46" w:rsidRPr="00C34FD7">
              <w:rPr>
                <w:rFonts w:ascii="Times New Roman" w:hAnsi="Times New Roman" w:cs="Times New Roman"/>
                <w:bCs/>
                <w:color w:val="000000" w:themeColor="text1"/>
                <w:sz w:val="20"/>
              </w:rPr>
              <w:t>ФНС России по РД</w:t>
            </w:r>
            <w:r w:rsidRPr="00C34FD7">
              <w:rPr>
                <w:rFonts w:ascii="Times New Roman" w:hAnsi="Times New Roman" w:cs="Times New Roman"/>
                <w:bCs/>
                <w:color w:val="000000" w:themeColor="text1"/>
                <w:sz w:val="20"/>
              </w:rPr>
              <w:t>, оказываемой на площадках МФЦ Республики Дагестан с использованием единой системы межведомственно</w:t>
            </w:r>
            <w:r w:rsidR="001C30A5" w:rsidRPr="00C34FD7">
              <w:rPr>
                <w:rFonts w:ascii="Times New Roman" w:hAnsi="Times New Roman" w:cs="Times New Roman"/>
                <w:bCs/>
                <w:color w:val="000000" w:themeColor="text1"/>
                <w:sz w:val="20"/>
              </w:rPr>
              <w:t xml:space="preserve">го электронного взаимодействия </w:t>
            </w:r>
            <w:r w:rsidRPr="00C34FD7">
              <w:rPr>
                <w:rFonts w:ascii="Times New Roman" w:hAnsi="Times New Roman" w:cs="Times New Roman"/>
                <w:bCs/>
                <w:color w:val="000000" w:themeColor="text1"/>
                <w:sz w:val="20"/>
              </w:rPr>
              <w:t xml:space="preserve">(СМЭВ 3.0.) посредством запроса «Представление электронных документов при государственной регистрации юридического лица или индивидуального предпринимателя» посредством СМЭВ 3.0. в 2 этапа: </w:t>
            </w:r>
          </w:p>
          <w:p w:rsidR="002157E7" w:rsidRPr="00C34FD7" w:rsidRDefault="002157E7" w:rsidP="00041E82">
            <w:pPr>
              <w:pStyle w:val="ConsPlusNormal"/>
              <w:suppressAutoHyphens/>
              <w:ind w:firstLine="459"/>
              <w:jc w:val="both"/>
              <w:rPr>
                <w:rFonts w:ascii="Times New Roman" w:hAnsi="Times New Roman" w:cs="Times New Roman"/>
                <w:bCs/>
                <w:color w:val="000000" w:themeColor="text1"/>
                <w:sz w:val="20"/>
              </w:rPr>
            </w:pPr>
            <w:r w:rsidRPr="00C34FD7">
              <w:rPr>
                <w:rFonts w:ascii="Times New Roman" w:hAnsi="Times New Roman" w:cs="Times New Roman"/>
                <w:bCs/>
                <w:color w:val="000000" w:themeColor="text1"/>
                <w:sz w:val="20"/>
              </w:rPr>
              <w:t xml:space="preserve"> 1 этап - представленные в многофункциональный центр документы не позднее одного рабочего дня, следующего за днем их получения, направляются многофункциональным центром в регистрирующий орган (ИФНС</w:t>
            </w:r>
            <w:r w:rsidR="00F74297" w:rsidRPr="00C34FD7">
              <w:rPr>
                <w:rFonts w:ascii="Times New Roman" w:hAnsi="Times New Roman" w:cs="Times New Roman"/>
                <w:bCs/>
                <w:color w:val="000000" w:themeColor="text1"/>
                <w:sz w:val="20"/>
              </w:rPr>
              <w:t xml:space="preserve"> Ленинского района, г. Махачкалы</w:t>
            </w:r>
            <w:r w:rsidRPr="00C34FD7">
              <w:rPr>
                <w:rFonts w:ascii="Times New Roman" w:hAnsi="Times New Roman" w:cs="Times New Roman"/>
                <w:bCs/>
                <w:color w:val="000000" w:themeColor="text1"/>
                <w:sz w:val="20"/>
              </w:rPr>
              <w:t>) в форме электронных документов, подписанных усиленной квалифицированной электронной подписью посредством СМЭВ 3.0.;</w:t>
            </w:r>
          </w:p>
          <w:p w:rsidR="002157E7" w:rsidRPr="00C34FD7" w:rsidRDefault="002157E7" w:rsidP="00041E82">
            <w:pPr>
              <w:pStyle w:val="ConsPlusNormal"/>
              <w:suppressAutoHyphens/>
              <w:ind w:firstLine="459"/>
              <w:jc w:val="both"/>
              <w:rPr>
                <w:rFonts w:ascii="Times New Roman" w:hAnsi="Times New Roman" w:cs="Times New Roman"/>
                <w:bCs/>
                <w:color w:val="000000" w:themeColor="text1"/>
                <w:sz w:val="20"/>
              </w:rPr>
            </w:pPr>
            <w:r w:rsidRPr="00C34FD7">
              <w:rPr>
                <w:rFonts w:ascii="Times New Roman" w:hAnsi="Times New Roman" w:cs="Times New Roman"/>
                <w:bCs/>
                <w:color w:val="000000" w:themeColor="text1"/>
                <w:sz w:val="20"/>
              </w:rPr>
              <w:t>2 этап - направленные документы в течение одного рабочего дня принимаются в работу регистрирующим органом (ИФНС), а в адрес МФЦ направляется расписка о принятии документов, в которой указан регламентированный срок рассмотрения ответа и представления результата услуги. Результат услуги поступает подписанны</w:t>
            </w:r>
            <w:r w:rsidR="00555E50" w:rsidRPr="00C34FD7">
              <w:rPr>
                <w:rFonts w:ascii="Times New Roman" w:hAnsi="Times New Roman" w:cs="Times New Roman"/>
                <w:bCs/>
                <w:color w:val="000000" w:themeColor="text1"/>
                <w:sz w:val="20"/>
              </w:rPr>
              <w:t>м</w:t>
            </w:r>
            <w:r w:rsidRPr="00C34FD7">
              <w:rPr>
                <w:rFonts w:ascii="Times New Roman" w:hAnsi="Times New Roman" w:cs="Times New Roman"/>
                <w:bCs/>
                <w:color w:val="000000" w:themeColor="text1"/>
                <w:sz w:val="20"/>
              </w:rPr>
              <w:t xml:space="preserve"> усиленной квалифицированной электронной подписью ФНС России в назначенный срок</w:t>
            </w:r>
            <w:r w:rsidR="00DF01B5">
              <w:rPr>
                <w:rFonts w:ascii="Times New Roman" w:hAnsi="Times New Roman" w:cs="Times New Roman"/>
                <w:bCs/>
                <w:color w:val="000000" w:themeColor="text1"/>
                <w:sz w:val="20"/>
              </w:rPr>
              <w:t xml:space="preserve"> </w:t>
            </w:r>
            <w:r w:rsidRPr="00C34FD7">
              <w:rPr>
                <w:rFonts w:ascii="Times New Roman" w:hAnsi="Times New Roman" w:cs="Times New Roman"/>
                <w:bCs/>
                <w:color w:val="000000" w:themeColor="text1"/>
                <w:sz w:val="20"/>
              </w:rPr>
              <w:t>согласно 129-ФЗ. Передача готовых документов заявителю – в день поступления документов из ИФНС по РД в МФЦ.</w:t>
            </w:r>
          </w:p>
          <w:p w:rsidR="002157E7" w:rsidRPr="00C34FD7" w:rsidRDefault="002157E7" w:rsidP="00041E82">
            <w:pPr>
              <w:pStyle w:val="ConsPlusNormal"/>
              <w:suppressAutoHyphens/>
              <w:ind w:firstLine="459"/>
              <w:jc w:val="both"/>
              <w:rPr>
                <w:rFonts w:ascii="Times New Roman" w:hAnsi="Times New Roman" w:cs="Times New Roman"/>
                <w:bCs/>
                <w:color w:val="000000" w:themeColor="text1"/>
                <w:sz w:val="20"/>
              </w:rPr>
            </w:pPr>
            <w:r w:rsidRPr="00C34FD7">
              <w:rPr>
                <w:rFonts w:ascii="Times New Roman" w:hAnsi="Times New Roman" w:cs="Times New Roman"/>
                <w:bCs/>
                <w:color w:val="000000" w:themeColor="text1"/>
                <w:sz w:val="20"/>
              </w:rPr>
              <w:t>В связи с оказанием государственной услуги «</w:t>
            </w:r>
            <w:r w:rsidRPr="00C34FD7">
              <w:rPr>
                <w:rFonts w:ascii="Times New Roman" w:hAnsi="Times New Roman" w:cs="Times New Roman"/>
                <w:color w:val="000000" w:themeColor="text1"/>
                <w:sz w:val="20"/>
                <w:lang w:bidi="ru-RU"/>
              </w:rPr>
              <w:t xml:space="preserve">Государственная регистрация юридических лиц, физических лиц в качестве </w:t>
            </w:r>
            <w:r w:rsidRPr="00C34FD7">
              <w:rPr>
                <w:rFonts w:ascii="Times New Roman" w:hAnsi="Times New Roman" w:cs="Times New Roman"/>
                <w:color w:val="000000" w:themeColor="text1"/>
                <w:sz w:val="20"/>
                <w:lang w:bidi="ru-RU"/>
              </w:rPr>
              <w:lastRenderedPageBreak/>
              <w:t>индивидуальных предпринимателей и крестьянских (фермерских) хозяйств»</w:t>
            </w:r>
            <w:r w:rsidRPr="00C34FD7">
              <w:rPr>
                <w:rFonts w:ascii="Times New Roman" w:hAnsi="Times New Roman" w:cs="Times New Roman"/>
                <w:color w:val="000000" w:themeColor="text1"/>
                <w:sz w:val="20"/>
              </w:rPr>
              <w:t xml:space="preserve"> </w:t>
            </w:r>
            <w:r w:rsidRPr="00C34FD7">
              <w:rPr>
                <w:rFonts w:ascii="Times New Roman" w:hAnsi="Times New Roman" w:cs="Times New Roman"/>
                <w:bCs/>
                <w:color w:val="000000" w:themeColor="text1"/>
                <w:sz w:val="20"/>
              </w:rPr>
              <w:t>в</w:t>
            </w:r>
            <w:r w:rsidR="00173A52" w:rsidRPr="00C34FD7">
              <w:rPr>
                <w:rFonts w:ascii="Times New Roman" w:hAnsi="Times New Roman" w:cs="Times New Roman"/>
                <w:bCs/>
                <w:color w:val="000000" w:themeColor="text1"/>
                <w:sz w:val="20"/>
              </w:rPr>
              <w:t xml:space="preserve"> </w:t>
            </w:r>
            <w:r w:rsidRPr="00C34FD7">
              <w:rPr>
                <w:rFonts w:ascii="Times New Roman" w:hAnsi="Times New Roman" w:cs="Times New Roman"/>
                <w:bCs/>
                <w:color w:val="000000" w:themeColor="text1"/>
                <w:sz w:val="20"/>
              </w:rPr>
              <w:t>электрон</w:t>
            </w:r>
            <w:r w:rsidR="0078705E" w:rsidRPr="00C34FD7">
              <w:rPr>
                <w:rFonts w:ascii="Times New Roman" w:hAnsi="Times New Roman" w:cs="Times New Roman"/>
                <w:bCs/>
                <w:color w:val="000000" w:themeColor="text1"/>
                <w:sz w:val="20"/>
              </w:rPr>
              <w:t>н</w:t>
            </w:r>
            <w:r w:rsidRPr="00C34FD7">
              <w:rPr>
                <w:rFonts w:ascii="Times New Roman" w:hAnsi="Times New Roman" w:cs="Times New Roman"/>
                <w:bCs/>
                <w:color w:val="000000" w:themeColor="text1"/>
                <w:sz w:val="20"/>
              </w:rPr>
              <w:t>ом формате заявителю не нужно оплачивать государственную пошлину за:</w:t>
            </w:r>
          </w:p>
          <w:p w:rsidR="002157E7" w:rsidRPr="00C34FD7" w:rsidRDefault="002157E7" w:rsidP="00041E82">
            <w:pPr>
              <w:pStyle w:val="ConsPlusNormal"/>
              <w:suppressAutoHyphens/>
              <w:ind w:firstLine="459"/>
              <w:jc w:val="both"/>
              <w:rPr>
                <w:rFonts w:ascii="Times New Roman" w:hAnsi="Times New Roman" w:cs="Times New Roman"/>
                <w:bCs/>
                <w:color w:val="000000" w:themeColor="text1"/>
                <w:sz w:val="20"/>
              </w:rPr>
            </w:pPr>
            <w:r w:rsidRPr="00C34FD7">
              <w:rPr>
                <w:rFonts w:ascii="Times New Roman" w:hAnsi="Times New Roman" w:cs="Times New Roman"/>
                <w:bCs/>
                <w:color w:val="000000" w:themeColor="text1"/>
                <w:sz w:val="20"/>
              </w:rPr>
              <w:t xml:space="preserve"> 1) за государственную регистрацию юридического лица, за исключением государственной регистрации ликвидации юридических лиц, государственной регистрации политических партий и региональных отделений политических партий, государственной регистрации общероссийских общественных организаций инвалидов и отделений, являющихся их структурными подразделениями, - 4 000 рублей;</w:t>
            </w:r>
          </w:p>
          <w:p w:rsidR="002157E7" w:rsidRPr="00C34FD7" w:rsidRDefault="002157E7" w:rsidP="00041E82">
            <w:pPr>
              <w:pStyle w:val="ConsPlusNormal"/>
              <w:suppressAutoHyphens/>
              <w:ind w:firstLine="459"/>
              <w:jc w:val="both"/>
              <w:rPr>
                <w:rFonts w:ascii="Times New Roman" w:hAnsi="Times New Roman" w:cs="Times New Roman"/>
                <w:bCs/>
                <w:color w:val="000000" w:themeColor="text1"/>
                <w:sz w:val="20"/>
              </w:rPr>
            </w:pPr>
            <w:r w:rsidRPr="00C34FD7">
              <w:rPr>
                <w:rFonts w:ascii="Times New Roman" w:hAnsi="Times New Roman" w:cs="Times New Roman"/>
                <w:bCs/>
                <w:color w:val="000000" w:themeColor="text1"/>
                <w:sz w:val="20"/>
              </w:rPr>
              <w:t xml:space="preserve">2) за государственную регистрацию изменений, вносимых в учредительные документы юридического лица, а также за государственную регистрацию ликвидации юридического лица, за исключением случаев, когда ликвидация юридического лица производится в порядке применения процедуры банкротства, - 20 процентов размера государственной пошлины, установленного </w:t>
            </w:r>
            <w:hyperlink r:id="rId9" w:history="1">
              <w:r w:rsidRPr="00C34FD7">
                <w:rPr>
                  <w:rStyle w:val="a3"/>
                  <w:rFonts w:ascii="Times New Roman" w:hAnsi="Times New Roman" w:cs="Times New Roman"/>
                  <w:bCs/>
                  <w:color w:val="000000" w:themeColor="text1"/>
                  <w:sz w:val="20"/>
                  <w:u w:val="none"/>
                </w:rPr>
                <w:t>подпунктом 1</w:t>
              </w:r>
            </w:hyperlink>
            <w:r w:rsidRPr="00C34FD7">
              <w:rPr>
                <w:rFonts w:ascii="Times New Roman" w:hAnsi="Times New Roman" w:cs="Times New Roman"/>
                <w:bCs/>
                <w:color w:val="000000" w:themeColor="text1"/>
                <w:sz w:val="20"/>
              </w:rPr>
              <w:t xml:space="preserve"> настоящего пункта;</w:t>
            </w:r>
          </w:p>
          <w:p w:rsidR="002157E7" w:rsidRPr="00C34FD7" w:rsidRDefault="002157E7" w:rsidP="00041E82">
            <w:pPr>
              <w:pStyle w:val="ConsPlusNormal"/>
              <w:suppressAutoHyphens/>
              <w:ind w:firstLine="459"/>
              <w:jc w:val="both"/>
              <w:rPr>
                <w:rFonts w:ascii="Times New Roman" w:hAnsi="Times New Roman" w:cs="Times New Roman"/>
                <w:bCs/>
                <w:color w:val="000000" w:themeColor="text1"/>
                <w:sz w:val="20"/>
              </w:rPr>
            </w:pPr>
            <w:bookmarkStart w:id="1" w:name="Par0"/>
            <w:bookmarkEnd w:id="1"/>
            <w:r w:rsidRPr="00C34FD7">
              <w:rPr>
                <w:rFonts w:ascii="Times New Roman" w:hAnsi="Times New Roman" w:cs="Times New Roman"/>
                <w:bCs/>
                <w:color w:val="000000" w:themeColor="text1"/>
                <w:sz w:val="20"/>
              </w:rPr>
              <w:t>3) за государственную регистрацию физического лица в качестве индивидуально</w:t>
            </w:r>
            <w:r w:rsidR="0016630F" w:rsidRPr="00C34FD7">
              <w:rPr>
                <w:rFonts w:ascii="Times New Roman" w:hAnsi="Times New Roman" w:cs="Times New Roman"/>
                <w:bCs/>
                <w:color w:val="000000" w:themeColor="text1"/>
                <w:sz w:val="20"/>
              </w:rPr>
              <w:t>го предпринимателя - 800 рублей.</w:t>
            </w:r>
          </w:p>
          <w:p w:rsidR="002157E7" w:rsidRPr="00C34FD7" w:rsidRDefault="002157E7" w:rsidP="00041E82">
            <w:pPr>
              <w:pStyle w:val="ConsPlusNormal"/>
              <w:suppressAutoHyphens/>
              <w:ind w:firstLine="459"/>
              <w:jc w:val="both"/>
              <w:rPr>
                <w:rFonts w:ascii="Times New Roman" w:hAnsi="Times New Roman" w:cs="Times New Roman"/>
                <w:bCs/>
                <w:color w:val="000000" w:themeColor="text1"/>
                <w:sz w:val="20"/>
              </w:rPr>
            </w:pPr>
            <w:r w:rsidRPr="00C34FD7">
              <w:rPr>
                <w:rFonts w:ascii="Times New Roman" w:hAnsi="Times New Roman" w:cs="Times New Roman"/>
                <w:bCs/>
                <w:color w:val="000000" w:themeColor="text1"/>
                <w:sz w:val="20"/>
              </w:rPr>
              <w:t xml:space="preserve"> С 1 октября 2019 года согласно приказу от 21.08.2019 года </w:t>
            </w:r>
            <w:r w:rsidR="00737097" w:rsidRPr="00C34FD7">
              <w:rPr>
                <w:rFonts w:ascii="Times New Roman" w:hAnsi="Times New Roman" w:cs="Times New Roman"/>
                <w:bCs/>
                <w:color w:val="000000" w:themeColor="text1"/>
                <w:sz w:val="20"/>
              </w:rPr>
              <w:t xml:space="preserve">                              </w:t>
            </w:r>
            <w:r w:rsidRPr="00C34FD7">
              <w:rPr>
                <w:rFonts w:ascii="Times New Roman" w:hAnsi="Times New Roman" w:cs="Times New Roman"/>
                <w:bCs/>
                <w:color w:val="000000" w:themeColor="text1"/>
                <w:sz w:val="20"/>
              </w:rPr>
              <w:t>№</w:t>
            </w:r>
            <w:r w:rsidR="00AC214B" w:rsidRPr="00C34FD7">
              <w:rPr>
                <w:rFonts w:ascii="Times New Roman" w:hAnsi="Times New Roman" w:cs="Times New Roman"/>
                <w:bCs/>
                <w:color w:val="000000" w:themeColor="text1"/>
                <w:sz w:val="20"/>
              </w:rPr>
              <w:t xml:space="preserve"> </w:t>
            </w:r>
            <w:r w:rsidRPr="00C34FD7">
              <w:rPr>
                <w:rFonts w:ascii="Times New Roman" w:hAnsi="Times New Roman" w:cs="Times New Roman"/>
                <w:bCs/>
                <w:color w:val="000000" w:themeColor="text1"/>
                <w:sz w:val="20"/>
              </w:rPr>
              <w:t>01-04/297  У</w:t>
            </w:r>
            <w:r w:rsidR="00737097" w:rsidRPr="00C34FD7">
              <w:rPr>
                <w:rFonts w:ascii="Times New Roman" w:hAnsi="Times New Roman" w:cs="Times New Roman"/>
                <w:bCs/>
                <w:color w:val="000000" w:themeColor="text1"/>
                <w:sz w:val="20"/>
              </w:rPr>
              <w:t>ФНС России по РД</w:t>
            </w:r>
            <w:r w:rsidRPr="00C34FD7">
              <w:rPr>
                <w:rFonts w:ascii="Times New Roman" w:hAnsi="Times New Roman" w:cs="Times New Roman"/>
                <w:bCs/>
                <w:color w:val="000000" w:themeColor="text1"/>
                <w:sz w:val="20"/>
              </w:rPr>
              <w:t xml:space="preserve"> прием документов по государственной услуге «</w:t>
            </w:r>
            <w:r w:rsidRPr="00C34FD7">
              <w:rPr>
                <w:rFonts w:ascii="Times New Roman" w:hAnsi="Times New Roman" w:cs="Times New Roman"/>
                <w:bCs/>
                <w:color w:val="000000" w:themeColor="text1"/>
                <w:sz w:val="20"/>
                <w:lang w:bidi="ru-RU"/>
              </w:rPr>
              <w:t>Государственная регистрация юридических лиц, физических лиц в качестве индивидуальных предпринимателей и крестьянских (фермерских) хозяйств»</w:t>
            </w:r>
            <w:r w:rsidRPr="00C34FD7">
              <w:rPr>
                <w:rFonts w:ascii="Times New Roman" w:hAnsi="Times New Roman" w:cs="Times New Roman"/>
                <w:bCs/>
                <w:color w:val="000000" w:themeColor="text1"/>
                <w:sz w:val="20"/>
              </w:rPr>
              <w:t xml:space="preserve"> осуществляется только в многофункциональных центрах Республики Дагестан. Прием, сканирование, ввод и выдача документов по государственной регистрации в качестве юридического лица и индивидуального предпринимателя, регистрация изменений ЕГРЮЛ/ЕГРИП и прекращен</w:t>
            </w:r>
            <w:r w:rsidR="00B35D2E" w:rsidRPr="00C34FD7">
              <w:rPr>
                <w:rFonts w:ascii="Times New Roman" w:hAnsi="Times New Roman" w:cs="Times New Roman"/>
                <w:bCs/>
                <w:color w:val="000000" w:themeColor="text1"/>
                <w:sz w:val="20"/>
              </w:rPr>
              <w:t xml:space="preserve">ия ЮЛ и ИП в ИФНС по Республике </w:t>
            </w:r>
            <w:r w:rsidRPr="00C34FD7">
              <w:rPr>
                <w:rFonts w:ascii="Times New Roman" w:hAnsi="Times New Roman" w:cs="Times New Roman"/>
                <w:bCs/>
                <w:color w:val="000000" w:themeColor="text1"/>
                <w:sz w:val="20"/>
              </w:rPr>
              <w:t>Дагестан прекращен</w:t>
            </w:r>
            <w:r w:rsidR="00CC75F5" w:rsidRPr="00C34FD7">
              <w:rPr>
                <w:rFonts w:ascii="Times New Roman" w:hAnsi="Times New Roman" w:cs="Times New Roman"/>
                <w:bCs/>
                <w:color w:val="000000" w:themeColor="text1"/>
                <w:sz w:val="20"/>
              </w:rPr>
              <w:t>ы</w:t>
            </w:r>
            <w:r w:rsidRPr="00C34FD7">
              <w:rPr>
                <w:rFonts w:ascii="Times New Roman" w:hAnsi="Times New Roman" w:cs="Times New Roman"/>
                <w:bCs/>
                <w:color w:val="000000" w:themeColor="text1"/>
                <w:sz w:val="20"/>
              </w:rPr>
              <w:t xml:space="preserve">. </w:t>
            </w:r>
          </w:p>
          <w:p w:rsidR="00CF1952" w:rsidRPr="00C34FD7" w:rsidRDefault="002157E7" w:rsidP="00022CDB">
            <w:pPr>
              <w:pStyle w:val="ConsPlusNormal"/>
              <w:suppressAutoHyphens/>
              <w:ind w:firstLine="459"/>
              <w:jc w:val="both"/>
              <w:rPr>
                <w:rFonts w:ascii="Times New Roman" w:hAnsi="Times New Roman" w:cs="Times New Roman"/>
                <w:bCs/>
                <w:color w:val="000000" w:themeColor="text1"/>
                <w:sz w:val="20"/>
              </w:rPr>
            </w:pPr>
            <w:r w:rsidRPr="00C34FD7">
              <w:rPr>
                <w:rFonts w:ascii="Times New Roman" w:hAnsi="Times New Roman" w:cs="Times New Roman"/>
                <w:bCs/>
                <w:color w:val="000000" w:themeColor="text1"/>
                <w:sz w:val="20"/>
              </w:rPr>
              <w:t>Так в 2020 году МФЦ Р</w:t>
            </w:r>
            <w:r w:rsidR="005440C5" w:rsidRPr="00C34FD7">
              <w:rPr>
                <w:rFonts w:ascii="Times New Roman" w:hAnsi="Times New Roman" w:cs="Times New Roman"/>
                <w:bCs/>
                <w:color w:val="000000" w:themeColor="text1"/>
                <w:sz w:val="20"/>
              </w:rPr>
              <w:t xml:space="preserve">еспублики Дагестан оказано </w:t>
            </w:r>
            <w:r w:rsidR="005D7A5A" w:rsidRPr="00C34FD7">
              <w:rPr>
                <w:rFonts w:ascii="Times New Roman" w:hAnsi="Times New Roman" w:cs="Times New Roman"/>
                <w:bCs/>
                <w:color w:val="000000" w:themeColor="text1"/>
                <w:sz w:val="20"/>
              </w:rPr>
              <w:t>17 637</w:t>
            </w:r>
            <w:r w:rsidR="005440C5" w:rsidRPr="00C34FD7">
              <w:rPr>
                <w:rFonts w:ascii="Times New Roman" w:hAnsi="Times New Roman" w:cs="Times New Roman"/>
                <w:bCs/>
                <w:color w:val="000000" w:themeColor="text1"/>
                <w:sz w:val="20"/>
              </w:rPr>
              <w:t xml:space="preserve"> </w:t>
            </w:r>
            <w:r w:rsidRPr="00C34FD7">
              <w:rPr>
                <w:rFonts w:ascii="Times New Roman" w:hAnsi="Times New Roman" w:cs="Times New Roman"/>
                <w:bCs/>
                <w:color w:val="000000" w:themeColor="text1"/>
                <w:sz w:val="20"/>
              </w:rPr>
              <w:t>услуг (за январь -</w:t>
            </w:r>
            <w:r w:rsidR="000D1C2F" w:rsidRPr="00C34FD7">
              <w:rPr>
                <w:rFonts w:ascii="Times New Roman" w:hAnsi="Times New Roman" w:cs="Times New Roman"/>
                <w:bCs/>
                <w:color w:val="000000" w:themeColor="text1"/>
                <w:sz w:val="20"/>
              </w:rPr>
              <w:t xml:space="preserve"> </w:t>
            </w:r>
            <w:r w:rsidR="001556BB" w:rsidRPr="00C34FD7">
              <w:rPr>
                <w:rFonts w:ascii="Times New Roman" w:hAnsi="Times New Roman" w:cs="Times New Roman"/>
                <w:bCs/>
                <w:color w:val="000000" w:themeColor="text1"/>
                <w:sz w:val="20"/>
              </w:rPr>
              <w:t xml:space="preserve">1687,  февраль - </w:t>
            </w:r>
            <w:r w:rsidRPr="00C34FD7">
              <w:rPr>
                <w:rFonts w:ascii="Times New Roman" w:hAnsi="Times New Roman" w:cs="Times New Roman"/>
                <w:bCs/>
                <w:color w:val="000000" w:themeColor="text1"/>
                <w:sz w:val="20"/>
              </w:rPr>
              <w:t>1664</w:t>
            </w:r>
            <w:r w:rsidR="005440C5" w:rsidRPr="00C34FD7">
              <w:rPr>
                <w:rFonts w:ascii="Times New Roman" w:hAnsi="Times New Roman" w:cs="Times New Roman"/>
                <w:bCs/>
                <w:color w:val="000000" w:themeColor="text1"/>
                <w:sz w:val="20"/>
              </w:rPr>
              <w:t>, март</w:t>
            </w:r>
            <w:r w:rsidR="001556BB" w:rsidRPr="00C34FD7">
              <w:rPr>
                <w:rFonts w:ascii="Times New Roman" w:hAnsi="Times New Roman" w:cs="Times New Roman"/>
                <w:bCs/>
                <w:color w:val="000000" w:themeColor="text1"/>
                <w:sz w:val="20"/>
              </w:rPr>
              <w:t xml:space="preserve"> </w:t>
            </w:r>
            <w:r w:rsidR="00D12042" w:rsidRPr="00C34FD7">
              <w:rPr>
                <w:rFonts w:ascii="Times New Roman" w:hAnsi="Times New Roman" w:cs="Times New Roman"/>
                <w:bCs/>
                <w:color w:val="000000" w:themeColor="text1"/>
                <w:sz w:val="20"/>
              </w:rPr>
              <w:t>–</w:t>
            </w:r>
            <w:r w:rsidR="001556BB" w:rsidRPr="00C34FD7">
              <w:rPr>
                <w:rFonts w:ascii="Times New Roman" w:hAnsi="Times New Roman" w:cs="Times New Roman"/>
                <w:bCs/>
                <w:color w:val="000000" w:themeColor="text1"/>
                <w:sz w:val="20"/>
              </w:rPr>
              <w:t xml:space="preserve"> </w:t>
            </w:r>
            <w:r w:rsidR="005440C5" w:rsidRPr="00C34FD7">
              <w:rPr>
                <w:rFonts w:ascii="Times New Roman" w:hAnsi="Times New Roman" w:cs="Times New Roman"/>
                <w:bCs/>
                <w:color w:val="000000" w:themeColor="text1"/>
                <w:sz w:val="20"/>
              </w:rPr>
              <w:t>1927</w:t>
            </w:r>
            <w:r w:rsidR="00D12042" w:rsidRPr="00C34FD7">
              <w:rPr>
                <w:rFonts w:ascii="Times New Roman" w:hAnsi="Times New Roman" w:cs="Times New Roman"/>
                <w:bCs/>
                <w:color w:val="000000" w:themeColor="text1"/>
                <w:sz w:val="20"/>
              </w:rPr>
              <w:t>,</w:t>
            </w:r>
            <w:r w:rsidR="00F14AB5" w:rsidRPr="00C34FD7">
              <w:rPr>
                <w:rFonts w:ascii="Times New Roman" w:hAnsi="Times New Roman" w:cs="Times New Roman"/>
                <w:bCs/>
                <w:color w:val="000000" w:themeColor="text1"/>
                <w:sz w:val="20"/>
              </w:rPr>
              <w:t xml:space="preserve"> апрель</w:t>
            </w:r>
            <w:r w:rsidR="00584A8B">
              <w:rPr>
                <w:rFonts w:ascii="Times New Roman" w:hAnsi="Times New Roman" w:cs="Times New Roman"/>
                <w:bCs/>
                <w:color w:val="000000" w:themeColor="text1"/>
                <w:sz w:val="20"/>
              </w:rPr>
              <w:t xml:space="preserve"> </w:t>
            </w:r>
            <w:r w:rsidR="00F14AB5" w:rsidRPr="00C34FD7">
              <w:rPr>
                <w:rFonts w:ascii="Times New Roman" w:hAnsi="Times New Roman" w:cs="Times New Roman"/>
                <w:bCs/>
                <w:color w:val="000000" w:themeColor="text1"/>
                <w:sz w:val="20"/>
              </w:rPr>
              <w:t>-</w:t>
            </w:r>
            <w:r w:rsidR="00584A8B">
              <w:rPr>
                <w:rFonts w:ascii="Times New Roman" w:hAnsi="Times New Roman" w:cs="Times New Roman"/>
                <w:bCs/>
                <w:color w:val="000000" w:themeColor="text1"/>
                <w:sz w:val="20"/>
              </w:rPr>
              <w:t xml:space="preserve"> </w:t>
            </w:r>
            <w:r w:rsidR="00F14AB5" w:rsidRPr="00C34FD7">
              <w:rPr>
                <w:rFonts w:ascii="Times New Roman" w:hAnsi="Times New Roman" w:cs="Times New Roman"/>
                <w:bCs/>
                <w:color w:val="000000" w:themeColor="text1"/>
                <w:sz w:val="20"/>
              </w:rPr>
              <w:t>995,  май</w:t>
            </w:r>
            <w:r w:rsidR="00584A8B">
              <w:rPr>
                <w:rFonts w:ascii="Times New Roman" w:hAnsi="Times New Roman" w:cs="Times New Roman"/>
                <w:bCs/>
                <w:color w:val="000000" w:themeColor="text1"/>
                <w:sz w:val="20"/>
              </w:rPr>
              <w:t xml:space="preserve"> </w:t>
            </w:r>
            <w:r w:rsidR="00F14AB5" w:rsidRPr="00C34FD7">
              <w:rPr>
                <w:rFonts w:ascii="Times New Roman" w:hAnsi="Times New Roman" w:cs="Times New Roman"/>
                <w:bCs/>
                <w:color w:val="000000" w:themeColor="text1"/>
                <w:sz w:val="20"/>
              </w:rPr>
              <w:t>-</w:t>
            </w:r>
            <w:r w:rsidR="00584A8B">
              <w:rPr>
                <w:rFonts w:ascii="Times New Roman" w:hAnsi="Times New Roman" w:cs="Times New Roman"/>
                <w:bCs/>
                <w:color w:val="000000" w:themeColor="text1"/>
                <w:sz w:val="20"/>
              </w:rPr>
              <w:t xml:space="preserve"> </w:t>
            </w:r>
            <w:r w:rsidR="00F14AB5" w:rsidRPr="00C34FD7">
              <w:rPr>
                <w:rFonts w:ascii="Times New Roman" w:hAnsi="Times New Roman" w:cs="Times New Roman"/>
                <w:bCs/>
                <w:color w:val="000000" w:themeColor="text1"/>
                <w:sz w:val="20"/>
              </w:rPr>
              <w:t>450, июнь-845,</w:t>
            </w:r>
            <w:r w:rsidR="00D12042" w:rsidRPr="00C34FD7">
              <w:rPr>
                <w:rFonts w:ascii="Times New Roman" w:hAnsi="Times New Roman" w:cs="Times New Roman"/>
                <w:bCs/>
                <w:color w:val="000000" w:themeColor="text1"/>
                <w:sz w:val="20"/>
              </w:rPr>
              <w:t xml:space="preserve"> июль</w:t>
            </w:r>
            <w:r w:rsidR="00584A8B">
              <w:rPr>
                <w:rFonts w:ascii="Times New Roman" w:hAnsi="Times New Roman" w:cs="Times New Roman"/>
                <w:bCs/>
                <w:color w:val="000000" w:themeColor="text1"/>
                <w:sz w:val="20"/>
              </w:rPr>
              <w:t xml:space="preserve"> </w:t>
            </w:r>
            <w:r w:rsidR="00D12042" w:rsidRPr="00C34FD7">
              <w:rPr>
                <w:rFonts w:ascii="Times New Roman" w:hAnsi="Times New Roman" w:cs="Times New Roman"/>
                <w:bCs/>
                <w:color w:val="000000" w:themeColor="text1"/>
                <w:sz w:val="20"/>
              </w:rPr>
              <w:t>-</w:t>
            </w:r>
            <w:r w:rsidR="00584A8B">
              <w:rPr>
                <w:rFonts w:ascii="Times New Roman" w:hAnsi="Times New Roman" w:cs="Times New Roman"/>
                <w:bCs/>
                <w:color w:val="000000" w:themeColor="text1"/>
                <w:sz w:val="20"/>
              </w:rPr>
              <w:t xml:space="preserve"> </w:t>
            </w:r>
            <w:r w:rsidR="00D12042" w:rsidRPr="00C34FD7">
              <w:rPr>
                <w:rFonts w:ascii="Times New Roman" w:hAnsi="Times New Roman" w:cs="Times New Roman"/>
                <w:bCs/>
                <w:color w:val="000000" w:themeColor="text1"/>
                <w:sz w:val="20"/>
              </w:rPr>
              <w:t>1677</w:t>
            </w:r>
            <w:r w:rsidR="008C6C43" w:rsidRPr="00C34FD7">
              <w:rPr>
                <w:rFonts w:ascii="Times New Roman" w:hAnsi="Times New Roman" w:cs="Times New Roman"/>
                <w:bCs/>
                <w:color w:val="000000" w:themeColor="text1"/>
                <w:sz w:val="20"/>
              </w:rPr>
              <w:t>, август</w:t>
            </w:r>
            <w:r w:rsidR="00584A8B">
              <w:rPr>
                <w:rFonts w:ascii="Times New Roman" w:hAnsi="Times New Roman" w:cs="Times New Roman"/>
                <w:bCs/>
                <w:color w:val="000000" w:themeColor="text1"/>
                <w:sz w:val="20"/>
              </w:rPr>
              <w:t xml:space="preserve"> </w:t>
            </w:r>
            <w:r w:rsidR="008C6C43" w:rsidRPr="00C34FD7">
              <w:rPr>
                <w:rFonts w:ascii="Times New Roman" w:hAnsi="Times New Roman" w:cs="Times New Roman"/>
                <w:bCs/>
                <w:color w:val="000000" w:themeColor="text1"/>
                <w:sz w:val="20"/>
              </w:rPr>
              <w:t>-</w:t>
            </w:r>
            <w:r w:rsidR="00584A8B">
              <w:rPr>
                <w:rFonts w:ascii="Times New Roman" w:hAnsi="Times New Roman" w:cs="Times New Roman"/>
                <w:bCs/>
                <w:color w:val="000000" w:themeColor="text1"/>
                <w:sz w:val="20"/>
              </w:rPr>
              <w:t xml:space="preserve"> </w:t>
            </w:r>
            <w:r w:rsidR="008C6C43" w:rsidRPr="00C34FD7">
              <w:rPr>
                <w:rFonts w:ascii="Times New Roman" w:hAnsi="Times New Roman" w:cs="Times New Roman"/>
                <w:bCs/>
                <w:color w:val="000000" w:themeColor="text1"/>
                <w:sz w:val="20"/>
              </w:rPr>
              <w:t>1610</w:t>
            </w:r>
            <w:r w:rsidR="00FB4E07" w:rsidRPr="00C34FD7">
              <w:rPr>
                <w:rFonts w:ascii="Times New Roman" w:hAnsi="Times New Roman" w:cs="Times New Roman"/>
                <w:bCs/>
                <w:color w:val="000000" w:themeColor="text1"/>
                <w:sz w:val="20"/>
              </w:rPr>
              <w:t>, сентябрь</w:t>
            </w:r>
            <w:r w:rsidR="00584A8B">
              <w:rPr>
                <w:rFonts w:ascii="Times New Roman" w:hAnsi="Times New Roman" w:cs="Times New Roman"/>
                <w:bCs/>
                <w:color w:val="000000" w:themeColor="text1"/>
                <w:sz w:val="20"/>
              </w:rPr>
              <w:t xml:space="preserve"> </w:t>
            </w:r>
            <w:r w:rsidR="00FB4E07" w:rsidRPr="00C34FD7">
              <w:rPr>
                <w:rFonts w:ascii="Times New Roman" w:hAnsi="Times New Roman" w:cs="Times New Roman"/>
                <w:bCs/>
                <w:color w:val="000000" w:themeColor="text1"/>
                <w:sz w:val="20"/>
              </w:rPr>
              <w:t>-</w:t>
            </w:r>
            <w:r w:rsidR="00584A8B">
              <w:rPr>
                <w:rFonts w:ascii="Times New Roman" w:hAnsi="Times New Roman" w:cs="Times New Roman"/>
                <w:bCs/>
                <w:color w:val="000000" w:themeColor="text1"/>
                <w:sz w:val="20"/>
              </w:rPr>
              <w:t xml:space="preserve"> </w:t>
            </w:r>
            <w:r w:rsidR="00FB4E07" w:rsidRPr="00C34FD7">
              <w:rPr>
                <w:rFonts w:ascii="Times New Roman" w:hAnsi="Times New Roman" w:cs="Times New Roman"/>
                <w:bCs/>
                <w:color w:val="000000" w:themeColor="text1"/>
                <w:sz w:val="20"/>
              </w:rPr>
              <w:t>1432</w:t>
            </w:r>
            <w:r w:rsidR="0018252B" w:rsidRPr="00C34FD7">
              <w:rPr>
                <w:rFonts w:ascii="Times New Roman" w:hAnsi="Times New Roman" w:cs="Times New Roman"/>
                <w:bCs/>
                <w:color w:val="000000" w:themeColor="text1"/>
                <w:sz w:val="20"/>
              </w:rPr>
              <w:t xml:space="preserve">, </w:t>
            </w:r>
            <w:r w:rsidR="00C73CDF" w:rsidRPr="00C34FD7">
              <w:rPr>
                <w:rFonts w:ascii="Times New Roman" w:hAnsi="Times New Roman" w:cs="Times New Roman"/>
                <w:bCs/>
                <w:color w:val="000000" w:themeColor="text1"/>
                <w:sz w:val="20"/>
              </w:rPr>
              <w:t>за октябрь</w:t>
            </w:r>
            <w:r w:rsidR="00584A8B">
              <w:rPr>
                <w:rFonts w:ascii="Times New Roman" w:hAnsi="Times New Roman" w:cs="Times New Roman"/>
                <w:bCs/>
                <w:color w:val="000000" w:themeColor="text1"/>
                <w:sz w:val="20"/>
              </w:rPr>
              <w:t xml:space="preserve"> </w:t>
            </w:r>
            <w:r w:rsidR="00C73CDF" w:rsidRPr="00C34FD7">
              <w:rPr>
                <w:rFonts w:ascii="Times New Roman" w:hAnsi="Times New Roman" w:cs="Times New Roman"/>
                <w:bCs/>
                <w:color w:val="000000" w:themeColor="text1"/>
                <w:sz w:val="20"/>
              </w:rPr>
              <w:t>-</w:t>
            </w:r>
            <w:r w:rsidR="00584A8B">
              <w:rPr>
                <w:rFonts w:ascii="Times New Roman" w:hAnsi="Times New Roman" w:cs="Times New Roman"/>
                <w:bCs/>
                <w:color w:val="000000" w:themeColor="text1"/>
                <w:sz w:val="20"/>
              </w:rPr>
              <w:t xml:space="preserve"> </w:t>
            </w:r>
            <w:r w:rsidR="00C73CDF" w:rsidRPr="00C34FD7">
              <w:rPr>
                <w:rFonts w:ascii="Times New Roman" w:hAnsi="Times New Roman" w:cs="Times New Roman"/>
                <w:bCs/>
                <w:color w:val="000000" w:themeColor="text1"/>
                <w:sz w:val="20"/>
              </w:rPr>
              <w:t>1791</w:t>
            </w:r>
            <w:r w:rsidR="00CD0045" w:rsidRPr="00C34FD7">
              <w:rPr>
                <w:rFonts w:ascii="Times New Roman" w:hAnsi="Times New Roman" w:cs="Times New Roman"/>
                <w:bCs/>
                <w:color w:val="000000" w:themeColor="text1"/>
                <w:sz w:val="20"/>
              </w:rPr>
              <w:t xml:space="preserve">, </w:t>
            </w:r>
            <w:r w:rsidR="0018252B" w:rsidRPr="00C34FD7">
              <w:rPr>
                <w:rFonts w:ascii="Times New Roman" w:hAnsi="Times New Roman" w:cs="Times New Roman"/>
                <w:bCs/>
                <w:color w:val="000000" w:themeColor="text1"/>
                <w:sz w:val="20"/>
              </w:rPr>
              <w:t>за ноябрь</w:t>
            </w:r>
            <w:r w:rsidR="00584A8B">
              <w:rPr>
                <w:rFonts w:ascii="Times New Roman" w:hAnsi="Times New Roman" w:cs="Times New Roman"/>
                <w:bCs/>
                <w:color w:val="000000" w:themeColor="text1"/>
                <w:sz w:val="20"/>
              </w:rPr>
              <w:t xml:space="preserve"> </w:t>
            </w:r>
            <w:r w:rsidR="0018252B" w:rsidRPr="00C34FD7">
              <w:rPr>
                <w:rFonts w:ascii="Times New Roman" w:hAnsi="Times New Roman" w:cs="Times New Roman"/>
                <w:bCs/>
                <w:color w:val="000000" w:themeColor="text1"/>
                <w:sz w:val="20"/>
              </w:rPr>
              <w:t>-</w:t>
            </w:r>
            <w:r w:rsidR="00584A8B">
              <w:rPr>
                <w:rFonts w:ascii="Times New Roman" w:hAnsi="Times New Roman" w:cs="Times New Roman"/>
                <w:bCs/>
                <w:color w:val="000000" w:themeColor="text1"/>
                <w:sz w:val="20"/>
              </w:rPr>
              <w:t xml:space="preserve"> </w:t>
            </w:r>
            <w:r w:rsidR="0018252B" w:rsidRPr="00C34FD7">
              <w:rPr>
                <w:rFonts w:ascii="Times New Roman" w:hAnsi="Times New Roman" w:cs="Times New Roman"/>
                <w:bCs/>
                <w:color w:val="000000" w:themeColor="text1"/>
                <w:sz w:val="20"/>
              </w:rPr>
              <w:t>1640</w:t>
            </w:r>
            <w:r w:rsidR="005D7A5A" w:rsidRPr="00C34FD7">
              <w:rPr>
                <w:rFonts w:ascii="Times New Roman" w:hAnsi="Times New Roman" w:cs="Times New Roman"/>
                <w:bCs/>
                <w:color w:val="000000" w:themeColor="text1"/>
                <w:sz w:val="20"/>
              </w:rPr>
              <w:t>, декабрь</w:t>
            </w:r>
            <w:r w:rsidR="00584A8B">
              <w:rPr>
                <w:rFonts w:ascii="Times New Roman" w:hAnsi="Times New Roman" w:cs="Times New Roman"/>
                <w:bCs/>
                <w:color w:val="000000" w:themeColor="text1"/>
                <w:sz w:val="20"/>
              </w:rPr>
              <w:t xml:space="preserve"> </w:t>
            </w:r>
            <w:r w:rsidR="005D7A5A" w:rsidRPr="00C34FD7">
              <w:rPr>
                <w:rFonts w:ascii="Times New Roman" w:hAnsi="Times New Roman" w:cs="Times New Roman"/>
                <w:bCs/>
                <w:color w:val="000000" w:themeColor="text1"/>
                <w:sz w:val="20"/>
              </w:rPr>
              <w:t>-</w:t>
            </w:r>
            <w:r w:rsidR="00584A8B">
              <w:rPr>
                <w:rFonts w:ascii="Times New Roman" w:hAnsi="Times New Roman" w:cs="Times New Roman"/>
                <w:bCs/>
                <w:color w:val="000000" w:themeColor="text1"/>
                <w:sz w:val="20"/>
              </w:rPr>
              <w:t xml:space="preserve"> </w:t>
            </w:r>
            <w:r w:rsidR="005D7A5A" w:rsidRPr="00C34FD7">
              <w:rPr>
                <w:rFonts w:ascii="Times New Roman" w:hAnsi="Times New Roman" w:cs="Times New Roman"/>
                <w:bCs/>
                <w:color w:val="000000" w:themeColor="text1"/>
                <w:sz w:val="20"/>
              </w:rPr>
              <w:t>1919</w:t>
            </w:r>
            <w:r w:rsidRPr="00C34FD7">
              <w:rPr>
                <w:rFonts w:ascii="Times New Roman" w:hAnsi="Times New Roman" w:cs="Times New Roman"/>
                <w:bCs/>
                <w:color w:val="000000" w:themeColor="text1"/>
                <w:sz w:val="20"/>
              </w:rPr>
              <w:t>) по  государственной регистрации юридических лиц, физических лиц в качестве индивидуальных предпринимателей</w:t>
            </w:r>
            <w:r w:rsidR="00A968D3" w:rsidRPr="00C34FD7">
              <w:rPr>
                <w:rFonts w:ascii="Times New Roman" w:hAnsi="Times New Roman" w:cs="Times New Roman"/>
                <w:bCs/>
                <w:color w:val="000000" w:themeColor="text1"/>
                <w:sz w:val="20"/>
              </w:rPr>
              <w:t>.</w:t>
            </w:r>
          </w:p>
          <w:p w:rsidR="00022CDB" w:rsidRPr="00C34FD7" w:rsidRDefault="00022CDB" w:rsidP="009D7FDF">
            <w:pPr>
              <w:pStyle w:val="ConsPlusNormal"/>
              <w:suppressAutoHyphens/>
              <w:ind w:firstLine="459"/>
              <w:jc w:val="both"/>
              <w:rPr>
                <w:rFonts w:ascii="Times New Roman" w:hAnsi="Times New Roman" w:cs="Times New Roman"/>
                <w:b/>
                <w:bCs/>
                <w:color w:val="000000" w:themeColor="text1"/>
                <w:sz w:val="20"/>
              </w:rPr>
            </w:pPr>
          </w:p>
          <w:p w:rsidR="00B76F45" w:rsidRPr="00C34FD7" w:rsidRDefault="00B76F45" w:rsidP="009D7FDF">
            <w:pPr>
              <w:pStyle w:val="ConsPlusNormal"/>
              <w:suppressAutoHyphens/>
              <w:ind w:firstLine="459"/>
              <w:jc w:val="both"/>
              <w:rPr>
                <w:rFonts w:ascii="Times New Roman" w:hAnsi="Times New Roman" w:cs="Times New Roman"/>
                <w:b/>
                <w:bCs/>
                <w:color w:val="000000" w:themeColor="text1"/>
                <w:sz w:val="20"/>
              </w:rPr>
            </w:pPr>
            <w:r w:rsidRPr="00C34FD7">
              <w:rPr>
                <w:rFonts w:ascii="Times New Roman" w:hAnsi="Times New Roman" w:cs="Times New Roman"/>
                <w:b/>
                <w:bCs/>
                <w:color w:val="000000" w:themeColor="text1"/>
                <w:sz w:val="20"/>
              </w:rPr>
              <w:t>МЕРОПРИЯТИЕ ИСПОЛНЕНО</w:t>
            </w:r>
          </w:p>
          <w:p w:rsidR="007D1AD0" w:rsidRPr="00C34FD7" w:rsidRDefault="007D1AD0" w:rsidP="009D7FDF">
            <w:pPr>
              <w:pStyle w:val="ConsPlusNormal"/>
              <w:suppressAutoHyphens/>
              <w:ind w:firstLine="459"/>
              <w:jc w:val="both"/>
              <w:rPr>
                <w:rFonts w:ascii="Times New Roman" w:hAnsi="Times New Roman" w:cs="Times New Roman"/>
                <w:bCs/>
                <w:color w:val="000000" w:themeColor="text1"/>
                <w:sz w:val="20"/>
              </w:rPr>
            </w:pPr>
          </w:p>
        </w:tc>
      </w:tr>
      <w:tr w:rsidR="00041E82" w:rsidRPr="00C34FD7" w:rsidTr="00C6585E">
        <w:tc>
          <w:tcPr>
            <w:tcW w:w="426" w:type="dxa"/>
            <w:vMerge w:val="restart"/>
          </w:tcPr>
          <w:p w:rsidR="007337C7" w:rsidRPr="00C34FD7" w:rsidRDefault="0027274C"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3</w:t>
            </w:r>
          </w:p>
        </w:tc>
        <w:tc>
          <w:tcPr>
            <w:tcW w:w="1513" w:type="dxa"/>
            <w:vMerge w:val="restart"/>
          </w:tcPr>
          <w:p w:rsidR="007337C7" w:rsidRPr="00C34FD7" w:rsidRDefault="007337C7"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А1.3. Оценка деятельности органов власти </w:t>
            </w:r>
            <w:r w:rsidRPr="00C34FD7">
              <w:rPr>
                <w:rFonts w:ascii="Times New Roman" w:hAnsi="Times New Roman" w:cs="Times New Roman"/>
                <w:color w:val="000000" w:themeColor="text1"/>
                <w:sz w:val="20"/>
                <w:szCs w:val="20"/>
              </w:rPr>
              <w:lastRenderedPageBreak/>
              <w:t>по регистрации</w:t>
            </w:r>
          </w:p>
          <w:p w:rsidR="007337C7" w:rsidRPr="00C34FD7" w:rsidRDefault="007337C7"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юридических лиц, %</w:t>
            </w:r>
          </w:p>
        </w:tc>
        <w:tc>
          <w:tcPr>
            <w:tcW w:w="1984" w:type="dxa"/>
            <w:gridSpan w:val="2"/>
          </w:tcPr>
          <w:p w:rsidR="007337C7" w:rsidRPr="00C34FD7" w:rsidRDefault="007337C7"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lastRenderedPageBreak/>
              <w:t>УФНС по РД</w:t>
            </w:r>
          </w:p>
        </w:tc>
        <w:tc>
          <w:tcPr>
            <w:tcW w:w="2978" w:type="dxa"/>
            <w:gridSpan w:val="2"/>
          </w:tcPr>
          <w:p w:rsidR="007337C7" w:rsidRPr="00C34FD7" w:rsidRDefault="007337C7"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А1.3.1. Организация обратной связи по вопросу удовлетворенности </w:t>
            </w:r>
            <w:r w:rsidRPr="00C34FD7">
              <w:rPr>
                <w:rFonts w:ascii="Times New Roman" w:hAnsi="Times New Roman" w:cs="Times New Roman"/>
                <w:color w:val="000000" w:themeColor="text1"/>
                <w:sz w:val="20"/>
                <w:szCs w:val="20"/>
              </w:rPr>
              <w:lastRenderedPageBreak/>
              <w:t>государственной услугой по регистрации юридических лиц</w:t>
            </w:r>
          </w:p>
        </w:tc>
        <w:tc>
          <w:tcPr>
            <w:tcW w:w="1417" w:type="dxa"/>
            <w:gridSpan w:val="2"/>
          </w:tcPr>
          <w:p w:rsidR="00E33E4F" w:rsidRPr="00C34FD7" w:rsidRDefault="007337C7" w:rsidP="00041E82">
            <w:pPr>
              <w:suppressAutoHyphens/>
              <w:ind w:firstLine="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1 декабря</w:t>
            </w:r>
          </w:p>
          <w:p w:rsidR="007337C7" w:rsidRPr="00C34FD7" w:rsidRDefault="007337C7" w:rsidP="00041E82">
            <w:pPr>
              <w:suppressAutoHyphens/>
              <w:ind w:firstLine="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2019 года</w:t>
            </w:r>
          </w:p>
        </w:tc>
        <w:tc>
          <w:tcPr>
            <w:tcW w:w="6567" w:type="dxa"/>
            <w:gridSpan w:val="2"/>
          </w:tcPr>
          <w:p w:rsidR="007337C7" w:rsidRPr="00C34FD7" w:rsidRDefault="007337C7" w:rsidP="00041E82">
            <w:pPr>
              <w:suppressAutoHyphens/>
              <w:ind w:firstLine="318"/>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Подготовлен список респондентов. Оценить качество предоставляемых услуг налогоплательщик может при непосредственном обращении в налоговую инспекцию, используя мобильное приложение </w:t>
            </w:r>
            <w:r w:rsidRPr="00C34FD7">
              <w:rPr>
                <w:rFonts w:ascii="Times New Roman" w:hAnsi="Times New Roman" w:cs="Times New Roman"/>
                <w:color w:val="000000" w:themeColor="text1"/>
                <w:sz w:val="20"/>
                <w:szCs w:val="20"/>
              </w:rPr>
              <w:lastRenderedPageBreak/>
              <w:t>для сканирования QR-кода по вопросу удовлетворенности услугами, связанными с государственной регистрацией юридических лиц</w:t>
            </w:r>
          </w:p>
        </w:tc>
      </w:tr>
      <w:tr w:rsidR="00041E82" w:rsidRPr="00C34FD7" w:rsidTr="00127A81">
        <w:trPr>
          <w:trHeight w:val="2102"/>
        </w:trPr>
        <w:tc>
          <w:tcPr>
            <w:tcW w:w="426" w:type="dxa"/>
            <w:vMerge/>
          </w:tcPr>
          <w:p w:rsidR="00C516AC" w:rsidRPr="00C34FD7" w:rsidRDefault="00C516AC" w:rsidP="00041E82">
            <w:pPr>
              <w:suppressAutoHyphens/>
              <w:jc w:val="both"/>
              <w:rPr>
                <w:rFonts w:ascii="Times New Roman" w:hAnsi="Times New Roman" w:cs="Times New Roman"/>
                <w:color w:val="000000" w:themeColor="text1"/>
                <w:sz w:val="20"/>
                <w:szCs w:val="20"/>
              </w:rPr>
            </w:pPr>
          </w:p>
        </w:tc>
        <w:tc>
          <w:tcPr>
            <w:tcW w:w="1513" w:type="dxa"/>
            <w:vMerge/>
          </w:tcPr>
          <w:p w:rsidR="00C516AC" w:rsidRPr="00C34FD7" w:rsidRDefault="00C516AC" w:rsidP="00041E82">
            <w:pPr>
              <w:suppressAutoHyphens/>
              <w:jc w:val="both"/>
              <w:rPr>
                <w:rFonts w:ascii="Times New Roman" w:hAnsi="Times New Roman" w:cs="Times New Roman"/>
                <w:color w:val="000000" w:themeColor="text1"/>
                <w:sz w:val="20"/>
                <w:szCs w:val="20"/>
              </w:rPr>
            </w:pPr>
          </w:p>
        </w:tc>
        <w:tc>
          <w:tcPr>
            <w:tcW w:w="1984" w:type="dxa"/>
            <w:gridSpan w:val="2"/>
          </w:tcPr>
          <w:p w:rsidR="00C516AC" w:rsidRPr="00C34FD7" w:rsidRDefault="00C516AC"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УФНС по РД</w:t>
            </w:r>
          </w:p>
        </w:tc>
        <w:tc>
          <w:tcPr>
            <w:tcW w:w="2978" w:type="dxa"/>
            <w:gridSpan w:val="2"/>
          </w:tcPr>
          <w:p w:rsidR="00C516AC" w:rsidRPr="00C34FD7" w:rsidRDefault="00C516AC"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А1.3.2. Популяризация электронных сервисов УФНС России через имеющиеся региональные каналы информации, а также информирование налоговыми органами через телекоммуникационные каналы связи, с помощью которых организации предоставляют налоговую отчетность, о преимуществах подачи документов на государственную регистрацию в электронном виде </w:t>
            </w:r>
          </w:p>
        </w:tc>
        <w:tc>
          <w:tcPr>
            <w:tcW w:w="1417" w:type="dxa"/>
            <w:gridSpan w:val="2"/>
            <w:vMerge w:val="restart"/>
          </w:tcPr>
          <w:p w:rsidR="00E33E4F" w:rsidRPr="00C34FD7" w:rsidRDefault="00C516AC" w:rsidP="00041E82">
            <w:pPr>
              <w:suppressAutoHyphens/>
              <w:ind w:firstLine="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C516AC" w:rsidRPr="00C34FD7" w:rsidRDefault="00C516AC" w:rsidP="00041E82">
            <w:pPr>
              <w:suppressAutoHyphens/>
              <w:ind w:firstLine="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67" w:type="dxa"/>
            <w:gridSpan w:val="2"/>
          </w:tcPr>
          <w:p w:rsidR="008D595E" w:rsidRPr="00C34FD7" w:rsidRDefault="00C516AC" w:rsidP="009D7FDF">
            <w:pPr>
              <w:suppressAutoHyphens/>
              <w:ind w:firstLine="318"/>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Направлены рекомендации и памятка для размещения в телеграм-канале по порядку государственной регистрации. У</w:t>
            </w:r>
            <w:r w:rsidR="00BE178E" w:rsidRPr="00C34FD7">
              <w:rPr>
                <w:rFonts w:ascii="Times New Roman" w:hAnsi="Times New Roman" w:cs="Times New Roman"/>
                <w:color w:val="000000" w:themeColor="text1"/>
                <w:sz w:val="20"/>
                <w:szCs w:val="20"/>
              </w:rPr>
              <w:t>ФНС России по РД</w:t>
            </w:r>
            <w:r w:rsidRPr="00C34FD7">
              <w:rPr>
                <w:rFonts w:ascii="Times New Roman" w:hAnsi="Times New Roman" w:cs="Times New Roman"/>
                <w:color w:val="000000" w:themeColor="text1"/>
                <w:sz w:val="20"/>
                <w:szCs w:val="20"/>
              </w:rPr>
              <w:t xml:space="preserve"> и территориальными налоговыми органами Республики Дагестан на постоянной основе осуществляется информирование граждан о преимуществах использования электронных сервисов ФНС России при проведении семинаров, выступлении на республиканских радиостанциях, в печатных изданиях, а также на регион</w:t>
            </w:r>
            <w:r w:rsidR="007C67DE" w:rsidRPr="00C34FD7">
              <w:rPr>
                <w:rFonts w:ascii="Times New Roman" w:hAnsi="Times New Roman" w:cs="Times New Roman"/>
                <w:color w:val="000000" w:themeColor="text1"/>
                <w:sz w:val="20"/>
                <w:szCs w:val="20"/>
              </w:rPr>
              <w:t>альном разделе сайта ФНС России</w:t>
            </w:r>
          </w:p>
          <w:p w:rsidR="00022CDB" w:rsidRPr="00C34FD7" w:rsidRDefault="00B76F45" w:rsidP="00B76F45">
            <w:pPr>
              <w:rPr>
                <w:rFonts w:ascii="Times New Roman" w:hAnsi="Times New Roman" w:cs="Times New Roman"/>
                <w:b/>
                <w:bCs/>
                <w:color w:val="000000" w:themeColor="text1"/>
                <w:sz w:val="20"/>
              </w:rPr>
            </w:pPr>
            <w:r w:rsidRPr="00C34FD7">
              <w:rPr>
                <w:rFonts w:ascii="Times New Roman" w:hAnsi="Times New Roman" w:cs="Times New Roman"/>
                <w:b/>
                <w:bCs/>
                <w:color w:val="000000" w:themeColor="text1"/>
                <w:sz w:val="20"/>
              </w:rPr>
              <w:t xml:space="preserve">       </w:t>
            </w:r>
          </w:p>
          <w:p w:rsidR="00022CDB" w:rsidRPr="00C34FD7" w:rsidRDefault="00022CDB" w:rsidP="00B76F45">
            <w:pPr>
              <w:rPr>
                <w:rFonts w:ascii="Times New Roman" w:hAnsi="Times New Roman" w:cs="Times New Roman"/>
                <w:b/>
                <w:bCs/>
                <w:color w:val="000000" w:themeColor="text1"/>
                <w:sz w:val="20"/>
              </w:rPr>
            </w:pPr>
          </w:p>
          <w:p w:rsidR="00B76F45" w:rsidRPr="00C34FD7" w:rsidRDefault="00022CDB" w:rsidP="00B76F45">
            <w:pPr>
              <w:rPr>
                <w:rFonts w:ascii="Times New Roman" w:hAnsi="Times New Roman" w:cs="Times New Roman"/>
                <w:color w:val="000000" w:themeColor="text1"/>
                <w:sz w:val="20"/>
                <w:szCs w:val="20"/>
              </w:rPr>
            </w:pPr>
            <w:r w:rsidRPr="00C34FD7">
              <w:rPr>
                <w:rFonts w:ascii="Times New Roman" w:hAnsi="Times New Roman" w:cs="Times New Roman"/>
                <w:b/>
                <w:bCs/>
                <w:color w:val="000000" w:themeColor="text1"/>
                <w:sz w:val="20"/>
              </w:rPr>
              <w:t xml:space="preserve">        </w:t>
            </w:r>
            <w:r w:rsidR="00B76F45" w:rsidRPr="00C34FD7">
              <w:rPr>
                <w:rFonts w:ascii="Times New Roman" w:hAnsi="Times New Roman" w:cs="Times New Roman"/>
                <w:b/>
                <w:bCs/>
                <w:color w:val="000000" w:themeColor="text1"/>
                <w:sz w:val="20"/>
              </w:rPr>
              <w:t xml:space="preserve">  МЕРОПРИЯТИЕ ИСПОЛНЕНО</w:t>
            </w:r>
          </w:p>
        </w:tc>
      </w:tr>
      <w:tr w:rsidR="00041E82" w:rsidRPr="00C34FD7" w:rsidTr="00C6585E">
        <w:trPr>
          <w:trHeight w:val="1823"/>
        </w:trPr>
        <w:tc>
          <w:tcPr>
            <w:tcW w:w="426" w:type="dxa"/>
            <w:vMerge/>
          </w:tcPr>
          <w:p w:rsidR="00C516AC" w:rsidRPr="00C34FD7" w:rsidRDefault="00C516AC" w:rsidP="00041E82">
            <w:pPr>
              <w:suppressAutoHyphens/>
              <w:jc w:val="both"/>
              <w:rPr>
                <w:rFonts w:ascii="Times New Roman" w:hAnsi="Times New Roman" w:cs="Times New Roman"/>
                <w:color w:val="000000" w:themeColor="text1"/>
                <w:sz w:val="20"/>
                <w:szCs w:val="20"/>
              </w:rPr>
            </w:pPr>
          </w:p>
        </w:tc>
        <w:tc>
          <w:tcPr>
            <w:tcW w:w="1513" w:type="dxa"/>
            <w:vMerge/>
          </w:tcPr>
          <w:p w:rsidR="00C516AC" w:rsidRPr="00C34FD7" w:rsidRDefault="00C516AC" w:rsidP="00041E82">
            <w:pPr>
              <w:suppressAutoHyphens/>
              <w:jc w:val="both"/>
              <w:rPr>
                <w:rFonts w:ascii="Times New Roman" w:hAnsi="Times New Roman" w:cs="Times New Roman"/>
                <w:color w:val="000000" w:themeColor="text1"/>
                <w:sz w:val="20"/>
                <w:szCs w:val="20"/>
              </w:rPr>
            </w:pPr>
          </w:p>
        </w:tc>
        <w:tc>
          <w:tcPr>
            <w:tcW w:w="1984" w:type="dxa"/>
            <w:gridSpan w:val="2"/>
          </w:tcPr>
          <w:p w:rsidR="00C516AC" w:rsidRPr="00C34FD7" w:rsidRDefault="00C516AC"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УФНС по РД   совместно с ГАУ РД «МФЦ в РД»</w:t>
            </w:r>
          </w:p>
        </w:tc>
        <w:tc>
          <w:tcPr>
            <w:tcW w:w="2978" w:type="dxa"/>
            <w:gridSpan w:val="2"/>
          </w:tcPr>
          <w:p w:rsidR="00C516AC" w:rsidRPr="00C34FD7" w:rsidRDefault="00C516AC"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А1.3.3. Распространение примеров заполнения заявлений на государственную регистрацию с разъяснениями с целью снижения отказов. Оборудование информационных стендов, гостевых компьютеров</w:t>
            </w:r>
          </w:p>
        </w:tc>
        <w:tc>
          <w:tcPr>
            <w:tcW w:w="1417" w:type="dxa"/>
            <w:gridSpan w:val="2"/>
            <w:vMerge/>
          </w:tcPr>
          <w:p w:rsidR="00C516AC" w:rsidRPr="00C34FD7" w:rsidRDefault="00C516AC" w:rsidP="00041E82">
            <w:pPr>
              <w:suppressAutoHyphens/>
              <w:ind w:firstLine="318"/>
              <w:jc w:val="center"/>
              <w:rPr>
                <w:rFonts w:ascii="Times New Roman" w:hAnsi="Times New Roman" w:cs="Times New Roman"/>
                <w:color w:val="000000" w:themeColor="text1"/>
                <w:sz w:val="20"/>
                <w:szCs w:val="20"/>
              </w:rPr>
            </w:pPr>
          </w:p>
        </w:tc>
        <w:tc>
          <w:tcPr>
            <w:tcW w:w="6567" w:type="dxa"/>
            <w:gridSpan w:val="2"/>
          </w:tcPr>
          <w:p w:rsidR="008D595E" w:rsidRPr="00C34FD7" w:rsidRDefault="002157E7" w:rsidP="009D7FDF">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ГАУ РД «МФЦ в РД» и филиалами ГАУ РД «МФЦ в РД» проводится работа по информированию налогоплательщиков и физических лиц через средства массовой информации: электронные СМИ, социальные сети, а также информация размещена на информационных стендах о возможности  получения государственной услуги «</w:t>
            </w:r>
            <w:r w:rsidRPr="00C34FD7">
              <w:rPr>
                <w:rFonts w:ascii="Times New Roman" w:hAnsi="Times New Roman" w:cs="Times New Roman"/>
                <w:color w:val="000000" w:themeColor="text1"/>
                <w:sz w:val="20"/>
                <w:szCs w:val="20"/>
                <w:lang w:bidi="ru-RU"/>
              </w:rPr>
              <w:t>Государственная регистрация юридических лиц, физических лиц в качестве индивидуальных предпринимателей и крестьянских (фермерских) хозяйств»</w:t>
            </w:r>
            <w:r w:rsidR="007C67DE" w:rsidRPr="00C34FD7">
              <w:rPr>
                <w:rFonts w:ascii="Times New Roman" w:hAnsi="Times New Roman" w:cs="Times New Roman"/>
                <w:color w:val="000000" w:themeColor="text1"/>
                <w:sz w:val="20"/>
                <w:szCs w:val="20"/>
              </w:rPr>
              <w:t xml:space="preserve">  в филиалах ГАУ РД «МФЦ в РД»</w:t>
            </w:r>
          </w:p>
          <w:p w:rsidR="00022CDB" w:rsidRPr="00C34FD7" w:rsidRDefault="00022CDB" w:rsidP="009D7FDF">
            <w:pPr>
              <w:suppressAutoHyphens/>
              <w:ind w:firstLine="459"/>
              <w:jc w:val="both"/>
              <w:rPr>
                <w:rFonts w:ascii="Times New Roman" w:hAnsi="Times New Roman" w:cs="Times New Roman"/>
                <w:b/>
                <w:bCs/>
                <w:color w:val="000000" w:themeColor="text1"/>
                <w:sz w:val="20"/>
              </w:rPr>
            </w:pPr>
          </w:p>
          <w:p w:rsidR="007D1AD0" w:rsidRPr="00C34FD7" w:rsidRDefault="007D1AD0" w:rsidP="007D1AD0">
            <w:pPr>
              <w:suppressAutoHyphens/>
              <w:jc w:val="both"/>
              <w:rPr>
                <w:rFonts w:ascii="Times New Roman" w:hAnsi="Times New Roman" w:cs="Times New Roman"/>
                <w:b/>
                <w:bCs/>
                <w:color w:val="000000" w:themeColor="text1"/>
                <w:sz w:val="20"/>
              </w:rPr>
            </w:pPr>
          </w:p>
          <w:p w:rsidR="00B76F45" w:rsidRPr="00C34FD7" w:rsidRDefault="006A240E" w:rsidP="009D7FDF">
            <w:pPr>
              <w:suppressAutoHyphens/>
              <w:ind w:firstLine="459"/>
              <w:jc w:val="both"/>
              <w:rPr>
                <w:rFonts w:ascii="Times New Roman" w:hAnsi="Times New Roman" w:cs="Times New Roman"/>
                <w:b/>
                <w:bCs/>
                <w:color w:val="000000" w:themeColor="text1"/>
                <w:sz w:val="20"/>
              </w:rPr>
            </w:pPr>
            <w:r w:rsidRPr="00C34FD7">
              <w:rPr>
                <w:rFonts w:ascii="Times New Roman" w:hAnsi="Times New Roman" w:cs="Times New Roman"/>
                <w:b/>
                <w:bCs/>
                <w:color w:val="000000" w:themeColor="text1"/>
                <w:sz w:val="20"/>
              </w:rPr>
              <w:t>МЕРОПРИЯТИЕ ИСПОЛНЕНО</w:t>
            </w:r>
          </w:p>
          <w:p w:rsidR="007D1AD0" w:rsidRPr="00C34FD7" w:rsidRDefault="007D1AD0" w:rsidP="009D7FDF">
            <w:pPr>
              <w:suppressAutoHyphens/>
              <w:ind w:firstLine="459"/>
              <w:jc w:val="both"/>
              <w:rPr>
                <w:rFonts w:ascii="Times New Roman" w:hAnsi="Times New Roman" w:cs="Times New Roman"/>
                <w:color w:val="000000" w:themeColor="text1"/>
                <w:sz w:val="20"/>
                <w:szCs w:val="20"/>
              </w:rPr>
            </w:pPr>
          </w:p>
        </w:tc>
      </w:tr>
      <w:tr w:rsidR="00041E82" w:rsidRPr="00C34FD7" w:rsidTr="00C6585E">
        <w:trPr>
          <w:trHeight w:val="266"/>
        </w:trPr>
        <w:tc>
          <w:tcPr>
            <w:tcW w:w="14885" w:type="dxa"/>
            <w:gridSpan w:val="10"/>
          </w:tcPr>
          <w:p w:rsidR="007337C7" w:rsidRPr="00C34FD7" w:rsidRDefault="007337C7"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А2 Эффективность процедур по выдаче разрешений на строительство</w:t>
            </w:r>
          </w:p>
        </w:tc>
      </w:tr>
      <w:tr w:rsidR="00041E82" w:rsidRPr="00C34FD7" w:rsidTr="00C6585E">
        <w:tc>
          <w:tcPr>
            <w:tcW w:w="426" w:type="dxa"/>
            <w:vMerge w:val="restart"/>
          </w:tcPr>
          <w:p w:rsidR="00571E32" w:rsidRPr="00C34FD7" w:rsidRDefault="00571E32"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4</w:t>
            </w:r>
          </w:p>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val="restart"/>
          </w:tcPr>
          <w:p w:rsidR="00571E32" w:rsidRPr="00C34FD7" w:rsidRDefault="00571E32"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А2.1. Среднее время получения разрешений на строительство</w:t>
            </w:r>
          </w:p>
          <w:p w:rsidR="00571E32" w:rsidRPr="00C34FD7" w:rsidRDefault="00571E32" w:rsidP="00041E82">
            <w:pPr>
              <w:suppressAutoHyphens/>
              <w:jc w:val="both"/>
              <w:rPr>
                <w:rFonts w:ascii="Times New Roman" w:hAnsi="Times New Roman" w:cs="Times New Roman"/>
                <w:color w:val="000000" w:themeColor="text1"/>
                <w:sz w:val="20"/>
                <w:szCs w:val="20"/>
              </w:rPr>
            </w:pPr>
          </w:p>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Главархитектура РД</w:t>
            </w:r>
          </w:p>
        </w:tc>
        <w:tc>
          <w:tcPr>
            <w:tcW w:w="2977" w:type="dxa"/>
            <w:gridSpan w:val="2"/>
            <w:vMerge w:val="restart"/>
          </w:tcPr>
          <w:p w:rsidR="00571E32" w:rsidRPr="00C34FD7" w:rsidRDefault="00571E32"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А2.1.1. Анализ административны</w:t>
            </w:r>
            <w:r w:rsidR="001556BB" w:rsidRPr="00C34FD7">
              <w:rPr>
                <w:rFonts w:ascii="Times New Roman" w:hAnsi="Times New Roman" w:cs="Times New Roman"/>
                <w:color w:val="000000" w:themeColor="text1"/>
                <w:sz w:val="20"/>
                <w:szCs w:val="20"/>
              </w:rPr>
              <w:t>х регламентов в целях сокращения</w:t>
            </w:r>
            <w:r w:rsidRPr="00C34FD7">
              <w:rPr>
                <w:rFonts w:ascii="Times New Roman" w:hAnsi="Times New Roman" w:cs="Times New Roman"/>
                <w:color w:val="000000" w:themeColor="text1"/>
                <w:sz w:val="20"/>
                <w:szCs w:val="20"/>
              </w:rPr>
              <w:t xml:space="preserve"> сроков предоставления услуги «Подготовка, утверждение и выдача градостроительного плана земельного участка, либо отказ от выдачи градостроительного плана земельного участка». </w:t>
            </w:r>
            <w:r w:rsidRPr="00C34FD7">
              <w:rPr>
                <w:rFonts w:ascii="Times New Roman" w:hAnsi="Times New Roman" w:cs="Times New Roman"/>
                <w:color w:val="000000" w:themeColor="text1"/>
                <w:sz w:val="20"/>
                <w:szCs w:val="20"/>
              </w:rPr>
              <w:lastRenderedPageBreak/>
              <w:t>Разработка и утверждение соответствующего нормативного документ</w:t>
            </w:r>
            <w:r w:rsidR="001556BB"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 xml:space="preserve"> об утверждении</w:t>
            </w:r>
          </w:p>
        </w:tc>
        <w:tc>
          <w:tcPr>
            <w:tcW w:w="1417" w:type="dxa"/>
            <w:gridSpan w:val="2"/>
            <w:vMerge w:val="restart"/>
          </w:tcPr>
          <w:p w:rsidR="00571E32" w:rsidRPr="00C34FD7" w:rsidRDefault="00571E32" w:rsidP="00041E82">
            <w:pPr>
              <w:suppressAutoHyphens/>
              <w:ind w:firstLine="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 xml:space="preserve">31 декабря </w:t>
            </w:r>
          </w:p>
          <w:p w:rsidR="00571E32" w:rsidRPr="00C34FD7" w:rsidRDefault="00571E32" w:rsidP="00041E82">
            <w:pPr>
              <w:suppressAutoHyphens/>
              <w:ind w:firstLine="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571E32" w:rsidRPr="00C34FD7" w:rsidRDefault="00DD409F" w:rsidP="00041E82">
            <w:pPr>
              <w:suppressAutoHyphens/>
              <w:ind w:firstLine="317"/>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Федеральным законом </w:t>
            </w:r>
            <w:r w:rsidR="00A62BE3" w:rsidRPr="00C34FD7">
              <w:rPr>
                <w:rFonts w:ascii="Times New Roman" w:hAnsi="Times New Roman" w:cs="Times New Roman"/>
                <w:color w:val="000000" w:themeColor="text1"/>
                <w:sz w:val="20"/>
                <w:szCs w:val="20"/>
              </w:rPr>
              <w:t>от 27.12.2019</w:t>
            </w:r>
            <w:r w:rsidR="00807E26" w:rsidRPr="00C34FD7">
              <w:rPr>
                <w:rFonts w:ascii="Times New Roman" w:hAnsi="Times New Roman" w:cs="Times New Roman"/>
                <w:color w:val="000000" w:themeColor="text1"/>
                <w:sz w:val="20"/>
                <w:szCs w:val="20"/>
              </w:rPr>
              <w:t xml:space="preserve"> г.</w:t>
            </w:r>
            <w:r w:rsidR="00AF3003" w:rsidRPr="00C34FD7">
              <w:rPr>
                <w:rFonts w:ascii="Times New Roman" w:hAnsi="Times New Roman" w:cs="Times New Roman"/>
                <w:color w:val="000000" w:themeColor="text1"/>
                <w:sz w:val="20"/>
                <w:szCs w:val="20"/>
              </w:rPr>
              <w:t xml:space="preserve">  </w:t>
            </w:r>
            <w:r w:rsidR="00A62BE3" w:rsidRPr="00C34FD7">
              <w:rPr>
                <w:rFonts w:ascii="Times New Roman" w:hAnsi="Times New Roman" w:cs="Times New Roman"/>
                <w:color w:val="000000" w:themeColor="text1"/>
                <w:sz w:val="20"/>
                <w:szCs w:val="20"/>
              </w:rPr>
              <w:t>№ 472-ФЗ внесены изменения в Градостроительный кодекс Российской Федерации, предусматривающие сокращение с 1 января 2020 года сроков оказания муниципальных услуг по выдаче градостроительных планов з</w:t>
            </w:r>
            <w:r w:rsidR="00781B3C" w:rsidRPr="00C34FD7">
              <w:rPr>
                <w:rFonts w:ascii="Times New Roman" w:hAnsi="Times New Roman" w:cs="Times New Roman"/>
                <w:color w:val="000000" w:themeColor="text1"/>
                <w:sz w:val="20"/>
                <w:szCs w:val="20"/>
              </w:rPr>
              <w:t>е</w:t>
            </w:r>
            <w:r w:rsidR="00A62BE3" w:rsidRPr="00C34FD7">
              <w:rPr>
                <w:rFonts w:ascii="Times New Roman" w:hAnsi="Times New Roman" w:cs="Times New Roman"/>
                <w:color w:val="000000" w:themeColor="text1"/>
                <w:sz w:val="20"/>
                <w:szCs w:val="20"/>
              </w:rPr>
              <w:t>мельных участков и выдаче разрешений на строительство объектов капитального строительства с 2</w:t>
            </w:r>
            <w:r w:rsidR="00781B3C" w:rsidRPr="00C34FD7">
              <w:rPr>
                <w:rFonts w:ascii="Times New Roman" w:hAnsi="Times New Roman" w:cs="Times New Roman"/>
                <w:color w:val="000000" w:themeColor="text1"/>
                <w:sz w:val="20"/>
                <w:szCs w:val="20"/>
              </w:rPr>
              <w:t>0 рабочих дней до 14 рабочих дней и с 7 рабочих дней до 5 р</w:t>
            </w:r>
            <w:r w:rsidR="00B54BE0" w:rsidRPr="00C34FD7">
              <w:rPr>
                <w:rFonts w:ascii="Times New Roman" w:hAnsi="Times New Roman" w:cs="Times New Roman"/>
                <w:color w:val="000000" w:themeColor="text1"/>
                <w:sz w:val="20"/>
                <w:szCs w:val="20"/>
              </w:rPr>
              <w:t xml:space="preserve">абочих дней </w:t>
            </w:r>
            <w:r w:rsidR="00781B3C" w:rsidRPr="00C34FD7">
              <w:rPr>
                <w:rFonts w:ascii="Times New Roman" w:hAnsi="Times New Roman" w:cs="Times New Roman"/>
                <w:color w:val="000000" w:themeColor="text1"/>
                <w:sz w:val="20"/>
                <w:szCs w:val="20"/>
              </w:rPr>
              <w:t>соответственно.</w:t>
            </w:r>
          </w:p>
          <w:p w:rsidR="005F5890" w:rsidRPr="00C34FD7" w:rsidRDefault="005F5890" w:rsidP="00041E82">
            <w:pPr>
              <w:suppressAutoHyphens/>
              <w:ind w:firstLine="317"/>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По итогам выборочного анализа административных регламентов оказания данных муниципальных услуг, утвержденных </w:t>
            </w:r>
            <w:r w:rsidR="00561F01"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 xml:space="preserve">дминистрациями муниципальных районов и городских округов РД </w:t>
            </w:r>
            <w:r w:rsidRPr="00C34FD7">
              <w:rPr>
                <w:rFonts w:ascii="Times New Roman" w:hAnsi="Times New Roman" w:cs="Times New Roman"/>
                <w:color w:val="000000" w:themeColor="text1"/>
                <w:sz w:val="20"/>
                <w:szCs w:val="20"/>
              </w:rPr>
              <w:lastRenderedPageBreak/>
              <w:t xml:space="preserve">выявлено, что у большей части муниципальных образований </w:t>
            </w:r>
            <w:r w:rsidR="003B213F" w:rsidRPr="00C34FD7">
              <w:rPr>
                <w:rFonts w:ascii="Times New Roman" w:hAnsi="Times New Roman" w:cs="Times New Roman"/>
                <w:color w:val="000000" w:themeColor="text1"/>
                <w:sz w:val="20"/>
                <w:szCs w:val="20"/>
              </w:rPr>
              <w:t>республики нормативные сроки оказания муниципальных услуг не соответствуют срокам, установленным Градостроительным кодексом Российской Федерации.</w:t>
            </w:r>
          </w:p>
          <w:p w:rsidR="004843AF" w:rsidRPr="00C34FD7" w:rsidRDefault="00764858" w:rsidP="00041E82">
            <w:pPr>
              <w:suppressAutoHyphens/>
              <w:ind w:firstLine="317"/>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Вместе с тем сообщаем, что по  информации администраций муниципальных районов «Табасаранский район», «Хасавюртовский район», «Гунибский район», городского округа с внутригородским делением «город Махачкала», городского округа «город Кизляр» и ряда других муниципальных образований, фактические сроки оказания муниципальных услуг по вы</w:t>
            </w:r>
            <w:r w:rsidR="00FE5268" w:rsidRPr="00C34FD7">
              <w:rPr>
                <w:rFonts w:ascii="Times New Roman" w:hAnsi="Times New Roman" w:cs="Times New Roman"/>
                <w:color w:val="000000" w:themeColor="text1"/>
                <w:sz w:val="20"/>
                <w:szCs w:val="20"/>
              </w:rPr>
              <w:t>даче градостроительных планов земельных участков и выдаче разрешений на строительство объектов капитального строительства</w:t>
            </w:r>
            <w:r w:rsidR="00FD58AA" w:rsidRPr="00C34FD7">
              <w:rPr>
                <w:rFonts w:ascii="Times New Roman" w:hAnsi="Times New Roman" w:cs="Times New Roman"/>
                <w:color w:val="000000" w:themeColor="text1"/>
                <w:sz w:val="20"/>
                <w:szCs w:val="20"/>
              </w:rPr>
              <w:t xml:space="preserve"> не превышают 20 и 7 календарных дней соо</w:t>
            </w:r>
            <w:r w:rsidR="00D83871" w:rsidRPr="00C34FD7">
              <w:rPr>
                <w:rFonts w:ascii="Times New Roman" w:hAnsi="Times New Roman" w:cs="Times New Roman"/>
                <w:color w:val="000000" w:themeColor="text1"/>
                <w:sz w:val="20"/>
                <w:szCs w:val="20"/>
              </w:rPr>
              <w:t>т</w:t>
            </w:r>
            <w:r w:rsidR="00FD58AA" w:rsidRPr="00C34FD7">
              <w:rPr>
                <w:rFonts w:ascii="Times New Roman" w:hAnsi="Times New Roman" w:cs="Times New Roman"/>
                <w:color w:val="000000" w:themeColor="text1"/>
                <w:sz w:val="20"/>
                <w:szCs w:val="20"/>
              </w:rPr>
              <w:t>ветственно, что в целом соответствует требованиям по осуществлению данных услуг в сроки не более 14 и 5 рабочих дней</w:t>
            </w:r>
            <w:r w:rsidR="00C33200" w:rsidRPr="00C34FD7">
              <w:rPr>
                <w:rFonts w:ascii="Times New Roman" w:hAnsi="Times New Roman" w:cs="Times New Roman"/>
                <w:color w:val="000000" w:themeColor="text1"/>
                <w:sz w:val="20"/>
                <w:szCs w:val="20"/>
              </w:rPr>
              <w:t>.</w:t>
            </w:r>
          </w:p>
          <w:p w:rsidR="00DD7AAB" w:rsidRPr="00C34FD7" w:rsidRDefault="00493EAF"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Муниципальным образованиям направлено письмо о необходимости приведения административного регламента по выдаче ГПЗУ в соответствие с Федеральным законом от 27.12.2019 г. № 472-Ф</w:t>
            </w:r>
            <w:r w:rsidR="00220179" w:rsidRPr="00C34FD7">
              <w:rPr>
                <w:rFonts w:ascii="Times New Roman" w:hAnsi="Times New Roman" w:cs="Times New Roman"/>
                <w:color w:val="000000" w:themeColor="text1"/>
                <w:sz w:val="20"/>
                <w:szCs w:val="20"/>
              </w:rPr>
              <w:t>З</w:t>
            </w:r>
            <w:r w:rsidRPr="00C34FD7">
              <w:rPr>
                <w:rFonts w:ascii="Times New Roman" w:hAnsi="Times New Roman" w:cs="Times New Roman"/>
                <w:color w:val="000000" w:themeColor="text1"/>
                <w:sz w:val="20"/>
                <w:szCs w:val="20"/>
              </w:rPr>
              <w:t xml:space="preserve"> «О внесении изменений в Градостроительный кодекс Российской Федерации и отдельные законодательные акты Российской Федерации (</w:t>
            </w:r>
            <w:r w:rsidR="00927C87" w:rsidRPr="00C34FD7">
              <w:rPr>
                <w:rFonts w:ascii="Times New Roman" w:hAnsi="Times New Roman" w:cs="Times New Roman"/>
                <w:color w:val="000000" w:themeColor="text1"/>
                <w:sz w:val="20"/>
                <w:szCs w:val="20"/>
              </w:rPr>
              <w:t xml:space="preserve">письмо от 13.08.2020 г. </w:t>
            </w:r>
            <w:r w:rsidRPr="00C34FD7">
              <w:rPr>
                <w:rFonts w:ascii="Times New Roman" w:hAnsi="Times New Roman" w:cs="Times New Roman"/>
                <w:color w:val="000000" w:themeColor="text1"/>
                <w:sz w:val="20"/>
                <w:szCs w:val="20"/>
              </w:rPr>
              <w:t>№ 50-ис-841/20)</w:t>
            </w:r>
            <w:r w:rsidR="005D30AE" w:rsidRPr="00C34FD7">
              <w:rPr>
                <w:rFonts w:ascii="Times New Roman" w:hAnsi="Times New Roman" w:cs="Times New Roman"/>
                <w:color w:val="000000" w:themeColor="text1"/>
                <w:sz w:val="20"/>
                <w:szCs w:val="20"/>
              </w:rPr>
              <w:t>.</w:t>
            </w:r>
          </w:p>
          <w:p w:rsidR="00022CDB" w:rsidRPr="00C34FD7" w:rsidRDefault="00421037" w:rsidP="00041E82">
            <w:pPr>
              <w:suppressAutoHyphens/>
              <w:jc w:val="both"/>
              <w:rPr>
                <w:rFonts w:ascii="Times New Roman" w:hAnsi="Times New Roman" w:cs="Times New Roman"/>
                <w:color w:val="000000" w:themeColor="text1"/>
                <w:sz w:val="20"/>
              </w:rPr>
            </w:pPr>
            <w:r w:rsidRPr="00C34FD7">
              <w:rPr>
                <w:rFonts w:ascii="Times New Roman" w:hAnsi="Times New Roman" w:cs="Times New Roman"/>
                <w:b/>
                <w:bCs/>
                <w:color w:val="000000" w:themeColor="text1"/>
                <w:sz w:val="20"/>
              </w:rPr>
              <w:t xml:space="preserve">        </w:t>
            </w:r>
            <w:r w:rsidR="005D30AE" w:rsidRPr="00C34FD7">
              <w:rPr>
                <w:rFonts w:ascii="Times New Roman" w:hAnsi="Times New Roman" w:cs="Times New Roman"/>
                <w:color w:val="000000" w:themeColor="text1"/>
                <w:sz w:val="20"/>
              </w:rPr>
              <w:t>Также</w:t>
            </w:r>
            <w:r w:rsidR="008F0AFF" w:rsidRPr="00C34FD7">
              <w:rPr>
                <w:rFonts w:ascii="Times New Roman" w:hAnsi="Times New Roman" w:cs="Times New Roman"/>
                <w:color w:val="000000" w:themeColor="text1"/>
                <w:sz w:val="20"/>
              </w:rPr>
              <w:t xml:space="preserve"> ОМСУ</w:t>
            </w:r>
            <w:r w:rsidR="005D30AE" w:rsidRPr="00C34FD7">
              <w:rPr>
                <w:rFonts w:ascii="Times New Roman" w:hAnsi="Times New Roman" w:cs="Times New Roman"/>
                <w:color w:val="000000" w:themeColor="text1"/>
                <w:sz w:val="20"/>
              </w:rPr>
              <w:t xml:space="preserve"> направлен типовой административный регламент по выдаче ГПЗУ, разработанный Главархитектурой РД (</w:t>
            </w:r>
            <w:r w:rsidR="002B6DD3" w:rsidRPr="00C34FD7">
              <w:rPr>
                <w:rFonts w:ascii="Times New Roman" w:hAnsi="Times New Roman" w:cs="Times New Roman"/>
                <w:color w:val="000000" w:themeColor="text1"/>
                <w:sz w:val="20"/>
              </w:rPr>
              <w:t>№ 50-ис-1018/20 от 16.09.2020г.).</w:t>
            </w:r>
            <w:r w:rsidR="008F0AFF" w:rsidRPr="00C34FD7">
              <w:rPr>
                <w:rFonts w:ascii="Times New Roman" w:hAnsi="Times New Roman" w:cs="Times New Roman"/>
                <w:color w:val="000000" w:themeColor="text1"/>
                <w:sz w:val="20"/>
              </w:rPr>
              <w:t xml:space="preserve"> Типовой регламент размещен на официальном сайте Главархитектуры РД.</w:t>
            </w:r>
          </w:p>
          <w:p w:rsidR="002B6DD3" w:rsidRPr="00C34FD7" w:rsidRDefault="002B6DD3" w:rsidP="00041E82">
            <w:pPr>
              <w:suppressAutoHyphens/>
              <w:jc w:val="both"/>
              <w:rPr>
                <w:rFonts w:ascii="Times New Roman" w:hAnsi="Times New Roman" w:cs="Times New Roman"/>
                <w:b/>
                <w:bCs/>
                <w:color w:val="000000" w:themeColor="text1"/>
                <w:sz w:val="20"/>
              </w:rPr>
            </w:pPr>
          </w:p>
          <w:p w:rsidR="00421037" w:rsidRPr="00C34FD7" w:rsidRDefault="00022CDB" w:rsidP="00041E82">
            <w:pPr>
              <w:suppressAutoHyphens/>
              <w:jc w:val="both"/>
              <w:rPr>
                <w:rFonts w:ascii="Times New Roman" w:hAnsi="Times New Roman" w:cs="Times New Roman"/>
                <w:b/>
                <w:bCs/>
                <w:color w:val="000000" w:themeColor="text1"/>
                <w:sz w:val="20"/>
              </w:rPr>
            </w:pPr>
            <w:r w:rsidRPr="00C34FD7">
              <w:rPr>
                <w:rFonts w:ascii="Times New Roman" w:hAnsi="Times New Roman" w:cs="Times New Roman"/>
                <w:b/>
                <w:bCs/>
                <w:color w:val="000000" w:themeColor="text1"/>
                <w:sz w:val="20"/>
              </w:rPr>
              <w:t xml:space="preserve">       </w:t>
            </w:r>
            <w:r w:rsidR="00421037" w:rsidRPr="00C34FD7">
              <w:rPr>
                <w:rFonts w:ascii="Times New Roman" w:hAnsi="Times New Roman" w:cs="Times New Roman"/>
                <w:b/>
                <w:bCs/>
                <w:color w:val="000000" w:themeColor="text1"/>
                <w:sz w:val="20"/>
              </w:rPr>
              <w:t>МЕРОПРИЯТИЕ ИСПОЛНЕНО</w:t>
            </w:r>
          </w:p>
          <w:p w:rsidR="007D1AD0" w:rsidRPr="00C34FD7" w:rsidRDefault="007D1AD0" w:rsidP="00041E82">
            <w:pPr>
              <w:suppressAutoHyphens/>
              <w:jc w:val="both"/>
              <w:rPr>
                <w:rFonts w:ascii="Times New Roman" w:hAnsi="Times New Roman" w:cs="Times New Roman"/>
                <w:color w:val="000000" w:themeColor="text1"/>
                <w:sz w:val="20"/>
                <w:szCs w:val="20"/>
              </w:rPr>
            </w:pPr>
          </w:p>
        </w:tc>
      </w:tr>
      <w:tr w:rsidR="00041E82" w:rsidRPr="00C34FD7" w:rsidTr="00C6585E">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ГАУ РД</w:t>
            </w:r>
          </w:p>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«МФЦ в РД»</w:t>
            </w:r>
          </w:p>
        </w:tc>
        <w:tc>
          <w:tcPr>
            <w:tcW w:w="2977"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tcPr>
          <w:p w:rsidR="00571E32" w:rsidRPr="00C34FD7" w:rsidRDefault="00571E32" w:rsidP="00041E82">
            <w:pPr>
              <w:suppressAutoHyphens/>
              <w:ind w:firstLine="317"/>
              <w:jc w:val="center"/>
              <w:rPr>
                <w:rFonts w:ascii="Times New Roman" w:hAnsi="Times New Roman" w:cs="Times New Roman"/>
                <w:bCs/>
                <w:color w:val="000000" w:themeColor="text1"/>
                <w:sz w:val="20"/>
                <w:szCs w:val="20"/>
              </w:rPr>
            </w:pPr>
          </w:p>
        </w:tc>
        <w:tc>
          <w:tcPr>
            <w:tcW w:w="6521" w:type="dxa"/>
          </w:tcPr>
          <w:p w:rsidR="00571E32" w:rsidRPr="00C34FD7" w:rsidRDefault="00571E32" w:rsidP="00041E82">
            <w:pPr>
              <w:suppressAutoHyphens/>
              <w:ind w:firstLine="317"/>
              <w:jc w:val="both"/>
              <w:rPr>
                <w:rFonts w:ascii="Times New Roman" w:hAnsi="Times New Roman" w:cs="Times New Roman"/>
                <w:color w:val="000000" w:themeColor="text1"/>
                <w:sz w:val="20"/>
                <w:szCs w:val="20"/>
              </w:rPr>
            </w:pPr>
            <w:r w:rsidRPr="00C34FD7">
              <w:rPr>
                <w:rFonts w:ascii="Times New Roman" w:hAnsi="Times New Roman" w:cs="Times New Roman"/>
                <w:bCs/>
                <w:color w:val="000000" w:themeColor="text1"/>
                <w:sz w:val="20"/>
                <w:szCs w:val="20"/>
              </w:rPr>
              <w:t>В целях сокращения сроков предоставления услуги «Выдача градостроительных планов земельных участков» сотрудниками ГАУ РД «МФЦ в РД» проведен анализ административных регламентов</w:t>
            </w:r>
            <w:r w:rsidR="007C67DE" w:rsidRPr="00C34FD7">
              <w:rPr>
                <w:rFonts w:ascii="Times New Roman" w:hAnsi="Times New Roman" w:cs="Times New Roman"/>
                <w:bCs/>
                <w:color w:val="000000" w:themeColor="text1"/>
                <w:sz w:val="20"/>
                <w:szCs w:val="20"/>
              </w:rPr>
              <w:t xml:space="preserve"> в части сроков оказания услуги</w:t>
            </w:r>
          </w:p>
        </w:tc>
      </w:tr>
      <w:tr w:rsidR="00041E82" w:rsidRPr="00C34FD7" w:rsidTr="00C6585E">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w:t>
            </w:r>
            <w:r w:rsidR="008E368D" w:rsidRPr="00C34FD7">
              <w:rPr>
                <w:rFonts w:ascii="Times New Roman" w:hAnsi="Times New Roman" w:cs="Times New Roman"/>
                <w:b/>
                <w:color w:val="000000" w:themeColor="text1"/>
                <w:sz w:val="20"/>
                <w:szCs w:val="20"/>
              </w:rPr>
              <w:t xml:space="preserve"> </w:t>
            </w:r>
            <w:r w:rsidRPr="00C34FD7">
              <w:rPr>
                <w:rFonts w:ascii="Times New Roman" w:hAnsi="Times New Roman" w:cs="Times New Roman"/>
                <w:b/>
                <w:color w:val="000000" w:themeColor="text1"/>
                <w:sz w:val="20"/>
                <w:szCs w:val="20"/>
              </w:rPr>
              <w:t>Каспийск»</w:t>
            </w:r>
          </w:p>
        </w:tc>
        <w:tc>
          <w:tcPr>
            <w:tcW w:w="2977"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tcPr>
          <w:p w:rsidR="00571E32" w:rsidRPr="00C34FD7" w:rsidRDefault="00571E32" w:rsidP="00041E82">
            <w:pPr>
              <w:suppressAutoHyphens/>
              <w:ind w:firstLine="317"/>
              <w:jc w:val="center"/>
              <w:rPr>
                <w:rFonts w:ascii="Times New Roman" w:hAnsi="Times New Roman" w:cs="Times New Roman"/>
                <w:bCs/>
                <w:color w:val="000000" w:themeColor="text1"/>
                <w:sz w:val="20"/>
                <w:szCs w:val="20"/>
              </w:rPr>
            </w:pPr>
          </w:p>
        </w:tc>
        <w:tc>
          <w:tcPr>
            <w:tcW w:w="6521" w:type="dxa"/>
          </w:tcPr>
          <w:p w:rsidR="00571E32" w:rsidRPr="00C34FD7" w:rsidRDefault="00571E32" w:rsidP="00041E82">
            <w:pPr>
              <w:suppressAutoHyphens/>
              <w:ind w:firstLine="317"/>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Принят </w:t>
            </w:r>
            <w:r w:rsidR="00053752" w:rsidRPr="00C34FD7">
              <w:rPr>
                <w:rFonts w:ascii="Times New Roman" w:hAnsi="Times New Roman" w:cs="Times New Roman"/>
                <w:bCs/>
                <w:color w:val="000000" w:themeColor="text1"/>
                <w:sz w:val="20"/>
                <w:szCs w:val="20"/>
              </w:rPr>
              <w:t>а</w:t>
            </w:r>
            <w:r w:rsidRPr="00C34FD7">
              <w:rPr>
                <w:rFonts w:ascii="Times New Roman" w:hAnsi="Times New Roman" w:cs="Times New Roman"/>
                <w:bCs/>
                <w:color w:val="000000" w:themeColor="text1"/>
                <w:sz w:val="20"/>
                <w:szCs w:val="20"/>
              </w:rPr>
              <w:t>дминистративный регламент</w:t>
            </w:r>
            <w:r w:rsidR="007828BF" w:rsidRPr="00C34FD7">
              <w:rPr>
                <w:rFonts w:ascii="Times New Roman" w:hAnsi="Times New Roman" w:cs="Times New Roman"/>
                <w:bCs/>
                <w:color w:val="000000" w:themeColor="text1"/>
                <w:sz w:val="20"/>
                <w:szCs w:val="20"/>
              </w:rPr>
              <w:t>,</w:t>
            </w:r>
            <w:r w:rsidR="00A25EEC" w:rsidRPr="00C34FD7">
              <w:rPr>
                <w:rFonts w:ascii="Times New Roman" w:hAnsi="Times New Roman" w:cs="Times New Roman"/>
                <w:bCs/>
                <w:color w:val="000000" w:themeColor="text1"/>
                <w:sz w:val="20"/>
                <w:szCs w:val="20"/>
              </w:rPr>
              <w:t xml:space="preserve"> </w:t>
            </w:r>
            <w:r w:rsidR="007828BF" w:rsidRPr="00C34FD7">
              <w:rPr>
                <w:rFonts w:ascii="Times New Roman" w:hAnsi="Times New Roman" w:cs="Times New Roman"/>
                <w:bCs/>
                <w:color w:val="000000" w:themeColor="text1"/>
                <w:sz w:val="20"/>
                <w:szCs w:val="20"/>
              </w:rPr>
              <w:t>утвержденный</w:t>
            </w:r>
            <w:r w:rsidRPr="00C34FD7">
              <w:rPr>
                <w:rFonts w:ascii="Times New Roman" w:hAnsi="Times New Roman" w:cs="Times New Roman"/>
                <w:bCs/>
                <w:color w:val="000000" w:themeColor="text1"/>
                <w:sz w:val="20"/>
                <w:szCs w:val="20"/>
              </w:rPr>
              <w:t xml:space="preserve"> постановлением Ад</w:t>
            </w:r>
            <w:r w:rsidR="007C67DE" w:rsidRPr="00C34FD7">
              <w:rPr>
                <w:rFonts w:ascii="Times New Roman" w:hAnsi="Times New Roman" w:cs="Times New Roman"/>
                <w:bCs/>
                <w:color w:val="000000" w:themeColor="text1"/>
                <w:sz w:val="20"/>
                <w:szCs w:val="20"/>
              </w:rPr>
              <w:t>министрации ГО «город Каспийск»</w:t>
            </w:r>
          </w:p>
        </w:tc>
      </w:tr>
      <w:tr w:rsidR="00041E82" w:rsidRPr="00C34FD7" w:rsidTr="00C6585E">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w:t>
            </w:r>
            <w:r w:rsidRPr="00C34FD7">
              <w:rPr>
                <w:color w:val="000000" w:themeColor="text1"/>
                <w:sz w:val="20"/>
                <w:szCs w:val="20"/>
              </w:rPr>
              <w:t xml:space="preserve"> </w:t>
            </w:r>
            <w:r w:rsidRPr="00C34FD7">
              <w:rPr>
                <w:rFonts w:ascii="Times New Roman" w:hAnsi="Times New Roman" w:cs="Times New Roman"/>
                <w:b/>
                <w:color w:val="000000" w:themeColor="text1"/>
                <w:sz w:val="20"/>
                <w:szCs w:val="20"/>
              </w:rPr>
              <w:t>Дагестанские Огни»</w:t>
            </w:r>
          </w:p>
        </w:tc>
        <w:tc>
          <w:tcPr>
            <w:tcW w:w="2977"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tcPr>
          <w:p w:rsidR="00571E32" w:rsidRPr="00C34FD7" w:rsidRDefault="00571E32" w:rsidP="00041E82">
            <w:pPr>
              <w:suppressAutoHyphens/>
              <w:ind w:firstLine="317"/>
              <w:jc w:val="center"/>
              <w:rPr>
                <w:rFonts w:ascii="Times New Roman" w:hAnsi="Times New Roman" w:cs="Times New Roman"/>
                <w:bCs/>
                <w:color w:val="000000" w:themeColor="text1"/>
                <w:sz w:val="20"/>
                <w:szCs w:val="20"/>
              </w:rPr>
            </w:pPr>
          </w:p>
        </w:tc>
        <w:tc>
          <w:tcPr>
            <w:tcW w:w="6521" w:type="dxa"/>
          </w:tcPr>
          <w:p w:rsidR="00571E32" w:rsidRPr="00C34FD7" w:rsidRDefault="00571E32" w:rsidP="00041E82">
            <w:pPr>
              <w:suppressAutoHyphens/>
              <w:ind w:firstLine="317"/>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Административный регламент утвержден постановлением Администрации ГО «город Дагестанские Огни» №</w:t>
            </w:r>
            <w:r w:rsidR="000D1C2F"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174 от 25.03.2019 г</w:t>
            </w:r>
            <w:r w:rsidR="000D1C2F" w:rsidRPr="00C34FD7">
              <w:rPr>
                <w:rFonts w:ascii="Times New Roman" w:hAnsi="Times New Roman" w:cs="Times New Roman"/>
                <w:bCs/>
                <w:color w:val="000000" w:themeColor="text1"/>
                <w:sz w:val="20"/>
                <w:szCs w:val="20"/>
              </w:rPr>
              <w:t>од</w:t>
            </w:r>
            <w:r w:rsidR="008E368D" w:rsidRPr="00C34FD7">
              <w:rPr>
                <w:rFonts w:ascii="Times New Roman" w:hAnsi="Times New Roman" w:cs="Times New Roman"/>
                <w:bCs/>
                <w:color w:val="000000" w:themeColor="text1"/>
                <w:sz w:val="20"/>
                <w:szCs w:val="20"/>
              </w:rPr>
              <w:t>а</w:t>
            </w:r>
          </w:p>
        </w:tc>
      </w:tr>
      <w:tr w:rsidR="00041E82" w:rsidRPr="00C34FD7" w:rsidTr="007A2029">
        <w:trPr>
          <w:trHeight w:val="1387"/>
        </w:trPr>
        <w:tc>
          <w:tcPr>
            <w:tcW w:w="426" w:type="dxa"/>
            <w:vMerge/>
          </w:tcPr>
          <w:p w:rsidR="00C43ED7" w:rsidRPr="00C34FD7" w:rsidRDefault="00C43ED7" w:rsidP="00041E82">
            <w:pPr>
              <w:suppressAutoHyphens/>
              <w:jc w:val="both"/>
              <w:rPr>
                <w:rFonts w:ascii="Times New Roman" w:hAnsi="Times New Roman" w:cs="Times New Roman"/>
                <w:color w:val="000000" w:themeColor="text1"/>
                <w:sz w:val="20"/>
                <w:szCs w:val="20"/>
              </w:rPr>
            </w:pPr>
          </w:p>
        </w:tc>
        <w:tc>
          <w:tcPr>
            <w:tcW w:w="1560" w:type="dxa"/>
            <w:gridSpan w:val="2"/>
            <w:vMerge/>
          </w:tcPr>
          <w:p w:rsidR="00C43ED7" w:rsidRPr="00C34FD7" w:rsidRDefault="00C43ED7" w:rsidP="00041E82">
            <w:pPr>
              <w:suppressAutoHyphens/>
              <w:jc w:val="both"/>
              <w:rPr>
                <w:rFonts w:ascii="Times New Roman" w:hAnsi="Times New Roman" w:cs="Times New Roman"/>
                <w:color w:val="000000" w:themeColor="text1"/>
                <w:sz w:val="20"/>
                <w:szCs w:val="20"/>
              </w:rPr>
            </w:pPr>
          </w:p>
        </w:tc>
        <w:tc>
          <w:tcPr>
            <w:tcW w:w="1984" w:type="dxa"/>
            <w:gridSpan w:val="2"/>
          </w:tcPr>
          <w:p w:rsidR="00C43ED7" w:rsidRPr="00C34FD7" w:rsidRDefault="00C43ED7"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Дербент»</w:t>
            </w:r>
          </w:p>
        </w:tc>
        <w:tc>
          <w:tcPr>
            <w:tcW w:w="2977" w:type="dxa"/>
            <w:gridSpan w:val="2"/>
            <w:vMerge/>
          </w:tcPr>
          <w:p w:rsidR="00C43ED7" w:rsidRPr="00C34FD7" w:rsidRDefault="00C43ED7" w:rsidP="00041E82">
            <w:pPr>
              <w:suppressAutoHyphens/>
              <w:jc w:val="both"/>
              <w:rPr>
                <w:rFonts w:ascii="Times New Roman" w:hAnsi="Times New Roman" w:cs="Times New Roman"/>
                <w:color w:val="000000" w:themeColor="text1"/>
                <w:sz w:val="20"/>
                <w:szCs w:val="20"/>
              </w:rPr>
            </w:pPr>
          </w:p>
        </w:tc>
        <w:tc>
          <w:tcPr>
            <w:tcW w:w="1417" w:type="dxa"/>
            <w:gridSpan w:val="2"/>
            <w:vMerge/>
          </w:tcPr>
          <w:p w:rsidR="00C43ED7" w:rsidRPr="00C34FD7" w:rsidRDefault="00C43ED7" w:rsidP="00041E82">
            <w:pPr>
              <w:suppressAutoHyphens/>
              <w:ind w:firstLine="317"/>
              <w:jc w:val="center"/>
              <w:rPr>
                <w:rFonts w:ascii="Times New Roman" w:hAnsi="Times New Roman" w:cs="Times New Roman"/>
                <w:bCs/>
                <w:color w:val="000000" w:themeColor="text1"/>
                <w:sz w:val="20"/>
                <w:szCs w:val="20"/>
              </w:rPr>
            </w:pPr>
          </w:p>
        </w:tc>
        <w:tc>
          <w:tcPr>
            <w:tcW w:w="6521" w:type="dxa"/>
          </w:tcPr>
          <w:p w:rsidR="00C43ED7" w:rsidRPr="00C34FD7" w:rsidRDefault="00C43ED7"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Административный регламент предоставления муниципальной услуги «Выдача градостроительного плана земельного участка», утвержден постановлением Администрации ГО «город Дербент» № 129 от 20.03.2019 г</w:t>
            </w:r>
            <w:r w:rsidR="008921FE">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срок выдачи 20 дней</w:t>
            </w:r>
          </w:p>
        </w:tc>
      </w:tr>
      <w:tr w:rsidR="00041E82" w:rsidRPr="00C34FD7" w:rsidTr="00C6585E">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Главархитектура РД,</w:t>
            </w:r>
            <w:r w:rsidRPr="00C34FD7">
              <w:rPr>
                <w:color w:val="000000" w:themeColor="text1"/>
                <w:sz w:val="20"/>
                <w:szCs w:val="20"/>
              </w:rPr>
              <w:t xml:space="preserve"> </w:t>
            </w:r>
            <w:r w:rsidRPr="00C34FD7">
              <w:rPr>
                <w:rFonts w:ascii="Times New Roman" w:hAnsi="Times New Roman" w:cs="Times New Roman"/>
                <w:color w:val="000000" w:themeColor="text1"/>
                <w:sz w:val="20"/>
                <w:szCs w:val="20"/>
              </w:rPr>
              <w:t>ОМСУ</w:t>
            </w:r>
          </w:p>
        </w:tc>
        <w:tc>
          <w:tcPr>
            <w:tcW w:w="2977" w:type="dxa"/>
            <w:gridSpan w:val="2"/>
            <w:vMerge w:val="restart"/>
          </w:tcPr>
          <w:p w:rsidR="00571E32" w:rsidRPr="00C34FD7" w:rsidRDefault="00571E32"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А2.1.2. Разработка типового административного регламента предоставления муниципальной услуги «Выдача разрешения на строительство объекта капитального строительства», предусмотрев сокращение сроков оказания данной муниципальной услуги.</w:t>
            </w:r>
          </w:p>
          <w:p w:rsidR="00571E32" w:rsidRPr="00C34FD7" w:rsidRDefault="00571E32"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Направление в администрации муниципальных образований и городских округов Республики Дагестан данной типовой формы для утверждения в установленном порядке.</w:t>
            </w:r>
          </w:p>
          <w:p w:rsidR="00571E32" w:rsidRPr="00C34FD7" w:rsidRDefault="00571E32" w:rsidP="00041E82">
            <w:pPr>
              <w:suppressAutoHyphens/>
              <w:jc w:val="both"/>
              <w:rPr>
                <w:rFonts w:ascii="Times New Roman" w:hAnsi="Times New Roman" w:cs="Times New Roman"/>
                <w:color w:val="000000" w:themeColor="text1"/>
                <w:sz w:val="20"/>
                <w:szCs w:val="20"/>
              </w:rPr>
            </w:pPr>
          </w:p>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val="restart"/>
          </w:tcPr>
          <w:p w:rsidR="00571E32" w:rsidRPr="00C34FD7" w:rsidRDefault="00571E32" w:rsidP="00041E82">
            <w:pPr>
              <w:suppressAutoHyphens/>
              <w:ind w:firstLine="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571E32" w:rsidRPr="00C34FD7" w:rsidRDefault="00571E32" w:rsidP="00041E82">
            <w:pPr>
              <w:suppressAutoHyphens/>
              <w:ind w:firstLine="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571E32" w:rsidRPr="00C34FD7" w:rsidRDefault="000D4E89"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953A53" w:rsidRPr="00C34FD7">
              <w:rPr>
                <w:rFonts w:ascii="Times New Roman" w:hAnsi="Times New Roman" w:cs="Times New Roman"/>
                <w:color w:val="000000" w:themeColor="text1"/>
                <w:sz w:val="20"/>
                <w:szCs w:val="20"/>
              </w:rPr>
              <w:t>Главархитектурой РД работа по подготовке типовых административных регламентов продолжается.</w:t>
            </w:r>
          </w:p>
          <w:p w:rsidR="00867A0B" w:rsidRPr="00C34FD7" w:rsidRDefault="003123E2"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03416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По состоянию на 10 августа 2020 года </w:t>
            </w:r>
            <w:r w:rsidR="00867A0B" w:rsidRPr="00C34FD7">
              <w:rPr>
                <w:rFonts w:ascii="Times New Roman" w:hAnsi="Times New Roman" w:cs="Times New Roman"/>
                <w:color w:val="000000" w:themeColor="text1"/>
                <w:sz w:val="20"/>
                <w:szCs w:val="20"/>
              </w:rPr>
              <w:t xml:space="preserve">идет подготовка типового административного регламента оказания муниципальной услуги по выдаче разрешения на строительство. После разработки регламент будет направлен органам местного самоуправления с уведомлением </w:t>
            </w:r>
            <w:r w:rsidR="00DB743F" w:rsidRPr="00C34FD7">
              <w:rPr>
                <w:rFonts w:ascii="Times New Roman" w:hAnsi="Times New Roman" w:cs="Times New Roman"/>
                <w:color w:val="000000" w:themeColor="text1"/>
                <w:sz w:val="20"/>
                <w:szCs w:val="20"/>
              </w:rPr>
              <w:t>о необходимости проведения работы по приведению местных регламентов в соответствие действующему градостро</w:t>
            </w:r>
            <w:r w:rsidR="00E85FD5" w:rsidRPr="00C34FD7">
              <w:rPr>
                <w:rFonts w:ascii="Times New Roman" w:hAnsi="Times New Roman" w:cs="Times New Roman"/>
                <w:color w:val="000000" w:themeColor="text1"/>
                <w:sz w:val="20"/>
                <w:szCs w:val="20"/>
              </w:rPr>
              <w:t>ите</w:t>
            </w:r>
            <w:r w:rsidR="00DB743F" w:rsidRPr="00C34FD7">
              <w:rPr>
                <w:rFonts w:ascii="Times New Roman" w:hAnsi="Times New Roman" w:cs="Times New Roman"/>
                <w:color w:val="000000" w:themeColor="text1"/>
                <w:sz w:val="20"/>
                <w:szCs w:val="20"/>
              </w:rPr>
              <w:t>льному законодательству по типовому образцу</w:t>
            </w:r>
            <w:r w:rsidR="0003416F" w:rsidRPr="00C34FD7">
              <w:rPr>
                <w:rFonts w:ascii="Times New Roman" w:hAnsi="Times New Roman" w:cs="Times New Roman"/>
                <w:color w:val="000000" w:themeColor="text1"/>
                <w:sz w:val="20"/>
                <w:szCs w:val="20"/>
              </w:rPr>
              <w:t>.</w:t>
            </w:r>
          </w:p>
          <w:p w:rsidR="00DD7AAB" w:rsidRPr="00C34FD7" w:rsidRDefault="008162A9"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В настоящее время</w:t>
            </w:r>
            <w:r w:rsidR="00B67EE7" w:rsidRPr="00C34FD7">
              <w:rPr>
                <w:rFonts w:ascii="Times New Roman" w:hAnsi="Times New Roman" w:cs="Times New Roman"/>
                <w:color w:val="000000" w:themeColor="text1"/>
                <w:sz w:val="20"/>
                <w:szCs w:val="20"/>
              </w:rPr>
              <w:t xml:space="preserve"> </w:t>
            </w:r>
            <w:r w:rsidR="00D52691" w:rsidRPr="00C34FD7">
              <w:rPr>
                <w:rFonts w:ascii="Times New Roman" w:hAnsi="Times New Roman" w:cs="Times New Roman"/>
                <w:color w:val="000000" w:themeColor="text1"/>
                <w:sz w:val="20"/>
                <w:szCs w:val="20"/>
              </w:rPr>
              <w:t xml:space="preserve">(18.01.2021 </w:t>
            </w:r>
            <w:r w:rsidR="00B67EE7" w:rsidRPr="00C34FD7">
              <w:rPr>
                <w:rFonts w:ascii="Times New Roman" w:hAnsi="Times New Roman" w:cs="Times New Roman"/>
                <w:color w:val="000000" w:themeColor="text1"/>
                <w:sz w:val="20"/>
                <w:szCs w:val="20"/>
              </w:rPr>
              <w:t xml:space="preserve"> г.)</w:t>
            </w:r>
            <w:r w:rsidRPr="00C34FD7">
              <w:rPr>
                <w:rFonts w:ascii="Times New Roman" w:hAnsi="Times New Roman" w:cs="Times New Roman"/>
                <w:color w:val="000000" w:themeColor="text1"/>
                <w:sz w:val="20"/>
                <w:szCs w:val="20"/>
              </w:rPr>
              <w:t xml:space="preserve"> Главархитектурой РД подг</w:t>
            </w:r>
            <w:r w:rsidR="00B67EE7"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 xml:space="preserve">товлен типовой административный регламент оказания муниципальной услуги по выдаче разрешения на строительство и направлен органам местного самоуправления с уведомлением о необходимости </w:t>
            </w:r>
            <w:r w:rsidR="00B67EE7" w:rsidRPr="00C34FD7">
              <w:rPr>
                <w:rFonts w:ascii="Times New Roman" w:hAnsi="Times New Roman" w:cs="Times New Roman"/>
                <w:color w:val="000000" w:themeColor="text1"/>
                <w:sz w:val="20"/>
                <w:szCs w:val="20"/>
              </w:rPr>
              <w:t>проведения работы по приведению местных регламентов в соответствие действующему градостроительному законодательству по типовому образцу</w:t>
            </w:r>
            <w:r w:rsidR="00882AD0" w:rsidRPr="00C34FD7">
              <w:rPr>
                <w:rFonts w:ascii="Times New Roman" w:hAnsi="Times New Roman" w:cs="Times New Roman"/>
                <w:color w:val="000000" w:themeColor="text1"/>
                <w:sz w:val="20"/>
                <w:szCs w:val="20"/>
              </w:rPr>
              <w:t xml:space="preserve"> (письмо </w:t>
            </w:r>
            <w:r w:rsidR="00CC3836">
              <w:rPr>
                <w:rFonts w:ascii="Times New Roman" w:hAnsi="Times New Roman" w:cs="Times New Roman"/>
                <w:color w:val="000000" w:themeColor="text1"/>
                <w:sz w:val="20"/>
                <w:szCs w:val="20"/>
              </w:rPr>
              <w:t xml:space="preserve">                 </w:t>
            </w:r>
            <w:r w:rsidR="00882AD0" w:rsidRPr="00C34FD7">
              <w:rPr>
                <w:rFonts w:ascii="Times New Roman" w:hAnsi="Times New Roman" w:cs="Times New Roman"/>
                <w:color w:val="000000" w:themeColor="text1"/>
                <w:sz w:val="20"/>
                <w:szCs w:val="20"/>
              </w:rPr>
              <w:t>№ 50-ис-1018/20 от 16.09.2020 г.)</w:t>
            </w:r>
            <w:r w:rsidR="00D52691" w:rsidRPr="00C34FD7">
              <w:rPr>
                <w:rFonts w:ascii="Times New Roman" w:hAnsi="Times New Roman" w:cs="Times New Roman"/>
                <w:color w:val="000000" w:themeColor="text1"/>
                <w:sz w:val="20"/>
                <w:szCs w:val="20"/>
              </w:rPr>
              <w:t>. Типовой регламент размещен на официальном сайте Главархитектуры РД.</w:t>
            </w:r>
          </w:p>
          <w:p w:rsidR="00022CDB" w:rsidRPr="00C34FD7" w:rsidRDefault="00E578E0" w:rsidP="00041E82">
            <w:pPr>
              <w:suppressAutoHyphens/>
              <w:jc w:val="both"/>
              <w:rPr>
                <w:rFonts w:ascii="Times New Roman" w:hAnsi="Times New Roman" w:cs="Times New Roman"/>
                <w:b/>
                <w:bCs/>
                <w:color w:val="000000" w:themeColor="text1"/>
                <w:sz w:val="20"/>
              </w:rPr>
            </w:pPr>
            <w:r w:rsidRPr="00C34FD7">
              <w:rPr>
                <w:rFonts w:ascii="Times New Roman" w:hAnsi="Times New Roman" w:cs="Times New Roman"/>
                <w:b/>
                <w:bCs/>
                <w:color w:val="000000" w:themeColor="text1"/>
                <w:sz w:val="20"/>
              </w:rPr>
              <w:t xml:space="preserve">        </w:t>
            </w:r>
          </w:p>
          <w:p w:rsidR="00E578E0" w:rsidRPr="00C34FD7" w:rsidRDefault="00022CDB" w:rsidP="00041E82">
            <w:pPr>
              <w:suppressAutoHyphens/>
              <w:jc w:val="both"/>
              <w:rPr>
                <w:rFonts w:ascii="Times New Roman" w:hAnsi="Times New Roman" w:cs="Times New Roman"/>
                <w:b/>
                <w:bCs/>
                <w:color w:val="000000" w:themeColor="text1"/>
                <w:sz w:val="20"/>
              </w:rPr>
            </w:pPr>
            <w:r w:rsidRPr="00C34FD7">
              <w:rPr>
                <w:rFonts w:ascii="Times New Roman" w:hAnsi="Times New Roman" w:cs="Times New Roman"/>
                <w:b/>
                <w:bCs/>
                <w:color w:val="000000" w:themeColor="text1"/>
                <w:sz w:val="20"/>
              </w:rPr>
              <w:t xml:space="preserve">      </w:t>
            </w:r>
            <w:r w:rsidR="00E578E0" w:rsidRPr="00C34FD7">
              <w:rPr>
                <w:rFonts w:ascii="Times New Roman" w:hAnsi="Times New Roman" w:cs="Times New Roman"/>
                <w:b/>
                <w:bCs/>
                <w:color w:val="000000" w:themeColor="text1"/>
                <w:sz w:val="20"/>
              </w:rPr>
              <w:t>МЕРОПРИЯТИЕ ИСПОЛНЕНО</w:t>
            </w:r>
          </w:p>
          <w:p w:rsidR="007D1AD0" w:rsidRPr="00C34FD7" w:rsidRDefault="007D1AD0" w:rsidP="00041E82">
            <w:pPr>
              <w:suppressAutoHyphens/>
              <w:jc w:val="both"/>
              <w:rPr>
                <w:rFonts w:ascii="Times New Roman" w:hAnsi="Times New Roman" w:cs="Times New Roman"/>
                <w:color w:val="000000" w:themeColor="text1"/>
                <w:sz w:val="20"/>
                <w:szCs w:val="20"/>
              </w:rPr>
            </w:pPr>
          </w:p>
        </w:tc>
      </w:tr>
      <w:tr w:rsidR="00041E82" w:rsidRPr="00C34FD7" w:rsidTr="00C6585E">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spacing w:line="276"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ГАУ РД «МФЦ</w:t>
            </w:r>
          </w:p>
          <w:p w:rsidR="00571E32" w:rsidRPr="00C34FD7" w:rsidRDefault="00571E32" w:rsidP="00041E82">
            <w:pPr>
              <w:suppressAutoHyphens/>
              <w:spacing w:line="276"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в РД»</w:t>
            </w:r>
          </w:p>
        </w:tc>
        <w:tc>
          <w:tcPr>
            <w:tcW w:w="2977"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tcPr>
          <w:p w:rsidR="00571E32" w:rsidRPr="00C34FD7" w:rsidRDefault="00571E32" w:rsidP="00041E82">
            <w:pPr>
              <w:suppressAutoHyphens/>
              <w:ind w:left="34" w:firstLine="425"/>
              <w:jc w:val="center"/>
              <w:rPr>
                <w:rFonts w:ascii="Times New Roman" w:hAnsi="Times New Roman" w:cs="Times New Roman"/>
                <w:color w:val="000000" w:themeColor="text1"/>
                <w:sz w:val="20"/>
                <w:szCs w:val="20"/>
              </w:rPr>
            </w:pPr>
          </w:p>
        </w:tc>
        <w:tc>
          <w:tcPr>
            <w:tcW w:w="6521" w:type="dxa"/>
          </w:tcPr>
          <w:p w:rsidR="00571E32" w:rsidRPr="00C34FD7" w:rsidRDefault="00571E3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ГАУ РД «МФЦ в РД» направлено письмо от 22.11.2019 года №</w:t>
            </w:r>
            <w:r w:rsidR="000D1C2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385 в адрес </w:t>
            </w:r>
            <w:r w:rsidR="00250960" w:rsidRPr="00C34FD7">
              <w:rPr>
                <w:rFonts w:ascii="Times New Roman" w:hAnsi="Times New Roman" w:cs="Times New Roman"/>
                <w:color w:val="000000" w:themeColor="text1"/>
                <w:sz w:val="20"/>
                <w:szCs w:val="20"/>
              </w:rPr>
              <w:t xml:space="preserve">Комитета по архитектуре и градостроительству РД </w:t>
            </w:r>
            <w:r w:rsidRPr="00C34FD7">
              <w:rPr>
                <w:rFonts w:ascii="Times New Roman" w:hAnsi="Times New Roman" w:cs="Times New Roman"/>
                <w:color w:val="000000" w:themeColor="text1"/>
                <w:sz w:val="20"/>
                <w:szCs w:val="20"/>
              </w:rPr>
              <w:t>с предложением совместно</w:t>
            </w:r>
            <w:r w:rsidR="00FA2E91" w:rsidRPr="00C34FD7">
              <w:rPr>
                <w:rFonts w:ascii="Times New Roman" w:hAnsi="Times New Roman" w:cs="Times New Roman"/>
                <w:color w:val="000000" w:themeColor="text1"/>
                <w:sz w:val="20"/>
                <w:szCs w:val="20"/>
              </w:rPr>
              <w:t>й</w:t>
            </w:r>
            <w:r w:rsidR="00250960" w:rsidRPr="00C34FD7">
              <w:rPr>
                <w:rFonts w:ascii="Times New Roman" w:hAnsi="Times New Roman" w:cs="Times New Roman"/>
                <w:color w:val="000000" w:themeColor="text1"/>
                <w:sz w:val="20"/>
                <w:szCs w:val="20"/>
              </w:rPr>
              <w:t xml:space="preserve"> </w:t>
            </w:r>
            <w:r w:rsidR="00FA2E91" w:rsidRPr="00C34FD7">
              <w:rPr>
                <w:rFonts w:ascii="Times New Roman" w:hAnsi="Times New Roman" w:cs="Times New Roman"/>
                <w:color w:val="000000" w:themeColor="text1"/>
                <w:sz w:val="20"/>
                <w:szCs w:val="20"/>
              </w:rPr>
              <w:t>разработки типового административного</w:t>
            </w:r>
            <w:r w:rsidRPr="00C34FD7">
              <w:rPr>
                <w:rFonts w:ascii="Times New Roman" w:hAnsi="Times New Roman" w:cs="Times New Roman"/>
                <w:color w:val="000000" w:themeColor="text1"/>
                <w:sz w:val="20"/>
                <w:szCs w:val="20"/>
              </w:rPr>
              <w:t xml:space="preserve"> регламент</w:t>
            </w:r>
            <w:r w:rsidR="00FA2E91"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 xml:space="preserve"> и направ</w:t>
            </w:r>
            <w:r w:rsidR="00426152" w:rsidRPr="00C34FD7">
              <w:rPr>
                <w:rFonts w:ascii="Times New Roman" w:hAnsi="Times New Roman" w:cs="Times New Roman"/>
                <w:color w:val="000000" w:themeColor="text1"/>
                <w:sz w:val="20"/>
                <w:szCs w:val="20"/>
              </w:rPr>
              <w:t>лением</w:t>
            </w:r>
            <w:r w:rsidRPr="00C34FD7">
              <w:rPr>
                <w:rFonts w:ascii="Times New Roman" w:hAnsi="Times New Roman" w:cs="Times New Roman"/>
                <w:color w:val="000000" w:themeColor="text1"/>
                <w:sz w:val="20"/>
                <w:szCs w:val="20"/>
              </w:rPr>
              <w:t xml:space="preserve"> в администрации муниципальных образований и городских округов Республи</w:t>
            </w:r>
            <w:r w:rsidR="000D1C2F" w:rsidRPr="00C34FD7">
              <w:rPr>
                <w:rFonts w:ascii="Times New Roman" w:hAnsi="Times New Roman" w:cs="Times New Roman"/>
                <w:color w:val="000000" w:themeColor="text1"/>
                <w:sz w:val="20"/>
                <w:szCs w:val="20"/>
              </w:rPr>
              <w:t>ки Дагестан</w:t>
            </w:r>
          </w:p>
        </w:tc>
      </w:tr>
      <w:tr w:rsidR="00041E82" w:rsidRPr="00C34FD7" w:rsidTr="00C6585E">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Избербаш»</w:t>
            </w:r>
          </w:p>
        </w:tc>
        <w:tc>
          <w:tcPr>
            <w:tcW w:w="2977"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tcPr>
          <w:p w:rsidR="00571E32" w:rsidRPr="00C34FD7" w:rsidRDefault="00571E32" w:rsidP="00041E82">
            <w:pPr>
              <w:suppressAutoHyphens/>
              <w:ind w:left="34" w:firstLine="425"/>
              <w:jc w:val="center"/>
              <w:rPr>
                <w:rFonts w:ascii="Times New Roman" w:hAnsi="Times New Roman" w:cs="Times New Roman"/>
                <w:color w:val="000000" w:themeColor="text1"/>
                <w:sz w:val="20"/>
                <w:szCs w:val="20"/>
              </w:rPr>
            </w:pPr>
          </w:p>
        </w:tc>
        <w:tc>
          <w:tcPr>
            <w:tcW w:w="6521" w:type="dxa"/>
          </w:tcPr>
          <w:p w:rsidR="00571E32" w:rsidRPr="00C34FD7" w:rsidRDefault="00571E32"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Постановлением</w:t>
            </w:r>
            <w:r w:rsidR="0010396E" w:rsidRPr="00C34FD7">
              <w:rPr>
                <w:rFonts w:ascii="Times New Roman" w:hAnsi="Times New Roman" w:cs="Times New Roman"/>
                <w:color w:val="000000" w:themeColor="text1"/>
                <w:sz w:val="20"/>
                <w:szCs w:val="20"/>
              </w:rPr>
              <w:t xml:space="preserve"> </w:t>
            </w:r>
            <w:r w:rsidR="00CC276D" w:rsidRPr="00C34FD7">
              <w:rPr>
                <w:rFonts w:ascii="Times New Roman" w:hAnsi="Times New Roman" w:cs="Times New Roman"/>
                <w:color w:val="000000" w:themeColor="text1"/>
                <w:sz w:val="20"/>
                <w:szCs w:val="20"/>
              </w:rPr>
              <w:t xml:space="preserve">Администрации </w:t>
            </w:r>
            <w:r w:rsidR="0010396E" w:rsidRPr="00C34FD7">
              <w:rPr>
                <w:rFonts w:ascii="Times New Roman" w:hAnsi="Times New Roman" w:cs="Times New Roman"/>
                <w:color w:val="000000" w:themeColor="text1"/>
                <w:sz w:val="20"/>
                <w:szCs w:val="20"/>
              </w:rPr>
              <w:t>ГО «г. Избербаш»</w:t>
            </w:r>
            <w:r w:rsidRPr="00C34FD7">
              <w:rPr>
                <w:rFonts w:ascii="Times New Roman" w:hAnsi="Times New Roman" w:cs="Times New Roman"/>
                <w:color w:val="000000" w:themeColor="text1"/>
                <w:sz w:val="20"/>
                <w:szCs w:val="20"/>
              </w:rPr>
              <w:t xml:space="preserve"> от 29.11.2017</w:t>
            </w:r>
            <w:r w:rsidR="000D1C2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г. №</w:t>
            </w:r>
            <w:r w:rsidR="000D1C2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1013 сокращены сроки предо</w:t>
            </w:r>
            <w:r w:rsidR="007C67DE" w:rsidRPr="00C34FD7">
              <w:rPr>
                <w:rFonts w:ascii="Times New Roman" w:hAnsi="Times New Roman" w:cs="Times New Roman"/>
                <w:color w:val="000000" w:themeColor="text1"/>
                <w:sz w:val="20"/>
                <w:szCs w:val="20"/>
              </w:rPr>
              <w:t>ставления услуги с 10 до 7 дней</w:t>
            </w:r>
          </w:p>
        </w:tc>
      </w:tr>
      <w:tr w:rsidR="00041E82" w:rsidRPr="00C34FD7" w:rsidTr="00C6585E">
        <w:tc>
          <w:tcPr>
            <w:tcW w:w="426" w:type="dxa"/>
            <w:vMerge/>
          </w:tcPr>
          <w:p w:rsidR="00E73E77" w:rsidRPr="00C34FD7" w:rsidRDefault="00E73E77" w:rsidP="00041E82">
            <w:pPr>
              <w:suppressAutoHyphens/>
              <w:jc w:val="both"/>
              <w:rPr>
                <w:rFonts w:ascii="Times New Roman" w:hAnsi="Times New Roman" w:cs="Times New Roman"/>
                <w:color w:val="000000" w:themeColor="text1"/>
                <w:sz w:val="20"/>
                <w:szCs w:val="20"/>
              </w:rPr>
            </w:pPr>
          </w:p>
        </w:tc>
        <w:tc>
          <w:tcPr>
            <w:tcW w:w="1560" w:type="dxa"/>
            <w:gridSpan w:val="2"/>
            <w:vMerge/>
          </w:tcPr>
          <w:p w:rsidR="00E73E77" w:rsidRPr="00C34FD7" w:rsidRDefault="00E73E77" w:rsidP="00041E82">
            <w:pPr>
              <w:suppressAutoHyphens/>
              <w:jc w:val="both"/>
              <w:rPr>
                <w:rFonts w:ascii="Times New Roman" w:hAnsi="Times New Roman" w:cs="Times New Roman"/>
                <w:color w:val="000000" w:themeColor="text1"/>
                <w:sz w:val="20"/>
                <w:szCs w:val="20"/>
              </w:rPr>
            </w:pPr>
          </w:p>
        </w:tc>
        <w:tc>
          <w:tcPr>
            <w:tcW w:w="1984" w:type="dxa"/>
            <w:gridSpan w:val="2"/>
          </w:tcPr>
          <w:p w:rsidR="00E73E77" w:rsidRPr="00C34FD7" w:rsidRDefault="00336A0F"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Махачкала»</w:t>
            </w:r>
          </w:p>
        </w:tc>
        <w:tc>
          <w:tcPr>
            <w:tcW w:w="2977" w:type="dxa"/>
            <w:gridSpan w:val="2"/>
            <w:vMerge/>
          </w:tcPr>
          <w:p w:rsidR="00E73E77" w:rsidRPr="00C34FD7" w:rsidRDefault="00E73E77" w:rsidP="00041E82">
            <w:pPr>
              <w:suppressAutoHyphens/>
              <w:jc w:val="both"/>
              <w:rPr>
                <w:rFonts w:ascii="Times New Roman" w:hAnsi="Times New Roman" w:cs="Times New Roman"/>
                <w:color w:val="000000" w:themeColor="text1"/>
                <w:sz w:val="20"/>
                <w:szCs w:val="20"/>
              </w:rPr>
            </w:pPr>
          </w:p>
        </w:tc>
        <w:tc>
          <w:tcPr>
            <w:tcW w:w="1417" w:type="dxa"/>
            <w:gridSpan w:val="2"/>
            <w:vMerge/>
          </w:tcPr>
          <w:p w:rsidR="00E73E77" w:rsidRPr="00C34FD7" w:rsidRDefault="00E73E77" w:rsidP="00041E82">
            <w:pPr>
              <w:suppressAutoHyphens/>
              <w:ind w:left="34" w:firstLine="425"/>
              <w:jc w:val="center"/>
              <w:rPr>
                <w:rFonts w:ascii="Times New Roman" w:hAnsi="Times New Roman" w:cs="Times New Roman"/>
                <w:color w:val="000000" w:themeColor="text1"/>
                <w:sz w:val="20"/>
                <w:szCs w:val="20"/>
              </w:rPr>
            </w:pPr>
          </w:p>
        </w:tc>
        <w:tc>
          <w:tcPr>
            <w:tcW w:w="6521" w:type="dxa"/>
          </w:tcPr>
          <w:p w:rsidR="00E73E77" w:rsidRPr="00C34FD7" w:rsidRDefault="00443741"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Согласно внесенным изменениям в ст. 51 Градостроительного кодекса РФ срок предоставления муниципальной услуги по получению разрешения на строительство сокращен до 5 дней</w:t>
            </w:r>
          </w:p>
        </w:tc>
      </w:tr>
      <w:tr w:rsidR="00041E82" w:rsidRPr="00C34FD7" w:rsidTr="00C6585E">
        <w:trPr>
          <w:trHeight w:val="458"/>
        </w:trPr>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Дербент»</w:t>
            </w:r>
          </w:p>
        </w:tc>
        <w:tc>
          <w:tcPr>
            <w:tcW w:w="2977"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tcPr>
          <w:p w:rsidR="00571E32" w:rsidRPr="00C34FD7" w:rsidRDefault="00571E32" w:rsidP="00041E82">
            <w:pPr>
              <w:suppressAutoHyphens/>
              <w:ind w:left="34" w:firstLine="425"/>
              <w:jc w:val="center"/>
              <w:rPr>
                <w:rFonts w:ascii="Times New Roman" w:hAnsi="Times New Roman" w:cs="Times New Roman"/>
                <w:color w:val="000000" w:themeColor="text1"/>
                <w:sz w:val="20"/>
                <w:szCs w:val="20"/>
              </w:rPr>
            </w:pPr>
          </w:p>
        </w:tc>
        <w:tc>
          <w:tcPr>
            <w:tcW w:w="6521" w:type="dxa"/>
          </w:tcPr>
          <w:p w:rsidR="00571E32" w:rsidRPr="00C34FD7" w:rsidRDefault="00571E32"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Принят </w:t>
            </w:r>
            <w:r w:rsidR="004E578A"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 xml:space="preserve">дминистративный регламент предоставления муниципальной услуги «Выдача разрешения на строительство», утвержденный постановлением </w:t>
            </w:r>
            <w:r w:rsidR="00841443"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дминистрации городского округа «город Дербент» № 130 от 20.03.2019 года, срок в</w:t>
            </w:r>
            <w:r w:rsidR="007C67DE" w:rsidRPr="00C34FD7">
              <w:rPr>
                <w:rFonts w:ascii="Times New Roman" w:hAnsi="Times New Roman" w:cs="Times New Roman"/>
                <w:color w:val="000000" w:themeColor="text1"/>
                <w:sz w:val="20"/>
                <w:szCs w:val="20"/>
              </w:rPr>
              <w:t>ыдачи 7 рабочих дней</w:t>
            </w:r>
          </w:p>
        </w:tc>
      </w:tr>
      <w:tr w:rsidR="00041E82" w:rsidRPr="00C34FD7" w:rsidTr="006B0CD9">
        <w:trPr>
          <w:trHeight w:val="458"/>
        </w:trPr>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Дагестанские Огни»</w:t>
            </w:r>
          </w:p>
        </w:tc>
        <w:tc>
          <w:tcPr>
            <w:tcW w:w="2977"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tcPr>
          <w:p w:rsidR="00571E32" w:rsidRPr="00C34FD7" w:rsidRDefault="00571E32" w:rsidP="00041E82">
            <w:pPr>
              <w:suppressAutoHyphens/>
              <w:ind w:left="34" w:firstLine="425"/>
              <w:jc w:val="center"/>
              <w:rPr>
                <w:rFonts w:ascii="Times New Roman" w:hAnsi="Times New Roman" w:cs="Times New Roman"/>
                <w:color w:val="000000" w:themeColor="text1"/>
                <w:sz w:val="20"/>
                <w:szCs w:val="20"/>
              </w:rPr>
            </w:pPr>
          </w:p>
        </w:tc>
        <w:tc>
          <w:tcPr>
            <w:tcW w:w="6521" w:type="dxa"/>
            <w:shd w:val="clear" w:color="auto" w:fill="auto"/>
          </w:tcPr>
          <w:p w:rsidR="00571E32" w:rsidRPr="00C34FD7" w:rsidRDefault="00571E32"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Время получения разрешений на строительство сокращено до 7 рабочих дней</w:t>
            </w:r>
          </w:p>
        </w:tc>
      </w:tr>
      <w:tr w:rsidR="00041E82" w:rsidRPr="00C34FD7" w:rsidTr="00C6585E">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Cs/>
                <w:color w:val="000000" w:themeColor="text1"/>
                <w:sz w:val="20"/>
                <w:szCs w:val="20"/>
              </w:rPr>
            </w:pPr>
            <w:r w:rsidRPr="00C34FD7">
              <w:rPr>
                <w:rFonts w:ascii="Times New Roman" w:hAnsi="Times New Roman" w:cs="Times New Roman"/>
                <w:b/>
                <w:bCs/>
                <w:color w:val="000000" w:themeColor="text1"/>
                <w:sz w:val="20"/>
                <w:szCs w:val="20"/>
              </w:rPr>
              <w:t>Главархитектура</w:t>
            </w:r>
            <w:r w:rsidRPr="00C34FD7">
              <w:rPr>
                <w:rFonts w:ascii="Times New Roman" w:hAnsi="Times New Roman" w:cs="Times New Roman"/>
                <w:color w:val="000000" w:themeColor="text1"/>
                <w:sz w:val="20"/>
                <w:szCs w:val="20"/>
              </w:rPr>
              <w:t xml:space="preserve"> РД, </w:t>
            </w:r>
            <w:r w:rsidRPr="00C34FD7">
              <w:rPr>
                <w:rFonts w:ascii="Times New Roman" w:hAnsi="Times New Roman" w:cs="Times New Roman"/>
                <w:bCs/>
                <w:color w:val="000000" w:themeColor="text1"/>
                <w:sz w:val="20"/>
                <w:szCs w:val="20"/>
              </w:rPr>
              <w:t>ГАУ РД</w:t>
            </w:r>
          </w:p>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Cs/>
                <w:color w:val="000000" w:themeColor="text1"/>
                <w:sz w:val="20"/>
                <w:szCs w:val="20"/>
              </w:rPr>
              <w:t>«МФЦ в РД</w:t>
            </w:r>
            <w:r w:rsidRPr="00C34FD7">
              <w:rPr>
                <w:rFonts w:ascii="Times New Roman" w:hAnsi="Times New Roman" w:cs="Times New Roman"/>
                <w:b/>
                <w:color w:val="000000" w:themeColor="text1"/>
                <w:sz w:val="20"/>
                <w:szCs w:val="20"/>
              </w:rPr>
              <w:t xml:space="preserve">», </w:t>
            </w:r>
            <w:r w:rsidRPr="00C34FD7">
              <w:rPr>
                <w:rFonts w:ascii="Times New Roman" w:hAnsi="Times New Roman" w:cs="Times New Roman"/>
                <w:color w:val="000000" w:themeColor="text1"/>
                <w:sz w:val="20"/>
                <w:szCs w:val="20"/>
              </w:rPr>
              <w:t>Минстрой РД</w:t>
            </w:r>
          </w:p>
        </w:tc>
        <w:tc>
          <w:tcPr>
            <w:tcW w:w="2977" w:type="dxa"/>
            <w:gridSpan w:val="2"/>
            <w:vMerge w:val="restart"/>
          </w:tcPr>
          <w:p w:rsidR="00571E32" w:rsidRPr="00C34FD7" w:rsidRDefault="00571E32"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А2.1.3. Уменьшение времени получения разрешений на строительство</w:t>
            </w:r>
          </w:p>
          <w:p w:rsidR="00571E32" w:rsidRPr="00C34FD7" w:rsidRDefault="00571E32" w:rsidP="00041E82">
            <w:pPr>
              <w:suppressAutoHyphens/>
              <w:jc w:val="both"/>
              <w:rPr>
                <w:rFonts w:ascii="Times New Roman" w:hAnsi="Times New Roman" w:cs="Times New Roman"/>
                <w:color w:val="000000" w:themeColor="text1"/>
                <w:sz w:val="20"/>
                <w:szCs w:val="20"/>
              </w:rPr>
            </w:pPr>
          </w:p>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val="restart"/>
          </w:tcPr>
          <w:p w:rsidR="00571E32" w:rsidRPr="00C34FD7" w:rsidRDefault="00571E32"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571E32" w:rsidRPr="00C34FD7" w:rsidRDefault="00571E32"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571E32" w:rsidRPr="00C34FD7" w:rsidRDefault="00571E32"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ГАУ РД «МФЦ в РД» заключены соглашения о взаимодействии с 52 органами местного самоуправления муниципальных районов и городских округов, 788 администрациями сельских поселений, а также с Министерством строительства и жилищно-коммунального хозяйства Республики Дагестан</w:t>
            </w:r>
            <w:r w:rsidR="005F0D64">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в рамках которых организовано предоставление государственных услуг  «Выдача разрешения на строительство», «Выдача градостроительных планов земельных участков», «Выдача разрешения на строительство, разрешение на ввод объекта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на базе 58 многофункциональных центров Республики Дагестан.</w:t>
            </w:r>
          </w:p>
          <w:p w:rsidR="00571E32" w:rsidRPr="00C34FD7" w:rsidRDefault="00571E32"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рамках вышеуказанных соглашений в республике организовано эффективное взаимодействие, обеспечивающее выдачу разрешения на строительство в 3 этапа:</w:t>
            </w:r>
          </w:p>
          <w:p w:rsidR="00571E32" w:rsidRPr="00C34FD7" w:rsidRDefault="00571E32"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этап – прием документов, регистрация, обработка и передача документов</w:t>
            </w:r>
            <w:r w:rsidR="002B38F3"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в органы государственной власти либо местного самоуправления – 2 рабочих дня;</w:t>
            </w:r>
          </w:p>
          <w:p w:rsidR="00571E32" w:rsidRPr="00C34FD7" w:rsidRDefault="00571E32"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 этап – анализ представленных документов и выдача разрешения на строительства:</w:t>
            </w:r>
          </w:p>
          <w:p w:rsidR="00571E32" w:rsidRPr="00C34FD7" w:rsidRDefault="002917C1"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работниками органов</w:t>
            </w:r>
            <w:r w:rsidR="00571E32" w:rsidRPr="00C34FD7">
              <w:rPr>
                <w:rFonts w:ascii="Times New Roman" w:hAnsi="Times New Roman" w:cs="Times New Roman"/>
                <w:color w:val="000000" w:themeColor="text1"/>
                <w:sz w:val="20"/>
                <w:szCs w:val="20"/>
              </w:rPr>
              <w:t xml:space="preserve"> местного самоуправления от 5 до 30 рабочих дней;</w:t>
            </w:r>
          </w:p>
          <w:p w:rsidR="00571E32" w:rsidRPr="00C34FD7" w:rsidRDefault="00571E32"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работниками </w:t>
            </w:r>
            <w:r w:rsidR="002F6036">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дминистраци</w:t>
            </w:r>
            <w:r w:rsidR="002F6036">
              <w:rPr>
                <w:rFonts w:ascii="Times New Roman" w:hAnsi="Times New Roman" w:cs="Times New Roman"/>
                <w:color w:val="000000" w:themeColor="text1"/>
                <w:sz w:val="20"/>
                <w:szCs w:val="20"/>
              </w:rPr>
              <w:t>и</w:t>
            </w:r>
            <w:r w:rsidRPr="00C34FD7">
              <w:rPr>
                <w:rFonts w:ascii="Times New Roman" w:hAnsi="Times New Roman" w:cs="Times New Roman"/>
                <w:color w:val="000000" w:themeColor="text1"/>
                <w:sz w:val="20"/>
                <w:szCs w:val="20"/>
              </w:rPr>
              <w:t xml:space="preserve"> муниципального образования г. Махачкала 5 рабочих дней;</w:t>
            </w:r>
          </w:p>
          <w:p w:rsidR="00571E32" w:rsidRPr="00C34FD7" w:rsidRDefault="00571E32"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работниками Министерства строительства и жилищно-коммунального хозяйства Респ</w:t>
            </w:r>
            <w:r w:rsidR="000A2512" w:rsidRPr="00C34FD7">
              <w:rPr>
                <w:rFonts w:ascii="Times New Roman" w:hAnsi="Times New Roman" w:cs="Times New Roman"/>
                <w:color w:val="000000" w:themeColor="text1"/>
                <w:sz w:val="20"/>
                <w:szCs w:val="20"/>
              </w:rPr>
              <w:t>ублики Дагестан 10 рабочих дней;</w:t>
            </w:r>
          </w:p>
          <w:p w:rsidR="00571E32" w:rsidRPr="00C34FD7" w:rsidRDefault="00571E32"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 этап – передача готовых документов заявителю – в день поступления документов из органов государственной власти либо местного самоуправления в МФЦ</w:t>
            </w:r>
          </w:p>
          <w:p w:rsidR="00022CDB" w:rsidRPr="00C34FD7" w:rsidRDefault="00022CDB" w:rsidP="00041E82">
            <w:pPr>
              <w:suppressAutoHyphens/>
              <w:ind w:left="34" w:firstLine="425"/>
              <w:jc w:val="both"/>
              <w:rPr>
                <w:rFonts w:ascii="Times New Roman" w:hAnsi="Times New Roman" w:cs="Times New Roman"/>
                <w:b/>
                <w:bCs/>
                <w:color w:val="000000" w:themeColor="text1"/>
                <w:sz w:val="20"/>
                <w:szCs w:val="20"/>
              </w:rPr>
            </w:pPr>
          </w:p>
          <w:p w:rsidR="00795770" w:rsidRPr="00C34FD7" w:rsidRDefault="00022CDB" w:rsidP="00041E8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795770" w:rsidRPr="00C34FD7">
              <w:rPr>
                <w:rFonts w:ascii="Times New Roman" w:hAnsi="Times New Roman" w:cs="Times New Roman"/>
                <w:b/>
                <w:bCs/>
                <w:color w:val="000000" w:themeColor="text1"/>
                <w:sz w:val="20"/>
                <w:szCs w:val="20"/>
              </w:rPr>
              <w:t>МЕРОПРИЯТИЕ НЕ ИСПОЛНЕНО</w:t>
            </w:r>
          </w:p>
          <w:p w:rsidR="007D1AD0" w:rsidRPr="00C34FD7" w:rsidRDefault="007D1AD0" w:rsidP="00041E82">
            <w:pPr>
              <w:suppressAutoHyphens/>
              <w:ind w:left="34" w:firstLine="425"/>
              <w:jc w:val="both"/>
              <w:rPr>
                <w:rFonts w:ascii="Times New Roman" w:hAnsi="Times New Roman" w:cs="Times New Roman"/>
                <w:b/>
                <w:bCs/>
                <w:color w:val="000000" w:themeColor="text1"/>
                <w:sz w:val="20"/>
                <w:szCs w:val="20"/>
              </w:rPr>
            </w:pPr>
          </w:p>
        </w:tc>
      </w:tr>
      <w:tr w:rsidR="00041E82" w:rsidRPr="00C34FD7" w:rsidTr="007A2029">
        <w:trPr>
          <w:trHeight w:val="2080"/>
        </w:trPr>
        <w:tc>
          <w:tcPr>
            <w:tcW w:w="426" w:type="dxa"/>
            <w:vMerge/>
          </w:tcPr>
          <w:p w:rsidR="007C7165" w:rsidRPr="00C34FD7" w:rsidRDefault="007C7165" w:rsidP="00041E82">
            <w:pPr>
              <w:suppressAutoHyphens/>
              <w:jc w:val="both"/>
              <w:rPr>
                <w:rFonts w:ascii="Times New Roman" w:hAnsi="Times New Roman" w:cs="Times New Roman"/>
                <w:color w:val="000000" w:themeColor="text1"/>
                <w:sz w:val="20"/>
                <w:szCs w:val="20"/>
              </w:rPr>
            </w:pPr>
          </w:p>
        </w:tc>
        <w:tc>
          <w:tcPr>
            <w:tcW w:w="1560" w:type="dxa"/>
            <w:gridSpan w:val="2"/>
            <w:vMerge/>
          </w:tcPr>
          <w:p w:rsidR="007C7165" w:rsidRPr="00C34FD7" w:rsidRDefault="007C7165" w:rsidP="00041E82">
            <w:pPr>
              <w:suppressAutoHyphens/>
              <w:jc w:val="both"/>
              <w:rPr>
                <w:rFonts w:ascii="Times New Roman" w:hAnsi="Times New Roman" w:cs="Times New Roman"/>
                <w:color w:val="000000" w:themeColor="text1"/>
                <w:sz w:val="20"/>
                <w:szCs w:val="20"/>
              </w:rPr>
            </w:pPr>
          </w:p>
        </w:tc>
        <w:tc>
          <w:tcPr>
            <w:tcW w:w="1984" w:type="dxa"/>
            <w:gridSpan w:val="2"/>
          </w:tcPr>
          <w:p w:rsidR="007C7165" w:rsidRPr="00C34FD7" w:rsidRDefault="007C7165"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Махачкала»</w:t>
            </w:r>
          </w:p>
        </w:tc>
        <w:tc>
          <w:tcPr>
            <w:tcW w:w="2977" w:type="dxa"/>
            <w:gridSpan w:val="2"/>
            <w:vMerge/>
          </w:tcPr>
          <w:p w:rsidR="007C7165" w:rsidRPr="00C34FD7" w:rsidRDefault="007C7165" w:rsidP="00041E82">
            <w:pPr>
              <w:suppressAutoHyphens/>
              <w:jc w:val="both"/>
              <w:rPr>
                <w:rFonts w:ascii="Times New Roman" w:hAnsi="Times New Roman" w:cs="Times New Roman"/>
                <w:color w:val="000000" w:themeColor="text1"/>
                <w:sz w:val="20"/>
                <w:szCs w:val="20"/>
              </w:rPr>
            </w:pPr>
          </w:p>
        </w:tc>
        <w:tc>
          <w:tcPr>
            <w:tcW w:w="1417" w:type="dxa"/>
            <w:gridSpan w:val="2"/>
            <w:vMerge/>
          </w:tcPr>
          <w:p w:rsidR="007C7165" w:rsidRPr="00C34FD7" w:rsidRDefault="007C7165" w:rsidP="00041E82">
            <w:pPr>
              <w:suppressAutoHyphens/>
              <w:ind w:left="34" w:firstLine="425"/>
              <w:jc w:val="center"/>
              <w:rPr>
                <w:rFonts w:ascii="Times New Roman" w:hAnsi="Times New Roman" w:cs="Times New Roman"/>
                <w:color w:val="000000" w:themeColor="text1"/>
                <w:sz w:val="20"/>
                <w:szCs w:val="20"/>
              </w:rPr>
            </w:pPr>
          </w:p>
        </w:tc>
        <w:tc>
          <w:tcPr>
            <w:tcW w:w="6521" w:type="dxa"/>
          </w:tcPr>
          <w:p w:rsidR="007C7165" w:rsidRPr="00C34FD7" w:rsidRDefault="007C7165"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Среднее время получения разрешения на строительство согласно утвержденному регламенту (постановление </w:t>
            </w:r>
            <w:r w:rsidR="0083391B"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дминистрации</w:t>
            </w:r>
            <w:r w:rsidR="00401780"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г.  Махачкалы от 15 февраля 2017 г. № 158) составляет до 60 дней:</w:t>
            </w:r>
          </w:p>
          <w:p w:rsidR="007C7165" w:rsidRPr="00C34FD7" w:rsidRDefault="007C7165"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выписка из ПЗЗ – 12 дней;</w:t>
            </w:r>
          </w:p>
          <w:p w:rsidR="007C7165" w:rsidRPr="00C34FD7" w:rsidRDefault="007C7165"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выдача разрешения на строительство – 7 дней;</w:t>
            </w:r>
          </w:p>
          <w:p w:rsidR="007C7165" w:rsidRPr="00C34FD7" w:rsidRDefault="007C7165"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получение градостроительного плана земельного участка – 12 дней;</w:t>
            </w:r>
          </w:p>
          <w:p w:rsidR="007C7165" w:rsidRPr="00C34FD7" w:rsidRDefault="007C7165"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w:t>
            </w:r>
            <w:r w:rsidR="005B0A71"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предоставление решения о согласовании архитектурно- градостроительного облика объекта – 20 дней</w:t>
            </w:r>
          </w:p>
        </w:tc>
      </w:tr>
      <w:tr w:rsidR="00041E82" w:rsidRPr="00C34FD7" w:rsidTr="00C6585E">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Избербаш»</w:t>
            </w:r>
          </w:p>
        </w:tc>
        <w:tc>
          <w:tcPr>
            <w:tcW w:w="2977"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tcPr>
          <w:p w:rsidR="00571E32" w:rsidRPr="00C34FD7" w:rsidRDefault="00571E32" w:rsidP="00041E82">
            <w:pPr>
              <w:suppressAutoHyphens/>
              <w:ind w:left="34" w:firstLine="425"/>
              <w:jc w:val="center"/>
              <w:rPr>
                <w:rFonts w:ascii="Times New Roman" w:hAnsi="Times New Roman" w:cs="Times New Roman"/>
                <w:color w:val="000000" w:themeColor="text1"/>
                <w:sz w:val="20"/>
                <w:szCs w:val="20"/>
              </w:rPr>
            </w:pPr>
          </w:p>
        </w:tc>
        <w:tc>
          <w:tcPr>
            <w:tcW w:w="6521" w:type="dxa"/>
          </w:tcPr>
          <w:p w:rsidR="00571E32" w:rsidRPr="00C34FD7" w:rsidRDefault="00571E32"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Постановлением Администрации ГО «г. Избербаш» от 29.11.2017</w:t>
            </w:r>
            <w:r w:rsidR="000D1C2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г. №</w:t>
            </w:r>
            <w:r w:rsidR="000D1C2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1013 сокращены сроки предоставления услуги с 10 до 7 дней</w:t>
            </w:r>
          </w:p>
        </w:tc>
      </w:tr>
      <w:tr w:rsidR="00041E82" w:rsidRPr="00C34FD7" w:rsidTr="00C6585E">
        <w:trPr>
          <w:trHeight w:val="458"/>
        </w:trPr>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w:t>
            </w:r>
            <w:r w:rsidRPr="00C34FD7">
              <w:rPr>
                <w:color w:val="000000" w:themeColor="text1"/>
                <w:sz w:val="20"/>
                <w:szCs w:val="20"/>
              </w:rPr>
              <w:t xml:space="preserve"> </w:t>
            </w:r>
            <w:r w:rsidRPr="00C34FD7">
              <w:rPr>
                <w:rFonts w:ascii="Times New Roman" w:hAnsi="Times New Roman" w:cs="Times New Roman"/>
                <w:b/>
                <w:color w:val="000000" w:themeColor="text1"/>
                <w:sz w:val="20"/>
                <w:szCs w:val="20"/>
              </w:rPr>
              <w:t>Дагестанские Огни»</w:t>
            </w:r>
          </w:p>
        </w:tc>
        <w:tc>
          <w:tcPr>
            <w:tcW w:w="2977"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tcPr>
          <w:p w:rsidR="00571E32" w:rsidRPr="00C34FD7" w:rsidRDefault="00571E32" w:rsidP="00041E82">
            <w:pPr>
              <w:suppressAutoHyphens/>
              <w:ind w:left="34" w:firstLine="425"/>
              <w:jc w:val="center"/>
              <w:rPr>
                <w:rFonts w:ascii="Times New Roman" w:hAnsi="Times New Roman" w:cs="Times New Roman"/>
                <w:color w:val="000000" w:themeColor="text1"/>
                <w:sz w:val="20"/>
                <w:szCs w:val="20"/>
              </w:rPr>
            </w:pPr>
          </w:p>
        </w:tc>
        <w:tc>
          <w:tcPr>
            <w:tcW w:w="6521" w:type="dxa"/>
          </w:tcPr>
          <w:p w:rsidR="00571E32" w:rsidRPr="00C34FD7" w:rsidRDefault="00571E32"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Время получения разрешений на строительство сокращено до 7 рабочих дней</w:t>
            </w:r>
          </w:p>
        </w:tc>
      </w:tr>
      <w:tr w:rsidR="00041E82" w:rsidRPr="00C34FD7" w:rsidTr="00C6585E">
        <w:trPr>
          <w:trHeight w:val="457"/>
        </w:trPr>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Буйнакск»</w:t>
            </w:r>
          </w:p>
        </w:tc>
        <w:tc>
          <w:tcPr>
            <w:tcW w:w="2977" w:type="dxa"/>
            <w:gridSpan w:val="2"/>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417" w:type="dxa"/>
            <w:gridSpan w:val="2"/>
            <w:vMerge/>
          </w:tcPr>
          <w:p w:rsidR="00571E32" w:rsidRPr="00C34FD7" w:rsidRDefault="00571E32" w:rsidP="00041E82">
            <w:pPr>
              <w:suppressAutoHyphens/>
              <w:ind w:left="34" w:firstLine="425"/>
              <w:jc w:val="center"/>
              <w:rPr>
                <w:rFonts w:ascii="Times New Roman" w:hAnsi="Times New Roman" w:cs="Times New Roman"/>
                <w:color w:val="000000" w:themeColor="text1"/>
                <w:sz w:val="20"/>
                <w:szCs w:val="20"/>
              </w:rPr>
            </w:pPr>
          </w:p>
        </w:tc>
        <w:tc>
          <w:tcPr>
            <w:tcW w:w="6521" w:type="dxa"/>
          </w:tcPr>
          <w:p w:rsidR="00571E32" w:rsidRPr="00C34FD7" w:rsidRDefault="00571E32"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Время получения разрешений на строительство сокращено до 7 рабочих дней</w:t>
            </w:r>
          </w:p>
        </w:tc>
      </w:tr>
      <w:tr w:rsidR="00041E82" w:rsidRPr="00C34FD7" w:rsidTr="00C6585E">
        <w:tc>
          <w:tcPr>
            <w:tcW w:w="426" w:type="dxa"/>
            <w:vMerge w:val="restart"/>
          </w:tcPr>
          <w:p w:rsidR="002157E7" w:rsidRPr="00C34FD7" w:rsidRDefault="002157E7"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5</w:t>
            </w:r>
          </w:p>
        </w:tc>
        <w:tc>
          <w:tcPr>
            <w:tcW w:w="1560" w:type="dxa"/>
            <w:gridSpan w:val="2"/>
            <w:vMerge w:val="restart"/>
          </w:tcPr>
          <w:p w:rsidR="002157E7" w:rsidRPr="00C34FD7" w:rsidRDefault="002157E7"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А2.2. Среднее количество процедур, необходимых для по</w:t>
            </w:r>
          </w:p>
          <w:p w:rsidR="002157E7" w:rsidRPr="00C34FD7" w:rsidRDefault="002157E7"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лучения разрешений на строительство</w:t>
            </w:r>
          </w:p>
        </w:tc>
        <w:tc>
          <w:tcPr>
            <w:tcW w:w="1984" w:type="dxa"/>
            <w:gridSpan w:val="2"/>
          </w:tcPr>
          <w:p w:rsidR="002157E7" w:rsidRPr="00C34FD7" w:rsidRDefault="002157E7"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Главархитектура РД, совместно с ГАУ РД «МФЦ в РД»</w:t>
            </w:r>
          </w:p>
          <w:p w:rsidR="002157E7" w:rsidRPr="00C34FD7" w:rsidRDefault="002157E7"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Махачкала»</w:t>
            </w:r>
          </w:p>
        </w:tc>
        <w:tc>
          <w:tcPr>
            <w:tcW w:w="2977" w:type="dxa"/>
            <w:gridSpan w:val="2"/>
            <w:vMerge w:val="restart"/>
          </w:tcPr>
          <w:p w:rsidR="002157E7" w:rsidRPr="00C34FD7" w:rsidRDefault="002157E7"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А2.2.1. Уменьшение среднего количества процедур, необходимых для получения разрешений на строительство. Разработка соответствую</w:t>
            </w:r>
            <w:r w:rsidR="006E13D6" w:rsidRPr="00C34FD7">
              <w:rPr>
                <w:rFonts w:ascii="Times New Roman" w:hAnsi="Times New Roman" w:cs="Times New Roman"/>
                <w:color w:val="000000" w:themeColor="text1"/>
                <w:sz w:val="20"/>
                <w:szCs w:val="20"/>
              </w:rPr>
              <w:t>щих регламентирующих документов</w:t>
            </w:r>
            <w:r w:rsidRPr="00C34FD7">
              <w:rPr>
                <w:rFonts w:ascii="Times New Roman" w:hAnsi="Times New Roman" w:cs="Times New Roman"/>
                <w:color w:val="000000" w:themeColor="text1"/>
                <w:sz w:val="20"/>
                <w:szCs w:val="20"/>
              </w:rPr>
              <w:t xml:space="preserve"> в соответствии с компетенцией</w:t>
            </w:r>
          </w:p>
        </w:tc>
        <w:tc>
          <w:tcPr>
            <w:tcW w:w="1417" w:type="dxa"/>
            <w:gridSpan w:val="2"/>
            <w:vMerge w:val="restart"/>
          </w:tcPr>
          <w:p w:rsidR="002157E7" w:rsidRPr="00C34FD7" w:rsidRDefault="002157E7"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2157E7" w:rsidRPr="00C34FD7" w:rsidRDefault="002157E7"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2157E7" w:rsidRPr="00C34FD7" w:rsidRDefault="002157E7"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 рамках федеральной программы «Бережливый муниципалитет» </w:t>
            </w:r>
            <w:r w:rsidR="00561926"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дминистрацией г. Махачкалы совместно с МФЦ проведено картирование муниципальной услуги «выдача разрешения на строительство», в результате порядок прохождения материала по выдаче разрешения на строительство из 8 звеньев сократился до 5.</w:t>
            </w:r>
          </w:p>
          <w:p w:rsidR="002157E7" w:rsidRPr="00C34FD7" w:rsidRDefault="002157E7"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Подготовлен проект постановления Администрации г. Махачкалы о сокращении срока предоставления данной услуги с 45 до 25 рабочих дней. Услуга переведена в электронный вид и предоставляется через портал государственных услуг или через официальный сайт </w:t>
            </w:r>
            <w:r w:rsidR="00B06E63">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дминистрации города Махачкалы.</w:t>
            </w:r>
          </w:p>
          <w:p w:rsidR="008B3E33" w:rsidRPr="00C34FD7" w:rsidRDefault="00BD7E6C" w:rsidP="008B3E33">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Разработан новый перечень административных процедур и предельный срок прохождения всех процедур, необходимых для получения разрешения на строительство эталонного объекта капитального строительства. Комитетом по архитектуре и градостроительству РД в адрес глав городских округов и муниципальных районов РД направлено письмо в дополнение к № 50-ис-734/20 от 20.07.2020 г. (</w:t>
            </w:r>
            <w:r w:rsidR="00A512E3" w:rsidRPr="00C34FD7">
              <w:rPr>
                <w:rFonts w:ascii="Times New Roman" w:hAnsi="Times New Roman" w:cs="Times New Roman"/>
                <w:color w:val="000000" w:themeColor="text1"/>
                <w:sz w:val="20"/>
                <w:szCs w:val="20"/>
              </w:rPr>
              <w:t>№50-ис-841/20 от 13.08.2020</w:t>
            </w:r>
            <w:r w:rsidR="003622AF" w:rsidRPr="00C34FD7">
              <w:rPr>
                <w:rFonts w:ascii="Times New Roman" w:hAnsi="Times New Roman" w:cs="Times New Roman"/>
                <w:color w:val="000000" w:themeColor="text1"/>
                <w:sz w:val="20"/>
                <w:szCs w:val="20"/>
              </w:rPr>
              <w:t xml:space="preserve"> г.</w:t>
            </w:r>
            <w:r w:rsidR="00A512E3" w:rsidRPr="00C34FD7">
              <w:rPr>
                <w:rFonts w:ascii="Times New Roman" w:hAnsi="Times New Roman" w:cs="Times New Roman"/>
                <w:color w:val="000000" w:themeColor="text1"/>
                <w:sz w:val="20"/>
                <w:szCs w:val="20"/>
              </w:rPr>
              <w:t>)</w:t>
            </w:r>
            <w:r w:rsidR="008B3E33" w:rsidRPr="00C34FD7">
              <w:rPr>
                <w:rFonts w:ascii="Times New Roman" w:hAnsi="Times New Roman" w:cs="Times New Roman"/>
                <w:color w:val="000000" w:themeColor="text1"/>
                <w:sz w:val="20"/>
                <w:szCs w:val="20"/>
              </w:rPr>
              <w:t>.</w:t>
            </w:r>
          </w:p>
          <w:p w:rsidR="00022CDB" w:rsidRPr="00C34FD7" w:rsidRDefault="00333131"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Перечень процедур размещен на официальном сайте Главархитектуры РД.</w:t>
            </w:r>
          </w:p>
          <w:p w:rsidR="00333131" w:rsidRPr="00C34FD7" w:rsidRDefault="00333131" w:rsidP="00041E82">
            <w:pPr>
              <w:suppressAutoHyphens/>
              <w:ind w:left="34" w:firstLine="425"/>
              <w:jc w:val="both"/>
              <w:rPr>
                <w:rFonts w:ascii="Times New Roman" w:hAnsi="Times New Roman" w:cs="Times New Roman"/>
                <w:b/>
                <w:bCs/>
                <w:color w:val="000000" w:themeColor="text1"/>
                <w:sz w:val="20"/>
                <w:szCs w:val="20"/>
              </w:rPr>
            </w:pPr>
          </w:p>
          <w:p w:rsidR="002B3694" w:rsidRPr="00C34FD7" w:rsidRDefault="00022CDB" w:rsidP="00041E8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2B3694"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suppressAutoHyphens/>
              <w:ind w:left="34" w:firstLine="425"/>
              <w:jc w:val="both"/>
              <w:rPr>
                <w:rFonts w:ascii="Times New Roman" w:hAnsi="Times New Roman" w:cs="Times New Roman"/>
                <w:color w:val="000000" w:themeColor="text1"/>
                <w:sz w:val="20"/>
                <w:szCs w:val="20"/>
              </w:rPr>
            </w:pPr>
          </w:p>
        </w:tc>
      </w:tr>
      <w:tr w:rsidR="00041E82" w:rsidRPr="00C34FD7" w:rsidTr="00C6585E">
        <w:trPr>
          <w:trHeight w:val="458"/>
        </w:trPr>
        <w:tc>
          <w:tcPr>
            <w:tcW w:w="426" w:type="dxa"/>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560" w:type="dxa"/>
            <w:gridSpan w:val="2"/>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984" w:type="dxa"/>
            <w:gridSpan w:val="2"/>
          </w:tcPr>
          <w:p w:rsidR="002157E7" w:rsidRPr="00C34FD7" w:rsidRDefault="002157E7"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Каспийск»</w:t>
            </w:r>
          </w:p>
        </w:tc>
        <w:tc>
          <w:tcPr>
            <w:tcW w:w="2977" w:type="dxa"/>
            <w:gridSpan w:val="2"/>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417" w:type="dxa"/>
            <w:gridSpan w:val="2"/>
            <w:vMerge/>
          </w:tcPr>
          <w:p w:rsidR="002157E7" w:rsidRPr="00C34FD7" w:rsidRDefault="002157E7" w:rsidP="00041E82">
            <w:pPr>
              <w:suppressAutoHyphens/>
              <w:ind w:left="34" w:firstLine="425"/>
              <w:jc w:val="both"/>
              <w:rPr>
                <w:rFonts w:ascii="Times New Roman" w:hAnsi="Times New Roman" w:cs="Times New Roman"/>
                <w:color w:val="000000" w:themeColor="text1"/>
                <w:sz w:val="20"/>
                <w:szCs w:val="20"/>
              </w:rPr>
            </w:pPr>
          </w:p>
        </w:tc>
        <w:tc>
          <w:tcPr>
            <w:tcW w:w="6521" w:type="dxa"/>
          </w:tcPr>
          <w:p w:rsidR="002157E7" w:rsidRPr="00C34FD7" w:rsidRDefault="002157E7"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Нормативн</w:t>
            </w:r>
            <w:r w:rsidR="00702B43">
              <w:rPr>
                <w:rFonts w:ascii="Times New Roman" w:hAnsi="Times New Roman" w:cs="Times New Roman"/>
                <w:color w:val="000000" w:themeColor="text1"/>
                <w:sz w:val="20"/>
                <w:szCs w:val="20"/>
              </w:rPr>
              <w:t xml:space="preserve">ыми </w:t>
            </w:r>
            <w:r w:rsidRPr="00C34FD7">
              <w:rPr>
                <w:rFonts w:ascii="Times New Roman" w:hAnsi="Times New Roman" w:cs="Times New Roman"/>
                <w:color w:val="000000" w:themeColor="text1"/>
                <w:sz w:val="20"/>
                <w:szCs w:val="20"/>
              </w:rPr>
              <w:t>правовыми актами Российской Федерации показатель по количеству процедур,</w:t>
            </w:r>
            <w:r w:rsidR="008B3E33"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необходимых для получения разрешения на строительство</w:t>
            </w:r>
            <w:r w:rsidR="007321EC"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составляет 7-8 процедур, данный показатель отделом строительства и архитектуры дос</w:t>
            </w:r>
            <w:r w:rsidR="007C67DE" w:rsidRPr="00C34FD7">
              <w:rPr>
                <w:rFonts w:ascii="Times New Roman" w:hAnsi="Times New Roman" w:cs="Times New Roman"/>
                <w:color w:val="000000" w:themeColor="text1"/>
                <w:sz w:val="20"/>
                <w:szCs w:val="20"/>
              </w:rPr>
              <w:t>тигнут</w:t>
            </w:r>
          </w:p>
        </w:tc>
      </w:tr>
      <w:tr w:rsidR="00041E82" w:rsidRPr="00C34FD7" w:rsidTr="00C6585E">
        <w:trPr>
          <w:trHeight w:val="457"/>
        </w:trPr>
        <w:tc>
          <w:tcPr>
            <w:tcW w:w="426" w:type="dxa"/>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560" w:type="dxa"/>
            <w:gridSpan w:val="2"/>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984" w:type="dxa"/>
            <w:gridSpan w:val="2"/>
          </w:tcPr>
          <w:p w:rsidR="002157E7" w:rsidRPr="00C34FD7" w:rsidRDefault="002157E7"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ГАУ РД «МФЦ в РД»</w:t>
            </w:r>
          </w:p>
        </w:tc>
        <w:tc>
          <w:tcPr>
            <w:tcW w:w="2977" w:type="dxa"/>
            <w:gridSpan w:val="2"/>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417" w:type="dxa"/>
            <w:gridSpan w:val="2"/>
            <w:vMerge/>
          </w:tcPr>
          <w:p w:rsidR="002157E7" w:rsidRPr="00C34FD7" w:rsidRDefault="002157E7" w:rsidP="00041E82">
            <w:pPr>
              <w:suppressAutoHyphens/>
              <w:ind w:left="34" w:firstLine="425"/>
              <w:jc w:val="both"/>
              <w:rPr>
                <w:rFonts w:ascii="Times New Roman" w:hAnsi="Times New Roman" w:cs="Times New Roman"/>
                <w:color w:val="000000" w:themeColor="text1"/>
                <w:sz w:val="20"/>
                <w:szCs w:val="20"/>
              </w:rPr>
            </w:pPr>
          </w:p>
        </w:tc>
        <w:tc>
          <w:tcPr>
            <w:tcW w:w="6521" w:type="dxa"/>
          </w:tcPr>
          <w:p w:rsidR="002157E7" w:rsidRPr="00C34FD7" w:rsidRDefault="002157E7"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Информация представлена в  п.п. А2.1.3.</w:t>
            </w:r>
          </w:p>
          <w:p w:rsidR="007D1AD0" w:rsidRPr="00C34FD7" w:rsidRDefault="007D1AD0" w:rsidP="00041E82">
            <w:pPr>
              <w:suppressAutoHyphens/>
              <w:ind w:left="34" w:firstLine="425"/>
              <w:jc w:val="both"/>
              <w:rPr>
                <w:rFonts w:ascii="Times New Roman" w:hAnsi="Times New Roman" w:cs="Times New Roman"/>
                <w:bCs/>
                <w:color w:val="000000" w:themeColor="text1"/>
                <w:sz w:val="20"/>
                <w:szCs w:val="20"/>
              </w:rPr>
            </w:pPr>
          </w:p>
          <w:p w:rsidR="007D1AD0" w:rsidRPr="00C34FD7" w:rsidRDefault="007D1AD0" w:rsidP="00041E8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suppressAutoHyphens/>
              <w:ind w:left="34" w:firstLine="425"/>
              <w:jc w:val="both"/>
              <w:rPr>
                <w:rFonts w:ascii="Times New Roman" w:hAnsi="Times New Roman" w:cs="Times New Roman"/>
                <w:color w:val="000000" w:themeColor="text1"/>
                <w:sz w:val="20"/>
                <w:szCs w:val="20"/>
              </w:rPr>
            </w:pPr>
          </w:p>
        </w:tc>
      </w:tr>
      <w:tr w:rsidR="00041E82" w:rsidRPr="00C34FD7" w:rsidTr="00C6585E">
        <w:tc>
          <w:tcPr>
            <w:tcW w:w="426" w:type="dxa"/>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560" w:type="dxa"/>
            <w:gridSpan w:val="2"/>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984" w:type="dxa"/>
            <w:gridSpan w:val="2"/>
          </w:tcPr>
          <w:p w:rsidR="002157E7" w:rsidRPr="00C34FD7" w:rsidRDefault="002157E7"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Дагестанские Огни»</w:t>
            </w:r>
          </w:p>
        </w:tc>
        <w:tc>
          <w:tcPr>
            <w:tcW w:w="2977" w:type="dxa"/>
            <w:gridSpan w:val="2"/>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417" w:type="dxa"/>
            <w:gridSpan w:val="2"/>
            <w:vMerge/>
          </w:tcPr>
          <w:p w:rsidR="002157E7" w:rsidRPr="00C34FD7" w:rsidRDefault="002157E7" w:rsidP="00041E82">
            <w:pPr>
              <w:suppressAutoHyphens/>
              <w:ind w:left="34" w:firstLine="425"/>
              <w:jc w:val="both"/>
              <w:rPr>
                <w:rFonts w:ascii="Times New Roman" w:hAnsi="Times New Roman" w:cs="Times New Roman"/>
                <w:color w:val="000000" w:themeColor="text1"/>
                <w:sz w:val="20"/>
                <w:szCs w:val="20"/>
              </w:rPr>
            </w:pPr>
          </w:p>
        </w:tc>
        <w:tc>
          <w:tcPr>
            <w:tcW w:w="6521" w:type="dxa"/>
          </w:tcPr>
          <w:p w:rsidR="002157E7" w:rsidRPr="00C34FD7" w:rsidRDefault="002157E7"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Среднее количество процедур, необходимых для получения разрешений на строительство</w:t>
            </w:r>
            <w:r w:rsidR="00DE1058"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сокращено до 3 </w:t>
            </w:r>
          </w:p>
        </w:tc>
      </w:tr>
      <w:tr w:rsidR="00041E82" w:rsidRPr="00C34FD7" w:rsidTr="00C6585E">
        <w:trPr>
          <w:trHeight w:val="520"/>
        </w:trPr>
        <w:tc>
          <w:tcPr>
            <w:tcW w:w="426" w:type="dxa"/>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560" w:type="dxa"/>
            <w:gridSpan w:val="2"/>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984" w:type="dxa"/>
            <w:gridSpan w:val="2"/>
          </w:tcPr>
          <w:p w:rsidR="002157E7" w:rsidRPr="00C34FD7" w:rsidRDefault="002157E7"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Дербент»</w:t>
            </w:r>
          </w:p>
        </w:tc>
        <w:tc>
          <w:tcPr>
            <w:tcW w:w="2977" w:type="dxa"/>
            <w:gridSpan w:val="2"/>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417" w:type="dxa"/>
            <w:gridSpan w:val="2"/>
            <w:vMerge/>
          </w:tcPr>
          <w:p w:rsidR="002157E7" w:rsidRPr="00C34FD7" w:rsidRDefault="002157E7" w:rsidP="00041E82">
            <w:pPr>
              <w:suppressAutoHyphens/>
              <w:ind w:left="34" w:firstLine="425"/>
              <w:jc w:val="both"/>
              <w:rPr>
                <w:rFonts w:ascii="Times New Roman" w:hAnsi="Times New Roman" w:cs="Times New Roman"/>
                <w:color w:val="000000" w:themeColor="text1"/>
                <w:sz w:val="20"/>
                <w:szCs w:val="20"/>
              </w:rPr>
            </w:pPr>
          </w:p>
        </w:tc>
        <w:tc>
          <w:tcPr>
            <w:tcW w:w="6521" w:type="dxa"/>
          </w:tcPr>
          <w:p w:rsidR="002157E7" w:rsidRPr="00C34FD7" w:rsidRDefault="002157E7"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Количество процедур, необходимых для получения разрешения на ст</w:t>
            </w:r>
            <w:r w:rsidR="007C67DE" w:rsidRPr="00C34FD7">
              <w:rPr>
                <w:rFonts w:ascii="Times New Roman" w:hAnsi="Times New Roman" w:cs="Times New Roman"/>
                <w:color w:val="000000" w:themeColor="text1"/>
                <w:sz w:val="20"/>
                <w:szCs w:val="20"/>
              </w:rPr>
              <w:t>роительство</w:t>
            </w:r>
            <w:r w:rsidR="00616C98" w:rsidRPr="00C34FD7">
              <w:rPr>
                <w:rFonts w:ascii="Times New Roman" w:hAnsi="Times New Roman" w:cs="Times New Roman"/>
                <w:color w:val="000000" w:themeColor="text1"/>
                <w:sz w:val="20"/>
                <w:szCs w:val="20"/>
              </w:rPr>
              <w:t>,</w:t>
            </w:r>
            <w:r w:rsidR="007C67DE" w:rsidRPr="00C34FD7">
              <w:rPr>
                <w:rFonts w:ascii="Times New Roman" w:hAnsi="Times New Roman" w:cs="Times New Roman"/>
                <w:color w:val="000000" w:themeColor="text1"/>
                <w:sz w:val="20"/>
                <w:szCs w:val="20"/>
              </w:rPr>
              <w:t xml:space="preserve"> не более 7 процедур</w:t>
            </w:r>
          </w:p>
        </w:tc>
      </w:tr>
      <w:tr w:rsidR="00041E82" w:rsidRPr="00C34FD7" w:rsidTr="00C6585E">
        <w:tc>
          <w:tcPr>
            <w:tcW w:w="426" w:type="dxa"/>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560" w:type="dxa"/>
            <w:gridSpan w:val="2"/>
            <w:vMerge/>
          </w:tcPr>
          <w:p w:rsidR="002157E7" w:rsidRPr="00C34FD7" w:rsidRDefault="002157E7" w:rsidP="00041E82">
            <w:pPr>
              <w:suppressAutoHyphens/>
              <w:jc w:val="both"/>
              <w:rPr>
                <w:rFonts w:ascii="Times New Roman" w:hAnsi="Times New Roman" w:cs="Times New Roman"/>
                <w:color w:val="000000" w:themeColor="text1"/>
                <w:sz w:val="20"/>
                <w:szCs w:val="20"/>
              </w:rPr>
            </w:pPr>
          </w:p>
        </w:tc>
        <w:tc>
          <w:tcPr>
            <w:tcW w:w="1984" w:type="dxa"/>
            <w:gridSpan w:val="2"/>
          </w:tcPr>
          <w:p w:rsidR="002157E7" w:rsidRPr="00C34FD7" w:rsidRDefault="002157E7"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Махачкала»</w:t>
            </w:r>
          </w:p>
        </w:tc>
        <w:tc>
          <w:tcPr>
            <w:tcW w:w="2977" w:type="dxa"/>
            <w:gridSpan w:val="2"/>
          </w:tcPr>
          <w:p w:rsidR="002157E7" w:rsidRPr="00C34FD7" w:rsidRDefault="002157E7" w:rsidP="00041E82">
            <w:pPr>
              <w:suppressAutoHyphens/>
              <w:jc w:val="both"/>
              <w:rPr>
                <w:rFonts w:ascii="Times New Roman" w:eastAsia="HiddenHorzOCR"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 xml:space="preserve">А 2.2.2 </w:t>
            </w:r>
            <w:r w:rsidRPr="00C34FD7">
              <w:rPr>
                <w:rFonts w:ascii="Times New Roman" w:eastAsia="HiddenHorzOCR" w:hAnsi="Times New Roman" w:cs="Times New Roman"/>
                <w:color w:val="000000" w:themeColor="text1"/>
                <w:sz w:val="20"/>
                <w:szCs w:val="20"/>
              </w:rPr>
              <w:t>В рамках проекта</w:t>
            </w:r>
          </w:p>
          <w:p w:rsidR="002157E7" w:rsidRPr="00C34FD7" w:rsidRDefault="002157E7"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«Бережливое производство»</w:t>
            </w:r>
          </w:p>
          <w:p w:rsidR="002157E7" w:rsidRPr="00C34FD7" w:rsidRDefault="002157E7"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проведение работы по сокращению количества административных процедур и сроков оказания услуг в сфере бизнеса: по выдаче разрешения на строительство</w:t>
            </w:r>
          </w:p>
          <w:p w:rsidR="002157E7" w:rsidRPr="00C34FD7" w:rsidRDefault="002157E7"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 xml:space="preserve">объектов капитального строительства; </w:t>
            </w:r>
          </w:p>
          <w:p w:rsidR="002157E7" w:rsidRPr="00C34FD7" w:rsidRDefault="002157E7"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 xml:space="preserve">по проведению переустройства и (или) перепланировки жилого помещения; </w:t>
            </w:r>
          </w:p>
          <w:p w:rsidR="002157E7" w:rsidRPr="00C34FD7" w:rsidRDefault="002157E7"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по переводу жилого помещения в нежилое или не жилого помещения в жилое;</w:t>
            </w:r>
          </w:p>
          <w:p w:rsidR="002157E7" w:rsidRPr="00C34FD7" w:rsidRDefault="002157E7"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по выдаче разрешений на</w:t>
            </w:r>
          </w:p>
          <w:p w:rsidR="002157E7" w:rsidRPr="00C34FD7" w:rsidRDefault="002157E7" w:rsidP="00041E82">
            <w:pPr>
              <w:suppressAutoHyphens/>
              <w:autoSpaceDE w:val="0"/>
              <w:autoSpaceDN w:val="0"/>
              <w:adjustRightInd w:val="0"/>
              <w:jc w:val="both"/>
              <w:rPr>
                <w:rFonts w:ascii="Times New Roman"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установку рекламных конструкций на соответствующей территории и согласование размещения информации</w:t>
            </w:r>
          </w:p>
        </w:tc>
        <w:tc>
          <w:tcPr>
            <w:tcW w:w="1417" w:type="dxa"/>
            <w:gridSpan w:val="2"/>
          </w:tcPr>
          <w:p w:rsidR="002157E7" w:rsidRPr="00C34FD7" w:rsidRDefault="002157E7" w:rsidP="00041E82">
            <w:pPr>
              <w:pStyle w:val="a4"/>
              <w:suppressAutoHyphens/>
              <w:spacing w:before="0" w:beforeAutospacing="0" w:after="0" w:afterAutospacing="0"/>
              <w:jc w:val="center"/>
              <w:rPr>
                <w:color w:val="000000" w:themeColor="text1"/>
                <w:sz w:val="20"/>
                <w:szCs w:val="20"/>
              </w:rPr>
            </w:pPr>
            <w:r w:rsidRPr="00C34FD7">
              <w:rPr>
                <w:color w:val="000000" w:themeColor="text1"/>
                <w:sz w:val="20"/>
                <w:szCs w:val="20"/>
              </w:rPr>
              <w:t xml:space="preserve">1 декабря </w:t>
            </w:r>
          </w:p>
          <w:p w:rsidR="002157E7" w:rsidRPr="00C34FD7" w:rsidRDefault="002157E7" w:rsidP="00041E82">
            <w:pPr>
              <w:pStyle w:val="a4"/>
              <w:suppressAutoHyphens/>
              <w:spacing w:before="0" w:beforeAutospacing="0" w:after="0" w:afterAutospacing="0"/>
              <w:jc w:val="center"/>
              <w:rPr>
                <w:b/>
                <w:color w:val="000000" w:themeColor="text1"/>
                <w:sz w:val="20"/>
                <w:szCs w:val="20"/>
              </w:rPr>
            </w:pPr>
            <w:r w:rsidRPr="00C34FD7">
              <w:rPr>
                <w:color w:val="000000" w:themeColor="text1"/>
                <w:sz w:val="20"/>
                <w:szCs w:val="20"/>
              </w:rPr>
              <w:t>2019 года</w:t>
            </w:r>
          </w:p>
        </w:tc>
        <w:tc>
          <w:tcPr>
            <w:tcW w:w="6521" w:type="dxa"/>
          </w:tcPr>
          <w:p w:rsidR="002157E7" w:rsidRPr="00C34FD7" w:rsidRDefault="002157E7" w:rsidP="00041E82">
            <w:pPr>
              <w:pStyle w:val="a4"/>
              <w:suppressAutoHyphens/>
              <w:spacing w:before="0" w:beforeAutospacing="0" w:after="0" w:afterAutospacing="0"/>
              <w:jc w:val="both"/>
              <w:rPr>
                <w:color w:val="000000" w:themeColor="text1"/>
                <w:sz w:val="20"/>
                <w:szCs w:val="20"/>
              </w:rPr>
            </w:pPr>
            <w:r w:rsidRPr="00C34FD7">
              <w:rPr>
                <w:b/>
                <w:color w:val="000000" w:themeColor="text1"/>
                <w:sz w:val="20"/>
                <w:szCs w:val="20"/>
              </w:rPr>
              <w:t xml:space="preserve">         </w:t>
            </w:r>
            <w:r w:rsidRPr="00C34FD7">
              <w:rPr>
                <w:color w:val="000000" w:themeColor="text1"/>
                <w:sz w:val="20"/>
                <w:szCs w:val="20"/>
              </w:rPr>
              <w:t>Процедура перевода жилого помещения в нежилое помещение и нежилого помещения в жилое помещение в многоквартирных домах</w:t>
            </w:r>
            <w:r w:rsidRPr="00C34FD7">
              <w:rPr>
                <w:b/>
                <w:color w:val="000000" w:themeColor="text1"/>
                <w:sz w:val="20"/>
                <w:szCs w:val="20"/>
              </w:rPr>
              <w:t xml:space="preserve"> </w:t>
            </w:r>
            <w:r w:rsidRPr="00C34FD7">
              <w:rPr>
                <w:color w:val="000000" w:themeColor="text1"/>
                <w:sz w:val="20"/>
                <w:szCs w:val="20"/>
              </w:rPr>
              <w:t>регламентирована постановлением Администрации г. Махачкалы от 16 февраля 2017 г.   № 186. Ср</w:t>
            </w:r>
            <w:r w:rsidR="008F3E83" w:rsidRPr="00C34FD7">
              <w:rPr>
                <w:color w:val="000000" w:themeColor="text1"/>
                <w:sz w:val="20"/>
                <w:szCs w:val="20"/>
              </w:rPr>
              <w:t>ок предоставления данной услуги</w:t>
            </w:r>
            <w:r w:rsidRPr="00C34FD7">
              <w:rPr>
                <w:color w:val="000000" w:themeColor="text1"/>
                <w:sz w:val="20"/>
                <w:szCs w:val="20"/>
              </w:rPr>
              <w:t xml:space="preserve"> согласно утвержденн</w:t>
            </w:r>
            <w:r w:rsidR="003B477E" w:rsidRPr="00C34FD7">
              <w:rPr>
                <w:color w:val="000000" w:themeColor="text1"/>
                <w:sz w:val="20"/>
                <w:szCs w:val="20"/>
              </w:rPr>
              <w:t>ому</w:t>
            </w:r>
            <w:r w:rsidR="00732938">
              <w:rPr>
                <w:color w:val="000000" w:themeColor="text1"/>
                <w:sz w:val="20"/>
                <w:szCs w:val="20"/>
              </w:rPr>
              <w:t xml:space="preserve"> </w:t>
            </w:r>
            <w:r w:rsidRPr="00C34FD7">
              <w:rPr>
                <w:color w:val="000000" w:themeColor="text1"/>
                <w:sz w:val="20"/>
                <w:szCs w:val="20"/>
              </w:rPr>
              <w:t>регламент</w:t>
            </w:r>
            <w:r w:rsidR="003B477E" w:rsidRPr="00C34FD7">
              <w:rPr>
                <w:color w:val="000000" w:themeColor="text1"/>
                <w:sz w:val="20"/>
                <w:szCs w:val="20"/>
              </w:rPr>
              <w:t>у</w:t>
            </w:r>
            <w:r w:rsidRPr="00C34FD7">
              <w:rPr>
                <w:color w:val="000000" w:themeColor="text1"/>
                <w:sz w:val="20"/>
                <w:szCs w:val="20"/>
              </w:rPr>
              <w:t xml:space="preserve"> составляет 45 рабочих дней. Подготовлен проект постановления </w:t>
            </w:r>
            <w:r w:rsidR="00393494" w:rsidRPr="00C34FD7">
              <w:rPr>
                <w:color w:val="000000" w:themeColor="text1"/>
                <w:sz w:val="20"/>
                <w:szCs w:val="20"/>
              </w:rPr>
              <w:t>А</w:t>
            </w:r>
            <w:r w:rsidRPr="00C34FD7">
              <w:rPr>
                <w:color w:val="000000" w:themeColor="text1"/>
                <w:sz w:val="20"/>
                <w:szCs w:val="20"/>
              </w:rPr>
              <w:t>дминистрации г. Махачкалы о сокращении срока предоставления данной услуги до 25 рабочих дней</w:t>
            </w:r>
            <w:r w:rsidRPr="00C34FD7">
              <w:rPr>
                <w:b/>
                <w:color w:val="000000" w:themeColor="text1"/>
                <w:sz w:val="20"/>
                <w:szCs w:val="20"/>
              </w:rPr>
              <w:t xml:space="preserve">. </w:t>
            </w:r>
            <w:r w:rsidRPr="00C34FD7">
              <w:rPr>
                <w:rFonts w:eastAsia="Calibri"/>
                <w:color w:val="000000" w:themeColor="text1"/>
                <w:sz w:val="20"/>
                <w:szCs w:val="20"/>
              </w:rPr>
              <w:t xml:space="preserve">Услуга переведена в электронный вид и предоставляется через портал государственных услуг и через сайт </w:t>
            </w:r>
            <w:r w:rsidR="009D6A30" w:rsidRPr="00C34FD7">
              <w:rPr>
                <w:rFonts w:eastAsia="Calibri"/>
                <w:color w:val="000000" w:themeColor="text1"/>
                <w:sz w:val="20"/>
                <w:szCs w:val="20"/>
              </w:rPr>
              <w:t>А</w:t>
            </w:r>
            <w:r w:rsidRPr="00C34FD7">
              <w:rPr>
                <w:rFonts w:eastAsia="Calibri"/>
                <w:color w:val="000000" w:themeColor="text1"/>
                <w:sz w:val="20"/>
                <w:szCs w:val="20"/>
              </w:rPr>
              <w:t>дминистрации города Махачкалы.</w:t>
            </w:r>
          </w:p>
          <w:p w:rsidR="002157E7" w:rsidRPr="00C34FD7" w:rsidRDefault="002157E7" w:rsidP="00041E82">
            <w:pPr>
              <w:pStyle w:val="a4"/>
              <w:suppressAutoHyphens/>
              <w:spacing w:before="0" w:beforeAutospacing="0" w:after="0" w:afterAutospacing="0"/>
              <w:jc w:val="both"/>
              <w:rPr>
                <w:color w:val="000000" w:themeColor="text1"/>
                <w:sz w:val="20"/>
                <w:szCs w:val="20"/>
              </w:rPr>
            </w:pPr>
            <w:r w:rsidRPr="00C34FD7">
              <w:rPr>
                <w:b/>
                <w:color w:val="000000" w:themeColor="text1"/>
                <w:sz w:val="20"/>
                <w:szCs w:val="20"/>
              </w:rPr>
              <w:t xml:space="preserve">         </w:t>
            </w:r>
            <w:r w:rsidRPr="00C34FD7">
              <w:rPr>
                <w:color w:val="000000" w:themeColor="text1"/>
                <w:sz w:val="20"/>
                <w:szCs w:val="20"/>
              </w:rPr>
              <w:t>Процедура выдачи разрешения на установку и эксплуатацию рекламной конструкции регламентирована постановлением Администрации г.  Махачкалы от 20 апреля 2017</w:t>
            </w:r>
            <w:r w:rsidR="007C67DE" w:rsidRPr="00C34FD7">
              <w:rPr>
                <w:color w:val="000000" w:themeColor="text1"/>
                <w:sz w:val="20"/>
                <w:szCs w:val="20"/>
              </w:rPr>
              <w:t xml:space="preserve"> </w:t>
            </w:r>
            <w:r w:rsidRPr="00C34FD7">
              <w:rPr>
                <w:color w:val="000000" w:themeColor="text1"/>
                <w:sz w:val="20"/>
                <w:szCs w:val="20"/>
              </w:rPr>
              <w:t>г. № 581. Срок предоставления муниципальной услуги</w:t>
            </w:r>
            <w:r w:rsidR="008A61FB" w:rsidRPr="00C34FD7">
              <w:rPr>
                <w:color w:val="000000" w:themeColor="text1"/>
                <w:sz w:val="20"/>
                <w:szCs w:val="20"/>
              </w:rPr>
              <w:t xml:space="preserve"> - </w:t>
            </w:r>
            <w:r w:rsidRPr="00C34FD7">
              <w:rPr>
                <w:color w:val="000000" w:themeColor="text1"/>
                <w:sz w:val="20"/>
                <w:szCs w:val="20"/>
              </w:rPr>
              <w:t xml:space="preserve">выдача разрешения на установку и эксплуатацию рекламной конструкции – 60 дней.  Подготовлен проект постановления </w:t>
            </w:r>
            <w:r w:rsidR="00B92E24">
              <w:rPr>
                <w:color w:val="000000" w:themeColor="text1"/>
                <w:sz w:val="20"/>
                <w:szCs w:val="20"/>
              </w:rPr>
              <w:t>А</w:t>
            </w:r>
            <w:r w:rsidRPr="00C34FD7">
              <w:rPr>
                <w:color w:val="000000" w:themeColor="text1"/>
                <w:sz w:val="20"/>
                <w:szCs w:val="20"/>
              </w:rPr>
              <w:t>дминистрации г. Махачкалы о сокращении срока предостав</w:t>
            </w:r>
            <w:r w:rsidR="007C67DE" w:rsidRPr="00C34FD7">
              <w:rPr>
                <w:color w:val="000000" w:themeColor="text1"/>
                <w:sz w:val="20"/>
                <w:szCs w:val="20"/>
              </w:rPr>
              <w:t>ления услуги до 50</w:t>
            </w:r>
            <w:r w:rsidR="004C751F" w:rsidRPr="00C34FD7">
              <w:rPr>
                <w:color w:val="000000" w:themeColor="text1"/>
                <w:sz w:val="20"/>
                <w:szCs w:val="20"/>
              </w:rPr>
              <w:t xml:space="preserve"> рабочих</w:t>
            </w:r>
            <w:r w:rsidR="007C67DE" w:rsidRPr="00C34FD7">
              <w:rPr>
                <w:color w:val="000000" w:themeColor="text1"/>
                <w:sz w:val="20"/>
                <w:szCs w:val="20"/>
              </w:rPr>
              <w:t xml:space="preserve"> дней</w:t>
            </w:r>
          </w:p>
          <w:p w:rsidR="002157E7" w:rsidRPr="00C34FD7" w:rsidRDefault="002157E7" w:rsidP="00041E82">
            <w:pPr>
              <w:suppressAutoHyphens/>
              <w:ind w:left="34" w:firstLine="425"/>
              <w:jc w:val="both"/>
              <w:rPr>
                <w:rFonts w:ascii="Times New Roman" w:hAnsi="Times New Roman" w:cs="Times New Roman"/>
                <w:color w:val="000000" w:themeColor="text1"/>
                <w:sz w:val="20"/>
                <w:szCs w:val="20"/>
              </w:rPr>
            </w:pPr>
          </w:p>
        </w:tc>
      </w:tr>
      <w:tr w:rsidR="00041E82" w:rsidRPr="00C34FD7" w:rsidTr="00C6585E">
        <w:trPr>
          <w:trHeight w:val="1862"/>
        </w:trPr>
        <w:tc>
          <w:tcPr>
            <w:tcW w:w="426" w:type="dxa"/>
            <w:vMerge w:val="restart"/>
          </w:tcPr>
          <w:p w:rsidR="00571E32" w:rsidRPr="00C34FD7" w:rsidRDefault="00D913E0"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 xml:space="preserve">  </w:t>
            </w:r>
            <w:r w:rsidR="007A2029" w:rsidRPr="00C34FD7">
              <w:rPr>
                <w:rFonts w:ascii="Times New Roman" w:hAnsi="Times New Roman" w:cs="Times New Roman"/>
                <w:color w:val="000000" w:themeColor="text1"/>
                <w:sz w:val="20"/>
                <w:szCs w:val="20"/>
              </w:rPr>
              <w:t>6</w:t>
            </w:r>
            <w:r w:rsidRPr="00C34FD7">
              <w:rPr>
                <w:rFonts w:ascii="Times New Roman" w:hAnsi="Times New Roman" w:cs="Times New Roman"/>
                <w:color w:val="000000" w:themeColor="text1"/>
                <w:sz w:val="20"/>
                <w:szCs w:val="20"/>
              </w:rPr>
              <w:t xml:space="preserve">               </w:t>
            </w:r>
          </w:p>
        </w:tc>
        <w:tc>
          <w:tcPr>
            <w:tcW w:w="1560" w:type="dxa"/>
            <w:gridSpan w:val="2"/>
            <w:vMerge w:val="restart"/>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А2.3. Оценка деятельности органов власти по выдаче разрешений на строительство.</w:t>
            </w:r>
          </w:p>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color w:val="000000" w:themeColor="text1"/>
                <w:sz w:val="20"/>
                <w:szCs w:val="20"/>
              </w:rPr>
              <w:t>Главархитектура РД, совместно</w:t>
            </w:r>
            <w:r w:rsidRPr="00C34FD7">
              <w:rPr>
                <w:rFonts w:ascii="Times New Roman" w:hAnsi="Times New Roman" w:cs="Times New Roman"/>
                <w:b/>
                <w:color w:val="000000" w:themeColor="text1"/>
                <w:sz w:val="20"/>
                <w:szCs w:val="20"/>
              </w:rPr>
              <w:t xml:space="preserve"> с ГАУ РД «МФЦ</w:t>
            </w:r>
          </w:p>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в РД»</w:t>
            </w:r>
          </w:p>
          <w:p w:rsidR="00571E32" w:rsidRPr="00C34FD7" w:rsidRDefault="00571E32" w:rsidP="00041E82">
            <w:pPr>
              <w:suppressAutoHyphens/>
              <w:jc w:val="center"/>
              <w:rPr>
                <w:rFonts w:ascii="Times New Roman" w:hAnsi="Times New Roman" w:cs="Times New Roman"/>
                <w:b/>
                <w:color w:val="000000" w:themeColor="text1"/>
                <w:sz w:val="20"/>
                <w:szCs w:val="20"/>
              </w:rPr>
            </w:pPr>
          </w:p>
        </w:tc>
        <w:tc>
          <w:tcPr>
            <w:tcW w:w="2977" w:type="dxa"/>
            <w:gridSpan w:val="2"/>
            <w:vMerge w:val="restart"/>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А2.3.1. Организация обратной связи по вопросу удовлетворенности государственной услугой по выдаче разрешений на строительство</w:t>
            </w:r>
          </w:p>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val="restart"/>
          </w:tcPr>
          <w:p w:rsidR="00571E32" w:rsidRPr="00C34FD7" w:rsidRDefault="00571E32"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571E32" w:rsidRPr="00C34FD7" w:rsidRDefault="00571E32"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571E32" w:rsidRPr="00C34FD7" w:rsidRDefault="00571E3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 Одним из инструментов для обеспечения эффективной работы является обратная связь. Для обеспечения обратной связи созданы специальные электронные сервисы, через которые любой заявитель имеет возможность обратиться по вопросу порядка и качества оказания услуги:</w:t>
            </w:r>
          </w:p>
          <w:p w:rsidR="00571E32" w:rsidRPr="00C34FD7" w:rsidRDefault="00571E3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 </w:t>
            </w:r>
            <w:r w:rsidR="007D6C95" w:rsidRPr="00C34FD7">
              <w:rPr>
                <w:rFonts w:ascii="Times New Roman" w:hAnsi="Times New Roman" w:cs="Times New Roman"/>
                <w:bCs/>
                <w:color w:val="000000" w:themeColor="text1"/>
                <w:sz w:val="20"/>
                <w:szCs w:val="20"/>
              </w:rPr>
              <w:t>н</w:t>
            </w:r>
            <w:r w:rsidRPr="00C34FD7">
              <w:rPr>
                <w:rFonts w:ascii="Times New Roman" w:hAnsi="Times New Roman" w:cs="Times New Roman"/>
                <w:bCs/>
                <w:color w:val="000000" w:themeColor="text1"/>
                <w:sz w:val="20"/>
                <w:szCs w:val="20"/>
              </w:rPr>
              <w:t>а официальном сайте https://mfcrd.ru/ (страница с формой обратной связи, онлайн-чат, сервис портала reformal.ru-отзывы, жалобы и предложения, страница с предложением пройти опрос);</w:t>
            </w:r>
          </w:p>
          <w:p w:rsidR="00571E32" w:rsidRPr="00C34FD7" w:rsidRDefault="00571E3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 </w:t>
            </w:r>
            <w:r w:rsidR="007D6C95" w:rsidRPr="00C34FD7">
              <w:rPr>
                <w:rFonts w:ascii="Times New Roman" w:hAnsi="Times New Roman" w:cs="Times New Roman"/>
                <w:bCs/>
                <w:color w:val="000000" w:themeColor="text1"/>
                <w:sz w:val="20"/>
                <w:szCs w:val="20"/>
              </w:rPr>
              <w:t>в</w:t>
            </w:r>
            <w:r w:rsidRPr="00C34FD7">
              <w:rPr>
                <w:rFonts w:ascii="Times New Roman" w:hAnsi="Times New Roman" w:cs="Times New Roman"/>
                <w:bCs/>
                <w:color w:val="000000" w:themeColor="text1"/>
                <w:sz w:val="20"/>
                <w:szCs w:val="20"/>
              </w:rPr>
              <w:t xml:space="preserve"> поисковике Яндекс по запросу «МФЦ РД» онлайн – консультация специалистов ГАУ РД «МФЦ в РД»</w:t>
            </w:r>
            <w:r w:rsidR="008A61FB" w:rsidRPr="00C34FD7">
              <w:rPr>
                <w:rFonts w:ascii="Times New Roman" w:hAnsi="Times New Roman" w:cs="Times New Roman"/>
                <w:bCs/>
                <w:color w:val="000000" w:themeColor="text1"/>
                <w:sz w:val="20"/>
                <w:szCs w:val="20"/>
              </w:rPr>
              <w:t>,</w:t>
            </w:r>
            <w:r w:rsidRPr="00C34FD7">
              <w:rPr>
                <w:rFonts w:ascii="Times New Roman" w:hAnsi="Times New Roman" w:cs="Times New Roman"/>
                <w:bCs/>
                <w:color w:val="000000" w:themeColor="text1"/>
                <w:sz w:val="20"/>
                <w:szCs w:val="20"/>
              </w:rPr>
              <w:t xml:space="preserve"> не переходя на официальный сайт МФЦ РД;</w:t>
            </w:r>
          </w:p>
          <w:p w:rsidR="00571E32" w:rsidRPr="00C34FD7" w:rsidRDefault="00B51ECF"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  </w:t>
            </w:r>
            <w:r w:rsidR="007D6C95" w:rsidRPr="00C34FD7">
              <w:rPr>
                <w:rFonts w:ascii="Times New Roman" w:hAnsi="Times New Roman" w:cs="Times New Roman"/>
                <w:bCs/>
                <w:color w:val="000000" w:themeColor="text1"/>
                <w:sz w:val="20"/>
                <w:szCs w:val="20"/>
              </w:rPr>
              <w:t>п</w:t>
            </w:r>
            <w:r w:rsidRPr="00C34FD7">
              <w:rPr>
                <w:rFonts w:ascii="Times New Roman" w:hAnsi="Times New Roman" w:cs="Times New Roman"/>
                <w:bCs/>
                <w:color w:val="000000" w:themeColor="text1"/>
                <w:sz w:val="20"/>
                <w:szCs w:val="20"/>
              </w:rPr>
              <w:t xml:space="preserve">утем размещения </w:t>
            </w:r>
            <w:r w:rsidR="00571E32" w:rsidRPr="00C34FD7">
              <w:rPr>
                <w:rFonts w:ascii="Times New Roman" w:hAnsi="Times New Roman" w:cs="Times New Roman"/>
                <w:bCs/>
                <w:color w:val="000000" w:themeColor="text1"/>
                <w:sz w:val="20"/>
                <w:szCs w:val="20"/>
              </w:rPr>
              <w:t>информации на официальных аккаунтах ГАУ РД «МФЦ в РД» и его филиалах в социальных сетях;</w:t>
            </w:r>
          </w:p>
          <w:p w:rsidR="00571E32" w:rsidRPr="00C34FD7" w:rsidRDefault="00571E3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 </w:t>
            </w:r>
            <w:r w:rsidR="007D6C95" w:rsidRPr="00C34FD7">
              <w:rPr>
                <w:rFonts w:ascii="Times New Roman" w:hAnsi="Times New Roman" w:cs="Times New Roman"/>
                <w:bCs/>
                <w:color w:val="000000" w:themeColor="text1"/>
                <w:sz w:val="20"/>
                <w:szCs w:val="20"/>
              </w:rPr>
              <w:t>с</w:t>
            </w:r>
            <w:r w:rsidRPr="00C34FD7">
              <w:rPr>
                <w:rFonts w:ascii="Times New Roman" w:hAnsi="Times New Roman" w:cs="Times New Roman"/>
                <w:bCs/>
                <w:color w:val="000000" w:themeColor="text1"/>
                <w:sz w:val="20"/>
                <w:szCs w:val="20"/>
              </w:rPr>
              <w:t>all</w:t>
            </w:r>
            <w:r w:rsidR="00913C76" w:rsidRPr="00C34FD7">
              <w:rPr>
                <w:rFonts w:ascii="Times New Roman" w:hAnsi="Times New Roman" w:cs="Times New Roman"/>
                <w:bCs/>
                <w:color w:val="000000" w:themeColor="text1"/>
                <w:sz w:val="20"/>
                <w:szCs w:val="20"/>
              </w:rPr>
              <w:t>-</w:t>
            </w:r>
            <w:r w:rsidRPr="00C34FD7">
              <w:rPr>
                <w:rFonts w:ascii="Times New Roman" w:hAnsi="Times New Roman" w:cs="Times New Roman"/>
                <w:bCs/>
                <w:color w:val="000000" w:themeColor="text1"/>
                <w:sz w:val="20"/>
                <w:szCs w:val="20"/>
              </w:rPr>
              <w:t>центр ГАУ РД «МФЦ в РД» (тел:</w:t>
            </w:r>
            <w:r w:rsidR="009C2B55"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666-999).</w:t>
            </w:r>
          </w:p>
          <w:p w:rsidR="00571E32" w:rsidRPr="00C34FD7" w:rsidRDefault="00571E3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Принцип работы вышеуказанных сервисов позволяет делать это и в анонимной форме. По каждому обращению пр</w:t>
            </w:r>
            <w:r w:rsidR="007C67DE" w:rsidRPr="00C34FD7">
              <w:rPr>
                <w:rFonts w:ascii="Times New Roman" w:hAnsi="Times New Roman" w:cs="Times New Roman"/>
                <w:bCs/>
                <w:color w:val="000000" w:themeColor="text1"/>
                <w:sz w:val="20"/>
                <w:szCs w:val="20"/>
              </w:rPr>
              <w:t>оводится детальное рассмотрение</w:t>
            </w:r>
            <w:r w:rsidR="001854CC" w:rsidRPr="00C34FD7">
              <w:rPr>
                <w:rFonts w:ascii="Times New Roman" w:hAnsi="Times New Roman" w:cs="Times New Roman"/>
                <w:bCs/>
                <w:color w:val="000000" w:themeColor="text1"/>
                <w:sz w:val="20"/>
                <w:szCs w:val="20"/>
              </w:rPr>
              <w:t>.</w:t>
            </w:r>
          </w:p>
          <w:p w:rsidR="001854CC" w:rsidRPr="00C34FD7" w:rsidRDefault="001854CC"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Заключено соглашение № 026Р от 6 июля 2020 года о взаимодействии между </w:t>
            </w:r>
            <w:r w:rsidR="005811A3" w:rsidRPr="00C34FD7">
              <w:rPr>
                <w:rFonts w:ascii="Times New Roman" w:hAnsi="Times New Roman" w:cs="Times New Roman"/>
                <w:bCs/>
                <w:color w:val="000000" w:themeColor="text1"/>
                <w:sz w:val="20"/>
                <w:szCs w:val="20"/>
              </w:rPr>
              <w:t xml:space="preserve">ГАУ «МФЦ в РД» и Комитетом по архитектуре и градостроительству Республики Дагестан. </w:t>
            </w:r>
          </w:p>
          <w:p w:rsidR="0031465C" w:rsidRDefault="00CF6789" w:rsidP="00CF6789">
            <w:pPr>
              <w:suppressAutoHyphens/>
              <w:jc w:val="both"/>
              <w:rPr>
                <w:rFonts w:ascii="Times New Roman" w:hAnsi="Times New Roman" w:cs="Times New Roman"/>
                <w:color w:val="000000" w:themeColor="text1"/>
                <w:sz w:val="20"/>
              </w:rPr>
            </w:pPr>
            <w:r>
              <w:rPr>
                <w:rFonts w:ascii="Times New Roman" w:hAnsi="Times New Roman" w:cs="Times New Roman"/>
                <w:b/>
                <w:bCs/>
                <w:color w:val="000000" w:themeColor="text1"/>
                <w:sz w:val="20"/>
              </w:rPr>
              <w:t xml:space="preserve">       </w:t>
            </w:r>
            <w:r w:rsidR="0031465C" w:rsidRPr="00C34FD7">
              <w:rPr>
                <w:rFonts w:ascii="Times New Roman" w:hAnsi="Times New Roman" w:cs="Times New Roman"/>
                <w:color w:val="000000" w:themeColor="text1"/>
                <w:sz w:val="20"/>
              </w:rPr>
              <w:t>Согласно годовому отчету Главархитектуры РД, в целях организации обратной связи по вопросу удовлетворенности госуслугой по выдаче разрешений на строительство, Главархитектурой РД разработан</w:t>
            </w:r>
            <w:r w:rsidR="007E0B66" w:rsidRPr="00C34FD7">
              <w:rPr>
                <w:rFonts w:ascii="Times New Roman" w:hAnsi="Times New Roman" w:cs="Times New Roman"/>
                <w:color w:val="000000" w:themeColor="text1"/>
                <w:sz w:val="20"/>
              </w:rPr>
              <w:t>а</w:t>
            </w:r>
            <w:r w:rsidR="0031465C" w:rsidRPr="00C34FD7">
              <w:rPr>
                <w:rFonts w:ascii="Times New Roman" w:hAnsi="Times New Roman" w:cs="Times New Roman"/>
                <w:color w:val="000000" w:themeColor="text1"/>
                <w:sz w:val="20"/>
              </w:rPr>
              <w:t xml:space="preserve"> для размещения на официальном сайте фор</w:t>
            </w:r>
            <w:r w:rsidR="007E0B66" w:rsidRPr="00C34FD7">
              <w:rPr>
                <w:rFonts w:ascii="Times New Roman" w:hAnsi="Times New Roman" w:cs="Times New Roman"/>
                <w:color w:val="000000" w:themeColor="text1"/>
                <w:sz w:val="20"/>
              </w:rPr>
              <w:t>ма «Опроса удовлетворенности получения разрешения на строительство объекта капитального строительства».</w:t>
            </w:r>
          </w:p>
          <w:p w:rsidR="00864045" w:rsidRPr="00C34FD7" w:rsidRDefault="00864045" w:rsidP="00CF6789">
            <w:pPr>
              <w:suppressAutoHyphens/>
              <w:jc w:val="both"/>
              <w:rPr>
                <w:rFonts w:ascii="Times New Roman" w:hAnsi="Times New Roman" w:cs="Times New Roman"/>
                <w:color w:val="000000" w:themeColor="text1"/>
                <w:sz w:val="20"/>
              </w:rPr>
            </w:pPr>
          </w:p>
          <w:p w:rsidR="008A3ED3" w:rsidRPr="00C34FD7" w:rsidRDefault="008A3ED3" w:rsidP="00041E82">
            <w:pPr>
              <w:suppressAutoHyphens/>
              <w:ind w:left="34" w:firstLine="425"/>
              <w:jc w:val="both"/>
              <w:rPr>
                <w:rFonts w:ascii="Times New Roman" w:hAnsi="Times New Roman" w:cs="Times New Roman"/>
                <w:b/>
                <w:bCs/>
                <w:color w:val="000000" w:themeColor="text1"/>
                <w:sz w:val="20"/>
              </w:rPr>
            </w:pPr>
            <w:r w:rsidRPr="00C34FD7">
              <w:rPr>
                <w:rFonts w:ascii="Times New Roman" w:hAnsi="Times New Roman" w:cs="Times New Roman"/>
                <w:b/>
                <w:bCs/>
                <w:color w:val="000000" w:themeColor="text1"/>
                <w:sz w:val="20"/>
              </w:rPr>
              <w:t>МЕРОПРИЯТИЕ ИСПОЛНЕНО</w:t>
            </w:r>
          </w:p>
          <w:p w:rsidR="007D1AD0" w:rsidRPr="00C34FD7" w:rsidRDefault="007D1AD0" w:rsidP="00041E82">
            <w:pPr>
              <w:suppressAutoHyphens/>
              <w:ind w:left="34" w:firstLine="425"/>
              <w:jc w:val="both"/>
              <w:rPr>
                <w:rFonts w:ascii="Times New Roman" w:hAnsi="Times New Roman" w:cs="Times New Roman"/>
                <w:bCs/>
                <w:color w:val="000000" w:themeColor="text1"/>
                <w:sz w:val="20"/>
                <w:szCs w:val="20"/>
              </w:rPr>
            </w:pPr>
          </w:p>
        </w:tc>
      </w:tr>
      <w:tr w:rsidR="00041E82" w:rsidRPr="00C34FD7" w:rsidTr="00C6585E">
        <w:trPr>
          <w:trHeight w:val="923"/>
        </w:trPr>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w:t>
            </w:r>
            <w:r w:rsidR="00CB1918" w:rsidRPr="00C34FD7">
              <w:rPr>
                <w:rFonts w:ascii="Times New Roman" w:hAnsi="Times New Roman" w:cs="Times New Roman"/>
                <w:b/>
                <w:color w:val="000000" w:themeColor="text1"/>
                <w:sz w:val="20"/>
                <w:szCs w:val="20"/>
              </w:rPr>
              <w:t xml:space="preserve"> </w:t>
            </w:r>
            <w:r w:rsidRPr="00C34FD7">
              <w:rPr>
                <w:rFonts w:ascii="Times New Roman" w:hAnsi="Times New Roman" w:cs="Times New Roman"/>
                <w:b/>
                <w:color w:val="000000" w:themeColor="text1"/>
                <w:sz w:val="20"/>
                <w:szCs w:val="20"/>
              </w:rPr>
              <w:t>Махачкала»</w:t>
            </w:r>
          </w:p>
        </w:tc>
        <w:tc>
          <w:tcPr>
            <w:tcW w:w="2977"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571E32" w:rsidRPr="00C34FD7" w:rsidRDefault="00571E32" w:rsidP="00041E82">
            <w:pPr>
              <w:suppressAutoHyphens/>
              <w:jc w:val="both"/>
              <w:rPr>
                <w:rFonts w:ascii="Times New Roman" w:eastAsia="Times New Roman" w:hAnsi="Times New Roman" w:cs="Times New Roman"/>
                <w:color w:val="000000" w:themeColor="text1"/>
                <w:sz w:val="20"/>
                <w:szCs w:val="20"/>
              </w:rPr>
            </w:pPr>
          </w:p>
        </w:tc>
        <w:tc>
          <w:tcPr>
            <w:tcW w:w="6521" w:type="dxa"/>
          </w:tcPr>
          <w:p w:rsidR="00571E32" w:rsidRPr="00C34FD7" w:rsidRDefault="00571E32" w:rsidP="00041E82">
            <w:pPr>
              <w:suppressAutoHyphens/>
              <w:jc w:val="both"/>
              <w:rPr>
                <w:rFonts w:ascii="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 xml:space="preserve">          Услуга получения разрешения на строительство в электронном виде предоставляется через единый портал госуслуг (</w:t>
            </w:r>
            <w:r w:rsidRPr="00C34FD7">
              <w:rPr>
                <w:rFonts w:ascii="Times New Roman" w:eastAsia="Times New Roman" w:hAnsi="Times New Roman" w:cs="Times New Roman"/>
                <w:color w:val="000000" w:themeColor="text1"/>
                <w:sz w:val="20"/>
                <w:szCs w:val="20"/>
                <w:lang w:val="en-US"/>
              </w:rPr>
              <w:t>https</w:t>
            </w:r>
            <w:r w:rsidRPr="00C34FD7">
              <w:rPr>
                <w:rFonts w:ascii="Times New Roman" w:eastAsia="Times New Roman" w:hAnsi="Times New Roman" w:cs="Times New Roman"/>
                <w:color w:val="000000" w:themeColor="text1"/>
                <w:sz w:val="20"/>
                <w:szCs w:val="20"/>
              </w:rPr>
              <w:t>://www.gosuslugi.ru/64432/2/</w:t>
            </w:r>
            <w:r w:rsidRPr="00C34FD7">
              <w:rPr>
                <w:rFonts w:ascii="Times New Roman" w:eastAsia="Times New Roman" w:hAnsi="Times New Roman" w:cs="Times New Roman"/>
                <w:color w:val="000000" w:themeColor="text1"/>
                <w:sz w:val="20"/>
                <w:szCs w:val="20"/>
                <w:lang w:val="en-US"/>
              </w:rPr>
              <w:t>info</w:t>
            </w:r>
            <w:r w:rsidRPr="00C34FD7">
              <w:rPr>
                <w:rFonts w:ascii="Times New Roman" w:eastAsia="Times New Roman" w:hAnsi="Times New Roman" w:cs="Times New Roman"/>
                <w:color w:val="000000" w:themeColor="text1"/>
                <w:sz w:val="20"/>
                <w:szCs w:val="20"/>
              </w:rPr>
              <w:t>).</w:t>
            </w:r>
          </w:p>
          <w:p w:rsidR="00FB386A" w:rsidRPr="00C34FD7" w:rsidRDefault="00571E32" w:rsidP="00041E82">
            <w:pPr>
              <w:widowControl w:val="0"/>
              <w:suppressAutoHyphens/>
              <w:autoSpaceDE w:val="0"/>
              <w:autoSpaceDN w:val="0"/>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 xml:space="preserve">          За период </w:t>
            </w:r>
            <w:r w:rsidR="00CB17FC" w:rsidRPr="00C34FD7">
              <w:rPr>
                <w:rFonts w:ascii="Times New Roman" w:eastAsia="Times New Roman" w:hAnsi="Times New Roman" w:cs="Times New Roman"/>
                <w:color w:val="000000" w:themeColor="text1"/>
                <w:sz w:val="20"/>
                <w:szCs w:val="20"/>
              </w:rPr>
              <w:t>с 01.01.2020 г. по 20.06.2020</w:t>
            </w:r>
            <w:r w:rsidRPr="00C34FD7">
              <w:rPr>
                <w:rFonts w:ascii="Times New Roman" w:eastAsia="Times New Roman" w:hAnsi="Times New Roman" w:cs="Times New Roman"/>
                <w:color w:val="000000" w:themeColor="text1"/>
                <w:sz w:val="20"/>
                <w:szCs w:val="20"/>
              </w:rPr>
              <w:t>г.</w:t>
            </w:r>
            <w:r w:rsidR="00CB17FC" w:rsidRPr="00C34FD7">
              <w:rPr>
                <w:rFonts w:ascii="Times New Roman" w:eastAsia="Times New Roman" w:hAnsi="Times New Roman" w:cs="Times New Roman"/>
                <w:color w:val="000000" w:themeColor="text1"/>
                <w:sz w:val="20"/>
                <w:szCs w:val="20"/>
              </w:rPr>
              <w:t xml:space="preserve"> </w:t>
            </w:r>
            <w:r w:rsidR="00064671" w:rsidRPr="00C34FD7">
              <w:rPr>
                <w:rFonts w:ascii="Times New Roman" w:eastAsia="Times New Roman" w:hAnsi="Times New Roman" w:cs="Times New Roman"/>
                <w:color w:val="000000" w:themeColor="text1"/>
                <w:sz w:val="20"/>
                <w:szCs w:val="20"/>
              </w:rPr>
              <w:t>количе</w:t>
            </w:r>
            <w:r w:rsidR="0038184B" w:rsidRPr="00C34FD7">
              <w:rPr>
                <w:rFonts w:ascii="Times New Roman" w:eastAsia="Times New Roman" w:hAnsi="Times New Roman" w:cs="Times New Roman"/>
                <w:color w:val="000000" w:themeColor="text1"/>
                <w:sz w:val="20"/>
                <w:szCs w:val="20"/>
              </w:rPr>
              <w:t>ств</w:t>
            </w:r>
            <w:r w:rsidR="00064671" w:rsidRPr="00C34FD7">
              <w:rPr>
                <w:rFonts w:ascii="Times New Roman" w:eastAsia="Times New Roman" w:hAnsi="Times New Roman" w:cs="Times New Roman"/>
                <w:color w:val="000000" w:themeColor="text1"/>
                <w:sz w:val="20"/>
                <w:szCs w:val="20"/>
              </w:rPr>
              <w:t>о предоставленных консультаций обратившимся предпринимателям по вопросу получения</w:t>
            </w:r>
            <w:r w:rsidR="00FB386A" w:rsidRPr="00C34FD7">
              <w:rPr>
                <w:rFonts w:ascii="Times New Roman" w:eastAsia="Times New Roman" w:hAnsi="Times New Roman" w:cs="Times New Roman"/>
                <w:color w:val="000000" w:themeColor="text1"/>
                <w:sz w:val="20"/>
                <w:szCs w:val="20"/>
              </w:rPr>
              <w:t xml:space="preserve"> разрешения на строительство</w:t>
            </w:r>
            <w:r w:rsidR="00CB17FC" w:rsidRPr="00C34FD7">
              <w:rPr>
                <w:rFonts w:ascii="Times New Roman" w:eastAsia="Times New Roman" w:hAnsi="Times New Roman" w:cs="Times New Roman"/>
                <w:color w:val="000000" w:themeColor="text1"/>
                <w:sz w:val="20"/>
                <w:szCs w:val="20"/>
              </w:rPr>
              <w:t xml:space="preserve"> </w:t>
            </w:r>
            <w:r w:rsidR="00FB386A" w:rsidRPr="00C34FD7">
              <w:rPr>
                <w:rFonts w:ascii="Times New Roman" w:eastAsia="Times New Roman" w:hAnsi="Times New Roman" w:cs="Times New Roman"/>
                <w:color w:val="000000" w:themeColor="text1"/>
                <w:sz w:val="20"/>
                <w:szCs w:val="20"/>
              </w:rPr>
              <w:t>-</w:t>
            </w:r>
            <w:r w:rsidR="00CB1918" w:rsidRPr="00C34FD7">
              <w:rPr>
                <w:rFonts w:ascii="Times New Roman" w:eastAsia="Times New Roman" w:hAnsi="Times New Roman" w:cs="Times New Roman"/>
                <w:color w:val="000000" w:themeColor="text1"/>
                <w:sz w:val="20"/>
                <w:szCs w:val="20"/>
              </w:rPr>
              <w:t xml:space="preserve"> </w:t>
            </w:r>
            <w:r w:rsidR="00FB386A" w:rsidRPr="00C34FD7">
              <w:rPr>
                <w:rFonts w:ascii="Times New Roman" w:eastAsia="Times New Roman" w:hAnsi="Times New Roman" w:cs="Times New Roman"/>
                <w:color w:val="000000" w:themeColor="text1"/>
                <w:sz w:val="20"/>
                <w:szCs w:val="20"/>
              </w:rPr>
              <w:t>0.</w:t>
            </w:r>
            <w:r w:rsidRPr="00C34FD7">
              <w:rPr>
                <w:rFonts w:ascii="Times New Roman" w:eastAsia="Times New Roman" w:hAnsi="Times New Roman" w:cs="Times New Roman"/>
                <w:color w:val="000000" w:themeColor="text1"/>
                <w:sz w:val="20"/>
                <w:szCs w:val="20"/>
              </w:rPr>
              <w:t xml:space="preserve"> </w:t>
            </w:r>
          </w:p>
          <w:p w:rsidR="00571E32" w:rsidRPr="00C34FD7" w:rsidRDefault="00D913E0" w:rsidP="00041E82">
            <w:pPr>
              <w:widowControl w:val="0"/>
              <w:suppressAutoHyphens/>
              <w:autoSpaceDE w:val="0"/>
              <w:autoSpaceDN w:val="0"/>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 xml:space="preserve">          И</w:t>
            </w:r>
            <w:r w:rsidR="00571E32" w:rsidRPr="00C34FD7">
              <w:rPr>
                <w:rFonts w:ascii="Times New Roman" w:eastAsia="Times New Roman" w:hAnsi="Times New Roman" w:cs="Times New Roman"/>
                <w:color w:val="000000" w:themeColor="text1"/>
                <w:sz w:val="20"/>
                <w:szCs w:val="20"/>
              </w:rPr>
              <w:t>нформация о процедурах получения разрешения на строительство размещена на    официальном сайте администрации     (</w:t>
            </w:r>
            <w:hyperlink r:id="rId10" w:history="1">
              <w:r w:rsidR="00571E32" w:rsidRPr="00C34FD7">
                <w:rPr>
                  <w:rStyle w:val="a3"/>
                  <w:rFonts w:ascii="Times New Roman" w:eastAsia="Times New Roman" w:hAnsi="Times New Roman" w:cs="Times New Roman"/>
                  <w:color w:val="000000" w:themeColor="text1"/>
                  <w:sz w:val="20"/>
                  <w:szCs w:val="20"/>
                </w:rPr>
                <w:t>https://www.mkala.ru/city/uslugi/reestruslugi/reestruslugi_27.html</w:t>
              </w:r>
            </w:hyperlink>
            <w:r w:rsidR="007C67DE" w:rsidRPr="00C34FD7">
              <w:rPr>
                <w:rFonts w:ascii="Times New Roman" w:eastAsia="Times New Roman" w:hAnsi="Times New Roman" w:cs="Times New Roman"/>
                <w:color w:val="000000" w:themeColor="text1"/>
                <w:sz w:val="20"/>
                <w:szCs w:val="20"/>
              </w:rPr>
              <w:t>)</w:t>
            </w:r>
          </w:p>
        </w:tc>
      </w:tr>
      <w:tr w:rsidR="00041E82" w:rsidRPr="00C34FD7" w:rsidTr="00C6585E">
        <w:trPr>
          <w:trHeight w:val="246"/>
        </w:trPr>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Главархитектура РД, совместно с </w:t>
            </w:r>
            <w:r w:rsidRPr="00C34FD7">
              <w:rPr>
                <w:rFonts w:ascii="Times New Roman" w:hAnsi="Times New Roman" w:cs="Times New Roman"/>
                <w:color w:val="000000" w:themeColor="text1"/>
                <w:sz w:val="20"/>
                <w:szCs w:val="20"/>
              </w:rPr>
              <w:lastRenderedPageBreak/>
              <w:t>ГАУ РД «МФЦ в РД»</w:t>
            </w:r>
          </w:p>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Махачкала»</w:t>
            </w:r>
          </w:p>
        </w:tc>
        <w:tc>
          <w:tcPr>
            <w:tcW w:w="2977" w:type="dxa"/>
            <w:gridSpan w:val="2"/>
            <w:vMerge w:val="restart"/>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lastRenderedPageBreak/>
              <w:t xml:space="preserve">А2.3.2. Обеспечение систематического </w:t>
            </w:r>
            <w:r w:rsidRPr="00C34FD7">
              <w:rPr>
                <w:rFonts w:ascii="Times New Roman" w:eastAsia="HiddenHorzOCR" w:hAnsi="Times New Roman" w:cs="Times New Roman"/>
                <w:color w:val="000000" w:themeColor="text1"/>
                <w:sz w:val="20"/>
                <w:szCs w:val="20"/>
              </w:rPr>
              <w:lastRenderedPageBreak/>
              <w:t>еженедельного контроля заместителей глав администраций и заместителей руководителей за просроченными документами</w:t>
            </w:r>
          </w:p>
        </w:tc>
        <w:tc>
          <w:tcPr>
            <w:tcW w:w="1417" w:type="dxa"/>
            <w:gridSpan w:val="2"/>
            <w:vMerge w:val="restart"/>
          </w:tcPr>
          <w:p w:rsidR="00571E32" w:rsidRPr="00C34FD7" w:rsidRDefault="00571E32" w:rsidP="00041E82">
            <w:pPr>
              <w:widowControl w:val="0"/>
              <w:suppressAutoHyphens/>
              <w:autoSpaceDE w:val="0"/>
              <w:autoSpaceDN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1 декабря 2019 года</w:t>
            </w:r>
          </w:p>
          <w:p w:rsidR="00571E32" w:rsidRPr="00C34FD7" w:rsidRDefault="00571E32" w:rsidP="00041E82">
            <w:pPr>
              <w:widowControl w:val="0"/>
              <w:suppressAutoHyphens/>
              <w:autoSpaceDE w:val="0"/>
              <w:autoSpaceDN w:val="0"/>
              <w:ind w:left="-109"/>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(еженедельно)</w:t>
            </w:r>
          </w:p>
        </w:tc>
        <w:tc>
          <w:tcPr>
            <w:tcW w:w="6521" w:type="dxa"/>
          </w:tcPr>
          <w:p w:rsidR="005811A3" w:rsidRPr="00C34FD7" w:rsidRDefault="00571E32" w:rsidP="00041E82">
            <w:pPr>
              <w:widowControl w:val="0"/>
              <w:suppressAutoHyphens/>
              <w:autoSpaceDE w:val="0"/>
              <w:autoSpaceDN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 xml:space="preserve">        Контроль за сроками исполнения документов осуществляется в соответствии</w:t>
            </w:r>
            <w:r w:rsidR="00B942F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с Регламентом </w:t>
            </w:r>
            <w:r w:rsidR="006E2BF6"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дминистрации</w:t>
            </w:r>
            <w:r w:rsidR="00D57EC8">
              <w:rPr>
                <w:rFonts w:ascii="Times New Roman" w:hAnsi="Times New Roman" w:cs="Times New Roman"/>
                <w:color w:val="000000" w:themeColor="text1"/>
                <w:sz w:val="20"/>
                <w:szCs w:val="20"/>
              </w:rPr>
              <w:t xml:space="preserve"> ГО</w:t>
            </w:r>
            <w:r w:rsidRPr="00C34FD7">
              <w:rPr>
                <w:rFonts w:ascii="Times New Roman" w:hAnsi="Times New Roman" w:cs="Times New Roman"/>
                <w:color w:val="000000" w:themeColor="text1"/>
                <w:sz w:val="20"/>
                <w:szCs w:val="20"/>
              </w:rPr>
              <w:t xml:space="preserve"> </w:t>
            </w:r>
            <w:r w:rsidR="00D57EC8">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г. Махачкал</w:t>
            </w:r>
            <w:r w:rsidR="00D57EC8">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lastRenderedPageBreak/>
              <w:t>(постановление Администрации г. Махачкалы от 12 марта 2018</w:t>
            </w:r>
            <w:r w:rsidR="007C67DE"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г. № 213), а также в соответствии с инструкцией по делопроизводству (постановление Администрации г. Махачкал</w:t>
            </w:r>
            <w:r w:rsidR="00D57EC8">
              <w:rPr>
                <w:rFonts w:ascii="Times New Roman" w:hAnsi="Times New Roman" w:cs="Times New Roman"/>
                <w:color w:val="000000" w:themeColor="text1"/>
                <w:sz w:val="20"/>
                <w:szCs w:val="20"/>
              </w:rPr>
              <w:t>ы</w:t>
            </w:r>
            <w:r w:rsidRPr="00C34FD7">
              <w:rPr>
                <w:rFonts w:ascii="Times New Roman" w:hAnsi="Times New Roman" w:cs="Times New Roman"/>
                <w:color w:val="000000" w:themeColor="text1"/>
                <w:sz w:val="20"/>
                <w:szCs w:val="20"/>
              </w:rPr>
              <w:t xml:space="preserve"> от 16 января 2017г. </w:t>
            </w:r>
            <w:r w:rsidR="0001720E"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24-р)</w:t>
            </w:r>
            <w:r w:rsidR="005811A3" w:rsidRPr="00C34FD7">
              <w:rPr>
                <w:rFonts w:ascii="Times New Roman" w:hAnsi="Times New Roman" w:cs="Times New Roman"/>
                <w:color w:val="000000" w:themeColor="text1"/>
                <w:sz w:val="20"/>
                <w:szCs w:val="20"/>
              </w:rPr>
              <w:t>.</w:t>
            </w:r>
          </w:p>
          <w:p w:rsidR="007D1AD0" w:rsidRPr="00C34FD7" w:rsidRDefault="002B3694" w:rsidP="00041E82">
            <w:pPr>
              <w:widowControl w:val="0"/>
              <w:suppressAutoHyphens/>
              <w:autoSpaceDE w:val="0"/>
              <w:autoSpaceDN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7E0B66" w:rsidRPr="00C34FD7">
              <w:rPr>
                <w:rFonts w:ascii="Times New Roman" w:hAnsi="Times New Roman" w:cs="Times New Roman"/>
                <w:color w:val="000000" w:themeColor="text1"/>
                <w:sz w:val="20"/>
                <w:szCs w:val="20"/>
              </w:rPr>
              <w:t>Согласно годовому отчету Главархитектуры</w:t>
            </w:r>
            <w:r w:rsidR="00D57EC8">
              <w:rPr>
                <w:rFonts w:ascii="Times New Roman" w:hAnsi="Times New Roman" w:cs="Times New Roman"/>
                <w:color w:val="000000" w:themeColor="text1"/>
                <w:sz w:val="20"/>
                <w:szCs w:val="20"/>
              </w:rPr>
              <w:t xml:space="preserve"> РД</w:t>
            </w:r>
            <w:r w:rsidR="007E0B66" w:rsidRPr="00C34FD7">
              <w:rPr>
                <w:rFonts w:ascii="Times New Roman" w:hAnsi="Times New Roman" w:cs="Times New Roman"/>
                <w:color w:val="000000" w:themeColor="text1"/>
                <w:sz w:val="20"/>
                <w:szCs w:val="20"/>
              </w:rPr>
              <w:t>, в целях обеспечения систематического еженедельного контроля заместителей глав администрации и заместителей руководителей за просроченными документами в сфере строительства, муниципальным образования</w:t>
            </w:r>
            <w:r w:rsidR="00315C17">
              <w:rPr>
                <w:rFonts w:ascii="Times New Roman" w:hAnsi="Times New Roman" w:cs="Times New Roman"/>
                <w:color w:val="000000" w:themeColor="text1"/>
                <w:sz w:val="20"/>
                <w:szCs w:val="20"/>
              </w:rPr>
              <w:t>м</w:t>
            </w:r>
            <w:r w:rsidR="007E0B66" w:rsidRPr="00C34FD7">
              <w:rPr>
                <w:rFonts w:ascii="Times New Roman" w:hAnsi="Times New Roman" w:cs="Times New Roman"/>
                <w:color w:val="000000" w:themeColor="text1"/>
                <w:sz w:val="20"/>
                <w:szCs w:val="20"/>
              </w:rPr>
              <w:t xml:space="preserve"> направлено письмо о еженедельном предоставлении соответствующей информации (№</w:t>
            </w:r>
            <w:r w:rsidR="00F65510" w:rsidRPr="00C34FD7">
              <w:rPr>
                <w:rFonts w:ascii="Times New Roman" w:hAnsi="Times New Roman" w:cs="Times New Roman"/>
                <w:color w:val="000000" w:themeColor="text1"/>
                <w:sz w:val="20"/>
                <w:szCs w:val="20"/>
              </w:rPr>
              <w:t xml:space="preserve"> </w:t>
            </w:r>
            <w:r w:rsidR="007E0B66" w:rsidRPr="00C34FD7">
              <w:rPr>
                <w:rFonts w:ascii="Times New Roman" w:hAnsi="Times New Roman" w:cs="Times New Roman"/>
                <w:color w:val="000000" w:themeColor="text1"/>
                <w:sz w:val="20"/>
                <w:szCs w:val="20"/>
              </w:rPr>
              <w:t>50-ис-1655/20 от 21.12.2020 г.)</w:t>
            </w:r>
            <w:r w:rsidR="00DE02CF" w:rsidRPr="00C34FD7">
              <w:rPr>
                <w:rFonts w:ascii="Times New Roman" w:hAnsi="Times New Roman" w:cs="Times New Roman"/>
                <w:color w:val="000000" w:themeColor="text1"/>
                <w:sz w:val="20"/>
                <w:szCs w:val="20"/>
              </w:rPr>
              <w:t>.</w:t>
            </w:r>
          </w:p>
          <w:p w:rsidR="00DE02CF" w:rsidRDefault="00315C17" w:rsidP="00041E82">
            <w:pPr>
              <w:widowControl w:val="0"/>
              <w:suppressAutoHyphens/>
              <w:autoSpaceDE w:val="0"/>
              <w:autoSpaceDN w:val="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DE02CF" w:rsidRPr="00C34FD7">
              <w:rPr>
                <w:rFonts w:ascii="Times New Roman" w:hAnsi="Times New Roman" w:cs="Times New Roman"/>
                <w:color w:val="000000" w:themeColor="text1"/>
                <w:sz w:val="20"/>
                <w:szCs w:val="20"/>
              </w:rPr>
              <w:t>Вместе с тем сообщаем, что после внедрения государственной информационной системы градостроительной деятельности (ИСОГД</w:t>
            </w:r>
            <w:r w:rsidR="00C46630">
              <w:rPr>
                <w:rFonts w:ascii="Times New Roman" w:hAnsi="Times New Roman" w:cs="Times New Roman"/>
                <w:color w:val="000000" w:themeColor="text1"/>
                <w:sz w:val="20"/>
                <w:szCs w:val="20"/>
              </w:rPr>
              <w:t>)</w:t>
            </w:r>
            <w:r w:rsidR="00DE02CF" w:rsidRPr="00C34FD7">
              <w:rPr>
                <w:rFonts w:ascii="Times New Roman" w:hAnsi="Times New Roman" w:cs="Times New Roman"/>
                <w:color w:val="000000" w:themeColor="text1"/>
                <w:sz w:val="20"/>
                <w:szCs w:val="20"/>
              </w:rPr>
              <w:t xml:space="preserve"> в </w:t>
            </w:r>
            <w:r w:rsidR="00C46630">
              <w:rPr>
                <w:rFonts w:ascii="Times New Roman" w:hAnsi="Times New Roman" w:cs="Times New Roman"/>
                <w:color w:val="000000" w:themeColor="text1"/>
                <w:sz w:val="20"/>
                <w:szCs w:val="20"/>
              </w:rPr>
              <w:t>Р</w:t>
            </w:r>
            <w:r w:rsidR="00DE02CF" w:rsidRPr="00C34FD7">
              <w:rPr>
                <w:rFonts w:ascii="Times New Roman" w:hAnsi="Times New Roman" w:cs="Times New Roman"/>
                <w:color w:val="000000" w:themeColor="text1"/>
                <w:sz w:val="20"/>
                <w:szCs w:val="20"/>
              </w:rPr>
              <w:t>еспублике Дагестан и после модернизации данной системы, обеспечение исполнения показателя А2.3 «Оценка деятельности органов власти по выдаче разрешений на строительство» будет осуществляться в автоматическом режиме.</w:t>
            </w:r>
          </w:p>
          <w:p w:rsidR="006948E8" w:rsidRPr="00C34FD7" w:rsidRDefault="006948E8" w:rsidP="00041E82">
            <w:pPr>
              <w:widowControl w:val="0"/>
              <w:suppressAutoHyphens/>
              <w:autoSpaceDE w:val="0"/>
              <w:autoSpaceDN w:val="0"/>
              <w:jc w:val="both"/>
              <w:rPr>
                <w:rFonts w:ascii="Times New Roman" w:hAnsi="Times New Roman" w:cs="Times New Roman"/>
                <w:color w:val="000000" w:themeColor="text1"/>
                <w:sz w:val="20"/>
                <w:szCs w:val="20"/>
              </w:rPr>
            </w:pPr>
          </w:p>
          <w:p w:rsidR="002B3694" w:rsidRPr="00C34FD7" w:rsidRDefault="00022CDB" w:rsidP="00041E82">
            <w:pPr>
              <w:widowControl w:val="0"/>
              <w:suppressAutoHyphens/>
              <w:autoSpaceDE w:val="0"/>
              <w:autoSpaceDN w:val="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2B3694" w:rsidRPr="00C34FD7">
              <w:rPr>
                <w:rFonts w:ascii="Times New Roman" w:hAnsi="Times New Roman" w:cs="Times New Roman"/>
                <w:b/>
                <w:bCs/>
                <w:color w:val="000000" w:themeColor="text1"/>
                <w:sz w:val="20"/>
                <w:szCs w:val="20"/>
              </w:rPr>
              <w:t xml:space="preserve"> МЕРОПРИЯТИЕ ИСПОЛНЕНО</w:t>
            </w:r>
          </w:p>
          <w:p w:rsidR="007D1AD0" w:rsidRPr="00C34FD7" w:rsidRDefault="007D1AD0" w:rsidP="00041E82">
            <w:pPr>
              <w:widowControl w:val="0"/>
              <w:suppressAutoHyphens/>
              <w:autoSpaceDE w:val="0"/>
              <w:autoSpaceDN w:val="0"/>
              <w:jc w:val="both"/>
              <w:rPr>
                <w:rFonts w:ascii="Times New Roman" w:hAnsi="Times New Roman" w:cs="Times New Roman"/>
                <w:color w:val="000000" w:themeColor="text1"/>
                <w:sz w:val="20"/>
                <w:szCs w:val="20"/>
              </w:rPr>
            </w:pPr>
          </w:p>
        </w:tc>
      </w:tr>
      <w:tr w:rsidR="00041E82" w:rsidRPr="00C34FD7" w:rsidTr="00C6585E">
        <w:trPr>
          <w:trHeight w:val="246"/>
        </w:trPr>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Хасавюрт»</w:t>
            </w:r>
          </w:p>
        </w:tc>
        <w:tc>
          <w:tcPr>
            <w:tcW w:w="2977"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571E32" w:rsidRPr="00C34FD7" w:rsidRDefault="00571E32" w:rsidP="00041E82">
            <w:pPr>
              <w:widowControl w:val="0"/>
              <w:suppressAutoHyphens/>
              <w:autoSpaceDE w:val="0"/>
              <w:autoSpaceDN w:val="0"/>
              <w:rPr>
                <w:rFonts w:ascii="Times New Roman" w:hAnsi="Times New Roman" w:cs="Times New Roman"/>
                <w:color w:val="000000" w:themeColor="text1"/>
                <w:sz w:val="20"/>
                <w:szCs w:val="20"/>
              </w:rPr>
            </w:pPr>
          </w:p>
        </w:tc>
        <w:tc>
          <w:tcPr>
            <w:tcW w:w="6521" w:type="dxa"/>
          </w:tcPr>
          <w:p w:rsidR="00571E32" w:rsidRPr="00C34FD7" w:rsidRDefault="00571E32" w:rsidP="00041E82">
            <w:pPr>
              <w:widowControl w:val="0"/>
              <w:suppressAutoHyphens/>
              <w:autoSpaceDE w:val="0"/>
              <w:autoSpaceDN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Еженедельно отделом по работе с обращениями граждан проводится анализ исполнения корреспонденции и документов. Справка предоставляется курирующему заместителю для принятия решения </w:t>
            </w:r>
          </w:p>
        </w:tc>
      </w:tr>
      <w:tr w:rsidR="00041E82" w:rsidRPr="00C34FD7" w:rsidTr="00C6585E">
        <w:trPr>
          <w:trHeight w:val="345"/>
        </w:trPr>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 xml:space="preserve">Администрация ГО </w:t>
            </w:r>
            <w:r w:rsidR="00B70D15" w:rsidRPr="00C34FD7">
              <w:rPr>
                <w:rFonts w:ascii="Times New Roman" w:hAnsi="Times New Roman" w:cs="Times New Roman"/>
                <w:b/>
                <w:color w:val="000000" w:themeColor="text1"/>
                <w:sz w:val="20"/>
                <w:szCs w:val="20"/>
              </w:rPr>
              <w:t>«</w:t>
            </w:r>
            <w:r w:rsidRPr="00C34FD7">
              <w:rPr>
                <w:rFonts w:ascii="Times New Roman" w:hAnsi="Times New Roman" w:cs="Times New Roman"/>
                <w:b/>
                <w:color w:val="000000" w:themeColor="text1"/>
                <w:sz w:val="20"/>
                <w:szCs w:val="20"/>
              </w:rPr>
              <w:t>г. Дагестанские Огни</w:t>
            </w:r>
          </w:p>
        </w:tc>
        <w:tc>
          <w:tcPr>
            <w:tcW w:w="2977"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571E32" w:rsidRPr="00C34FD7" w:rsidRDefault="00571E32" w:rsidP="00041E82">
            <w:pPr>
              <w:widowControl w:val="0"/>
              <w:suppressAutoHyphens/>
              <w:autoSpaceDE w:val="0"/>
              <w:autoSpaceDN w:val="0"/>
              <w:rPr>
                <w:rFonts w:ascii="Times New Roman" w:hAnsi="Times New Roman" w:cs="Times New Roman"/>
                <w:color w:val="000000" w:themeColor="text1"/>
                <w:sz w:val="20"/>
                <w:szCs w:val="20"/>
              </w:rPr>
            </w:pPr>
          </w:p>
        </w:tc>
        <w:tc>
          <w:tcPr>
            <w:tcW w:w="6521" w:type="dxa"/>
          </w:tcPr>
          <w:p w:rsidR="00571E32" w:rsidRPr="00C34FD7" w:rsidRDefault="00571E32" w:rsidP="00041E82">
            <w:pPr>
              <w:widowControl w:val="0"/>
              <w:suppressAutoHyphens/>
              <w:autoSpaceDE w:val="0"/>
              <w:autoSpaceDN w:val="0"/>
              <w:ind w:firstLine="459"/>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Проводится регулярно</w:t>
            </w:r>
          </w:p>
        </w:tc>
      </w:tr>
      <w:tr w:rsidR="00041E82" w:rsidRPr="00C34FD7" w:rsidTr="00C6585E">
        <w:trPr>
          <w:trHeight w:val="345"/>
        </w:trPr>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ГАУ РД «МФЦ</w:t>
            </w:r>
          </w:p>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в РД»</w:t>
            </w:r>
          </w:p>
        </w:tc>
        <w:tc>
          <w:tcPr>
            <w:tcW w:w="2977"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571E32" w:rsidRPr="00C34FD7" w:rsidRDefault="00571E32" w:rsidP="00041E82">
            <w:pPr>
              <w:widowControl w:val="0"/>
              <w:suppressAutoHyphens/>
              <w:autoSpaceDE w:val="0"/>
              <w:autoSpaceDN w:val="0"/>
              <w:rPr>
                <w:rFonts w:ascii="Times New Roman" w:hAnsi="Times New Roman" w:cs="Times New Roman"/>
                <w:color w:val="000000" w:themeColor="text1"/>
                <w:sz w:val="20"/>
                <w:szCs w:val="20"/>
              </w:rPr>
            </w:pPr>
          </w:p>
        </w:tc>
        <w:tc>
          <w:tcPr>
            <w:tcW w:w="6521" w:type="dxa"/>
          </w:tcPr>
          <w:p w:rsidR="00CC09F1" w:rsidRPr="00C34FD7" w:rsidRDefault="00571E32" w:rsidP="00041E82">
            <w:pPr>
              <w:widowControl w:val="0"/>
              <w:suppressAutoHyphens/>
              <w:autoSpaceDE w:val="0"/>
              <w:autoSpaceDN w:val="0"/>
              <w:ind w:firstLine="459"/>
              <w:rPr>
                <w:rFonts w:ascii="Times New Roman" w:hAnsi="Times New Roman" w:cs="Times New Roman"/>
                <w:b/>
                <w:bCs/>
                <w:color w:val="000000" w:themeColor="text1"/>
                <w:sz w:val="20"/>
              </w:rPr>
            </w:pPr>
            <w:r w:rsidRPr="00C34FD7">
              <w:rPr>
                <w:rFonts w:ascii="Times New Roman" w:hAnsi="Times New Roman" w:cs="Times New Roman"/>
                <w:color w:val="000000" w:themeColor="text1"/>
                <w:sz w:val="20"/>
                <w:szCs w:val="20"/>
              </w:rPr>
              <w:t>Информация представлена в п. А2.3.1.</w:t>
            </w:r>
            <w:r w:rsidR="008A3ED3" w:rsidRPr="00C34FD7">
              <w:rPr>
                <w:rFonts w:ascii="Times New Roman" w:hAnsi="Times New Roman" w:cs="Times New Roman"/>
                <w:b/>
                <w:bCs/>
                <w:color w:val="000000" w:themeColor="text1"/>
                <w:sz w:val="20"/>
              </w:rPr>
              <w:t xml:space="preserve"> </w:t>
            </w:r>
          </w:p>
          <w:p w:rsidR="00022CDB" w:rsidRPr="00C34FD7" w:rsidRDefault="00022CDB" w:rsidP="00041E82">
            <w:pPr>
              <w:widowControl w:val="0"/>
              <w:suppressAutoHyphens/>
              <w:autoSpaceDE w:val="0"/>
              <w:autoSpaceDN w:val="0"/>
              <w:ind w:firstLine="459"/>
              <w:rPr>
                <w:rFonts w:ascii="Times New Roman" w:hAnsi="Times New Roman" w:cs="Times New Roman"/>
                <w:b/>
                <w:bCs/>
                <w:color w:val="000000" w:themeColor="text1"/>
                <w:sz w:val="20"/>
              </w:rPr>
            </w:pPr>
          </w:p>
          <w:p w:rsidR="00571E32" w:rsidRPr="00C34FD7" w:rsidRDefault="008A3ED3" w:rsidP="00041E82">
            <w:pPr>
              <w:widowControl w:val="0"/>
              <w:suppressAutoHyphens/>
              <w:autoSpaceDE w:val="0"/>
              <w:autoSpaceDN w:val="0"/>
              <w:ind w:firstLine="459"/>
              <w:rPr>
                <w:rFonts w:ascii="Times New Roman" w:hAnsi="Times New Roman" w:cs="Times New Roman"/>
                <w:b/>
                <w:bCs/>
                <w:color w:val="000000" w:themeColor="text1"/>
                <w:sz w:val="20"/>
              </w:rPr>
            </w:pPr>
            <w:r w:rsidRPr="00C34FD7">
              <w:rPr>
                <w:rFonts w:ascii="Times New Roman" w:hAnsi="Times New Roman" w:cs="Times New Roman"/>
                <w:b/>
                <w:bCs/>
                <w:color w:val="000000" w:themeColor="text1"/>
                <w:sz w:val="20"/>
              </w:rPr>
              <w:t>МЕРОПРИЯТИЕ ИСПОЛНЕНО</w:t>
            </w:r>
          </w:p>
          <w:p w:rsidR="007D1AD0" w:rsidRPr="00C34FD7" w:rsidRDefault="007D1AD0" w:rsidP="00041E82">
            <w:pPr>
              <w:widowControl w:val="0"/>
              <w:suppressAutoHyphens/>
              <w:autoSpaceDE w:val="0"/>
              <w:autoSpaceDN w:val="0"/>
              <w:ind w:firstLine="459"/>
              <w:rPr>
                <w:rFonts w:ascii="Times New Roman" w:hAnsi="Times New Roman" w:cs="Times New Roman"/>
                <w:color w:val="000000" w:themeColor="text1"/>
                <w:sz w:val="20"/>
                <w:szCs w:val="20"/>
              </w:rPr>
            </w:pPr>
          </w:p>
        </w:tc>
      </w:tr>
      <w:tr w:rsidR="00041E82" w:rsidRPr="00C34FD7" w:rsidTr="00C6585E">
        <w:trPr>
          <w:trHeight w:val="345"/>
        </w:trPr>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Избербаш»</w:t>
            </w:r>
          </w:p>
          <w:p w:rsidR="00571E32" w:rsidRPr="00C34FD7" w:rsidRDefault="00571E32" w:rsidP="00041E82">
            <w:pPr>
              <w:suppressAutoHyphens/>
              <w:jc w:val="center"/>
              <w:rPr>
                <w:rFonts w:ascii="Times New Roman" w:hAnsi="Times New Roman" w:cs="Times New Roman"/>
                <w:b/>
                <w:color w:val="000000" w:themeColor="text1"/>
                <w:sz w:val="20"/>
                <w:szCs w:val="20"/>
              </w:rPr>
            </w:pPr>
          </w:p>
        </w:tc>
        <w:tc>
          <w:tcPr>
            <w:tcW w:w="2977"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571E32" w:rsidRPr="00C34FD7" w:rsidRDefault="00571E32" w:rsidP="00041E82">
            <w:pPr>
              <w:widowControl w:val="0"/>
              <w:suppressAutoHyphens/>
              <w:autoSpaceDE w:val="0"/>
              <w:autoSpaceDN w:val="0"/>
              <w:rPr>
                <w:rFonts w:ascii="Times New Roman" w:hAnsi="Times New Roman" w:cs="Times New Roman"/>
                <w:color w:val="000000" w:themeColor="text1"/>
                <w:sz w:val="20"/>
                <w:szCs w:val="20"/>
              </w:rPr>
            </w:pPr>
          </w:p>
        </w:tc>
        <w:tc>
          <w:tcPr>
            <w:tcW w:w="6521" w:type="dxa"/>
          </w:tcPr>
          <w:p w:rsidR="00571E32" w:rsidRPr="00C34FD7" w:rsidRDefault="00571E32" w:rsidP="00041E82">
            <w:pPr>
              <w:widowControl w:val="0"/>
              <w:suppressAutoHyphens/>
              <w:autoSpaceDE w:val="0"/>
              <w:autoSpaceDN w:val="0"/>
              <w:ind w:firstLine="459"/>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Обеспечен контроль за исполнением документов в срок</w:t>
            </w:r>
          </w:p>
        </w:tc>
      </w:tr>
      <w:tr w:rsidR="00041E82" w:rsidRPr="00C34FD7" w:rsidTr="00C6585E">
        <w:trPr>
          <w:trHeight w:val="345"/>
        </w:trPr>
        <w:tc>
          <w:tcPr>
            <w:tcW w:w="426" w:type="dxa"/>
            <w:vMerge/>
          </w:tcPr>
          <w:p w:rsidR="00571E32" w:rsidRPr="00C34FD7" w:rsidRDefault="00571E32" w:rsidP="00041E82">
            <w:pPr>
              <w:suppressAutoHyphens/>
              <w:jc w:val="both"/>
              <w:rPr>
                <w:rFonts w:ascii="Times New Roman" w:hAnsi="Times New Roman" w:cs="Times New Roman"/>
                <w:color w:val="000000" w:themeColor="text1"/>
                <w:sz w:val="20"/>
                <w:szCs w:val="20"/>
              </w:rPr>
            </w:pPr>
          </w:p>
        </w:tc>
        <w:tc>
          <w:tcPr>
            <w:tcW w:w="1560"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571E32" w:rsidRPr="00C34FD7" w:rsidRDefault="00571E3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Буйнакск»</w:t>
            </w:r>
          </w:p>
        </w:tc>
        <w:tc>
          <w:tcPr>
            <w:tcW w:w="2977" w:type="dxa"/>
            <w:gridSpan w:val="2"/>
            <w:vMerge/>
          </w:tcPr>
          <w:p w:rsidR="00571E32" w:rsidRPr="00C34FD7" w:rsidRDefault="00571E3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571E32" w:rsidRPr="00C34FD7" w:rsidRDefault="00571E32" w:rsidP="00041E82">
            <w:pPr>
              <w:widowControl w:val="0"/>
              <w:suppressAutoHyphens/>
              <w:autoSpaceDE w:val="0"/>
              <w:autoSpaceDN w:val="0"/>
              <w:rPr>
                <w:rFonts w:ascii="Times New Roman" w:hAnsi="Times New Roman" w:cs="Times New Roman"/>
                <w:color w:val="000000" w:themeColor="text1"/>
                <w:sz w:val="20"/>
                <w:szCs w:val="20"/>
              </w:rPr>
            </w:pPr>
          </w:p>
        </w:tc>
        <w:tc>
          <w:tcPr>
            <w:tcW w:w="6521" w:type="dxa"/>
          </w:tcPr>
          <w:p w:rsidR="00571E32" w:rsidRPr="00C34FD7" w:rsidRDefault="00571E32" w:rsidP="00041E82">
            <w:pPr>
              <w:widowControl w:val="0"/>
              <w:suppressAutoHyphens/>
              <w:autoSpaceDE w:val="0"/>
              <w:autoSpaceDN w:val="0"/>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ГО «город Буйнакск» ведется еженедельный контроль над своевременным     ис</w:t>
            </w:r>
            <w:r w:rsidR="00F66782" w:rsidRPr="00C34FD7">
              <w:rPr>
                <w:rFonts w:ascii="Times New Roman" w:hAnsi="Times New Roman" w:cs="Times New Roman"/>
                <w:color w:val="000000" w:themeColor="text1"/>
                <w:sz w:val="20"/>
                <w:szCs w:val="20"/>
              </w:rPr>
              <w:t>полнение</w:t>
            </w:r>
            <w:r w:rsidR="004F7A83" w:rsidRPr="00C34FD7">
              <w:rPr>
                <w:rFonts w:ascii="Times New Roman" w:hAnsi="Times New Roman" w:cs="Times New Roman"/>
                <w:color w:val="000000" w:themeColor="text1"/>
                <w:sz w:val="20"/>
                <w:szCs w:val="20"/>
              </w:rPr>
              <w:t>м</w:t>
            </w:r>
            <w:r w:rsidR="00F66782" w:rsidRPr="00C34FD7">
              <w:rPr>
                <w:rFonts w:ascii="Times New Roman" w:hAnsi="Times New Roman" w:cs="Times New Roman"/>
                <w:color w:val="000000" w:themeColor="text1"/>
                <w:sz w:val="20"/>
                <w:szCs w:val="20"/>
              </w:rPr>
              <w:t xml:space="preserve"> предоставления необходимой документации. В </w:t>
            </w:r>
            <w:r w:rsidRPr="00C34FD7">
              <w:rPr>
                <w:rFonts w:ascii="Times New Roman" w:hAnsi="Times New Roman" w:cs="Times New Roman"/>
                <w:color w:val="000000" w:themeColor="text1"/>
                <w:sz w:val="20"/>
                <w:szCs w:val="20"/>
              </w:rPr>
              <w:t>случае      неисполнения      предусм</w:t>
            </w:r>
            <w:r w:rsidR="007C67DE" w:rsidRPr="00C34FD7">
              <w:rPr>
                <w:rFonts w:ascii="Times New Roman" w:hAnsi="Times New Roman" w:cs="Times New Roman"/>
                <w:color w:val="000000" w:themeColor="text1"/>
                <w:sz w:val="20"/>
                <w:szCs w:val="20"/>
              </w:rPr>
              <w:t>отрено дисциплинарное взыскание</w:t>
            </w:r>
          </w:p>
        </w:tc>
      </w:tr>
      <w:tr w:rsidR="00041E82" w:rsidRPr="00C34FD7" w:rsidTr="00C6585E">
        <w:trPr>
          <w:trHeight w:val="246"/>
        </w:trPr>
        <w:tc>
          <w:tcPr>
            <w:tcW w:w="14885" w:type="dxa"/>
            <w:gridSpan w:val="10"/>
          </w:tcPr>
          <w:p w:rsidR="00C44AEB" w:rsidRPr="00C34FD7" w:rsidRDefault="00C44AEB" w:rsidP="00041E82">
            <w:pPr>
              <w:suppressAutoHyphens/>
              <w:ind w:left="34" w:firstLine="425"/>
              <w:jc w:val="center"/>
              <w:rPr>
                <w:rFonts w:ascii="Times New Roman" w:hAnsi="Times New Roman" w:cs="Times New Roman"/>
                <w:bCs/>
                <w:color w:val="000000" w:themeColor="text1"/>
                <w:sz w:val="20"/>
                <w:szCs w:val="20"/>
              </w:rPr>
            </w:pPr>
            <w:r w:rsidRPr="00C34FD7">
              <w:rPr>
                <w:rFonts w:ascii="Times New Roman" w:hAnsi="Times New Roman" w:cs="Times New Roman"/>
                <w:b/>
                <w:color w:val="000000" w:themeColor="text1"/>
                <w:sz w:val="20"/>
                <w:szCs w:val="20"/>
              </w:rPr>
              <w:t>А3 Эффективность процедур по регистрации прав собственности</w:t>
            </w:r>
          </w:p>
        </w:tc>
      </w:tr>
      <w:tr w:rsidR="00041E82" w:rsidRPr="00C34FD7" w:rsidTr="00C6585E">
        <w:trPr>
          <w:trHeight w:val="246"/>
        </w:trPr>
        <w:tc>
          <w:tcPr>
            <w:tcW w:w="426" w:type="dxa"/>
            <w:vMerge w:val="restart"/>
          </w:tcPr>
          <w:p w:rsidR="00C44AEB" w:rsidRPr="00C34FD7" w:rsidRDefault="00C44AE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7</w:t>
            </w:r>
          </w:p>
        </w:tc>
        <w:tc>
          <w:tcPr>
            <w:tcW w:w="1560" w:type="dxa"/>
            <w:gridSpan w:val="2"/>
            <w:vMerge w:val="restart"/>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 xml:space="preserve">А3.1. Среднее время регистрации </w:t>
            </w:r>
            <w:r w:rsidRPr="00C34FD7">
              <w:rPr>
                <w:rFonts w:ascii="Times New Roman" w:eastAsia="HiddenHorzOCR" w:hAnsi="Times New Roman" w:cs="Times New Roman"/>
                <w:color w:val="000000" w:themeColor="text1"/>
                <w:sz w:val="20"/>
                <w:szCs w:val="20"/>
              </w:rPr>
              <w:lastRenderedPageBreak/>
              <w:t>прав собственности</w:t>
            </w:r>
          </w:p>
        </w:tc>
        <w:tc>
          <w:tcPr>
            <w:tcW w:w="1984" w:type="dxa"/>
            <w:gridSpan w:val="2"/>
          </w:tcPr>
          <w:p w:rsidR="00C44AEB" w:rsidRPr="00C34FD7" w:rsidRDefault="00A2722C"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lastRenderedPageBreak/>
              <w:t>Управление Росреестра</w:t>
            </w:r>
            <w:r w:rsidR="00C44AEB" w:rsidRPr="00C34FD7">
              <w:rPr>
                <w:rFonts w:ascii="Times New Roman" w:hAnsi="Times New Roman" w:cs="Times New Roman"/>
                <w:b/>
                <w:color w:val="000000" w:themeColor="text1"/>
                <w:sz w:val="20"/>
                <w:szCs w:val="20"/>
              </w:rPr>
              <w:t xml:space="preserve"> по Республике </w:t>
            </w:r>
            <w:r w:rsidR="00C44AEB" w:rsidRPr="00C34FD7">
              <w:rPr>
                <w:rFonts w:ascii="Times New Roman" w:hAnsi="Times New Roman" w:cs="Times New Roman"/>
                <w:b/>
                <w:color w:val="000000" w:themeColor="text1"/>
                <w:sz w:val="20"/>
                <w:szCs w:val="20"/>
              </w:rPr>
              <w:lastRenderedPageBreak/>
              <w:t>Дагестан</w:t>
            </w:r>
          </w:p>
          <w:p w:rsidR="00C44AEB" w:rsidRPr="00C34FD7" w:rsidRDefault="00C44AEB" w:rsidP="00041E82">
            <w:pPr>
              <w:suppressAutoHyphens/>
              <w:jc w:val="center"/>
              <w:rPr>
                <w:rFonts w:ascii="Times New Roman" w:hAnsi="Times New Roman" w:cs="Times New Roman"/>
                <w:b/>
                <w:color w:val="000000" w:themeColor="text1"/>
                <w:sz w:val="20"/>
                <w:szCs w:val="20"/>
              </w:rPr>
            </w:pPr>
          </w:p>
        </w:tc>
        <w:tc>
          <w:tcPr>
            <w:tcW w:w="2977" w:type="dxa"/>
            <w:gridSpan w:val="2"/>
            <w:vMerge w:val="restart"/>
          </w:tcPr>
          <w:p w:rsidR="00C44AEB" w:rsidRPr="00C34FD7" w:rsidRDefault="00410408"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bookmarkStart w:id="2" w:name="_Hlk59877876"/>
            <w:r w:rsidRPr="00C34FD7">
              <w:rPr>
                <w:rFonts w:ascii="Times New Roman" w:eastAsia="HiddenHorzOCR" w:hAnsi="Times New Roman" w:cs="Times New Roman"/>
                <w:color w:val="000000" w:themeColor="text1"/>
                <w:sz w:val="20"/>
                <w:szCs w:val="20"/>
              </w:rPr>
              <w:lastRenderedPageBreak/>
              <w:t>A3.1.1. Сокращение сроков г</w:t>
            </w:r>
            <w:r w:rsidR="00C44AEB" w:rsidRPr="00C34FD7">
              <w:rPr>
                <w:rFonts w:ascii="Times New Roman" w:eastAsia="HiddenHorzOCR" w:hAnsi="Times New Roman" w:cs="Times New Roman"/>
                <w:color w:val="000000" w:themeColor="text1"/>
                <w:sz w:val="20"/>
                <w:szCs w:val="20"/>
              </w:rPr>
              <w:t xml:space="preserve">осударственной регистрации в многофункциональных центрах </w:t>
            </w:r>
            <w:r w:rsidR="00C44AEB" w:rsidRPr="00C34FD7">
              <w:rPr>
                <w:rFonts w:ascii="Times New Roman" w:eastAsia="HiddenHorzOCR" w:hAnsi="Times New Roman" w:cs="Times New Roman"/>
                <w:color w:val="000000" w:themeColor="text1"/>
                <w:sz w:val="20"/>
                <w:szCs w:val="20"/>
              </w:rPr>
              <w:lastRenderedPageBreak/>
              <w:t>по предоставлению государственных и муниципальных услуг</w:t>
            </w:r>
            <w:bookmarkEnd w:id="2"/>
          </w:p>
        </w:tc>
        <w:tc>
          <w:tcPr>
            <w:tcW w:w="1417" w:type="dxa"/>
            <w:gridSpan w:val="2"/>
            <w:vMerge w:val="restart"/>
          </w:tcPr>
          <w:p w:rsidR="00E33E4F" w:rsidRPr="00C34FD7" w:rsidRDefault="00C44AEB"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1 декабря</w:t>
            </w:r>
          </w:p>
          <w:p w:rsidR="00C44AEB" w:rsidRPr="00C34FD7" w:rsidRDefault="00C44AE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 xml:space="preserve"> 2019 года</w:t>
            </w:r>
          </w:p>
        </w:tc>
        <w:tc>
          <w:tcPr>
            <w:tcW w:w="6521" w:type="dxa"/>
          </w:tcPr>
          <w:p w:rsidR="00C44AEB" w:rsidRPr="00C34FD7" w:rsidRDefault="00C60FD9"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Приказом Управления Росреестра по РД </w:t>
            </w:r>
            <w:r w:rsidR="007B6F5C" w:rsidRPr="00C34FD7">
              <w:rPr>
                <w:rFonts w:ascii="Times New Roman" w:hAnsi="Times New Roman" w:cs="Times New Roman"/>
                <w:bCs/>
                <w:color w:val="000000" w:themeColor="text1"/>
                <w:sz w:val="20"/>
                <w:szCs w:val="20"/>
              </w:rPr>
              <w:t>от 20.06.2019</w:t>
            </w:r>
            <w:r w:rsidR="00A300FD" w:rsidRPr="00C34FD7">
              <w:rPr>
                <w:rFonts w:ascii="Times New Roman" w:hAnsi="Times New Roman" w:cs="Times New Roman"/>
                <w:bCs/>
                <w:color w:val="000000" w:themeColor="text1"/>
                <w:sz w:val="20"/>
                <w:szCs w:val="20"/>
              </w:rPr>
              <w:t xml:space="preserve"> г.</w:t>
            </w:r>
            <w:r w:rsidR="007B6F5C" w:rsidRPr="00C34FD7">
              <w:rPr>
                <w:rFonts w:ascii="Times New Roman" w:hAnsi="Times New Roman" w:cs="Times New Roman"/>
                <w:bCs/>
                <w:color w:val="000000" w:themeColor="text1"/>
                <w:sz w:val="20"/>
                <w:szCs w:val="20"/>
              </w:rPr>
              <w:t xml:space="preserve"> №</w:t>
            </w:r>
            <w:r w:rsidR="00A300FD" w:rsidRPr="00C34FD7">
              <w:rPr>
                <w:rFonts w:ascii="Times New Roman" w:hAnsi="Times New Roman" w:cs="Times New Roman"/>
                <w:bCs/>
                <w:color w:val="000000" w:themeColor="text1"/>
                <w:sz w:val="20"/>
                <w:szCs w:val="20"/>
              </w:rPr>
              <w:t xml:space="preserve"> </w:t>
            </w:r>
            <w:r w:rsidR="007B6F5C" w:rsidRPr="00C34FD7">
              <w:rPr>
                <w:rFonts w:ascii="Times New Roman" w:hAnsi="Times New Roman" w:cs="Times New Roman"/>
                <w:bCs/>
                <w:color w:val="000000" w:themeColor="text1"/>
                <w:sz w:val="20"/>
                <w:szCs w:val="20"/>
              </w:rPr>
              <w:t xml:space="preserve">П/073 «Об установлении сроков предоставления государственных услуг в Управлении Федеральной службы государственной регистрации, </w:t>
            </w:r>
            <w:r w:rsidR="007B6F5C" w:rsidRPr="00C34FD7">
              <w:rPr>
                <w:rFonts w:ascii="Times New Roman" w:hAnsi="Times New Roman" w:cs="Times New Roman"/>
                <w:bCs/>
                <w:color w:val="000000" w:themeColor="text1"/>
                <w:sz w:val="20"/>
                <w:szCs w:val="20"/>
              </w:rPr>
              <w:lastRenderedPageBreak/>
              <w:t xml:space="preserve">кадастра и картографии по Республике Дагестан» установлены сокращенные сроки государственного кадастрового учета и государственной регистрации прав на объекты недвижимости </w:t>
            </w:r>
            <w:r w:rsidR="003A0B27" w:rsidRPr="00C34FD7">
              <w:rPr>
                <w:rFonts w:ascii="Times New Roman" w:hAnsi="Times New Roman" w:cs="Times New Roman"/>
                <w:bCs/>
                <w:color w:val="000000" w:themeColor="text1"/>
                <w:sz w:val="20"/>
                <w:szCs w:val="20"/>
              </w:rPr>
              <w:t>в</w:t>
            </w:r>
            <w:r w:rsidR="007B6F5C" w:rsidRPr="00C34FD7">
              <w:rPr>
                <w:rFonts w:ascii="Times New Roman" w:hAnsi="Times New Roman" w:cs="Times New Roman"/>
                <w:bCs/>
                <w:color w:val="000000" w:themeColor="text1"/>
                <w:sz w:val="20"/>
                <w:szCs w:val="20"/>
              </w:rPr>
              <w:t>о всех случаях подачи заявителями документов на осуществление государственного кадастрового учета и (или) государственной регистрации прав в многофункциональных центрах по предоставлению государственных и муниципальных услуг</w:t>
            </w:r>
            <w:r w:rsidR="003B7C64" w:rsidRPr="00C34FD7">
              <w:rPr>
                <w:rFonts w:ascii="Times New Roman" w:hAnsi="Times New Roman" w:cs="Times New Roman"/>
                <w:bCs/>
                <w:color w:val="000000" w:themeColor="text1"/>
                <w:sz w:val="20"/>
                <w:szCs w:val="20"/>
              </w:rPr>
              <w:t>,</w:t>
            </w:r>
            <w:r w:rsidR="007B6F5C" w:rsidRPr="00C34FD7">
              <w:rPr>
                <w:rFonts w:ascii="Times New Roman" w:hAnsi="Times New Roman" w:cs="Times New Roman"/>
                <w:bCs/>
                <w:color w:val="000000" w:themeColor="text1"/>
                <w:sz w:val="20"/>
                <w:szCs w:val="20"/>
              </w:rPr>
              <w:t xml:space="preserve"> сокращены максимальные сроки предоставления таких услуг, установленные ст.</w:t>
            </w:r>
            <w:r w:rsidR="00A300FD" w:rsidRPr="00C34FD7">
              <w:rPr>
                <w:rFonts w:ascii="Times New Roman" w:hAnsi="Times New Roman" w:cs="Times New Roman"/>
                <w:bCs/>
                <w:color w:val="000000" w:themeColor="text1"/>
                <w:sz w:val="20"/>
                <w:szCs w:val="20"/>
              </w:rPr>
              <w:t xml:space="preserve"> </w:t>
            </w:r>
            <w:r w:rsidR="007B6F5C" w:rsidRPr="00C34FD7">
              <w:rPr>
                <w:rFonts w:ascii="Times New Roman" w:hAnsi="Times New Roman" w:cs="Times New Roman"/>
                <w:bCs/>
                <w:color w:val="000000" w:themeColor="text1"/>
                <w:sz w:val="20"/>
                <w:szCs w:val="20"/>
              </w:rPr>
              <w:t>16 Федерального закона от 13.07.2015</w:t>
            </w:r>
            <w:r w:rsidR="00A300FD" w:rsidRPr="00C34FD7">
              <w:rPr>
                <w:rFonts w:ascii="Times New Roman" w:hAnsi="Times New Roman" w:cs="Times New Roman"/>
                <w:bCs/>
                <w:color w:val="000000" w:themeColor="text1"/>
                <w:sz w:val="20"/>
                <w:szCs w:val="20"/>
              </w:rPr>
              <w:t xml:space="preserve"> </w:t>
            </w:r>
            <w:r w:rsidR="007B6F5C" w:rsidRPr="00C34FD7">
              <w:rPr>
                <w:rFonts w:ascii="Times New Roman" w:hAnsi="Times New Roman" w:cs="Times New Roman"/>
                <w:bCs/>
                <w:color w:val="000000" w:themeColor="text1"/>
                <w:sz w:val="20"/>
                <w:szCs w:val="20"/>
              </w:rPr>
              <w:t>г. №</w:t>
            </w:r>
            <w:r w:rsidR="00A300FD" w:rsidRPr="00C34FD7">
              <w:rPr>
                <w:rFonts w:ascii="Times New Roman" w:hAnsi="Times New Roman" w:cs="Times New Roman"/>
                <w:bCs/>
                <w:color w:val="000000" w:themeColor="text1"/>
                <w:sz w:val="20"/>
                <w:szCs w:val="20"/>
              </w:rPr>
              <w:t xml:space="preserve"> </w:t>
            </w:r>
            <w:r w:rsidR="007B6F5C" w:rsidRPr="00C34FD7">
              <w:rPr>
                <w:rFonts w:ascii="Times New Roman" w:hAnsi="Times New Roman" w:cs="Times New Roman"/>
                <w:bCs/>
                <w:color w:val="000000" w:themeColor="text1"/>
                <w:sz w:val="20"/>
                <w:szCs w:val="20"/>
              </w:rPr>
              <w:t>218-ФЗ «О государственной регистрации недвижимости»</w:t>
            </w:r>
            <w:r w:rsidR="008B7E7A">
              <w:rPr>
                <w:rFonts w:ascii="Times New Roman" w:hAnsi="Times New Roman" w:cs="Times New Roman"/>
                <w:bCs/>
                <w:color w:val="000000" w:themeColor="text1"/>
                <w:sz w:val="20"/>
                <w:szCs w:val="20"/>
              </w:rPr>
              <w:t>,</w:t>
            </w:r>
            <w:r w:rsidR="007B6F5C" w:rsidRPr="00C34FD7">
              <w:rPr>
                <w:rFonts w:ascii="Times New Roman" w:hAnsi="Times New Roman" w:cs="Times New Roman"/>
                <w:bCs/>
                <w:color w:val="000000" w:themeColor="text1"/>
                <w:sz w:val="20"/>
                <w:szCs w:val="20"/>
              </w:rPr>
              <w:t xml:space="preserve"> на один рабочий день. В случае поступления заявлений и документов на осуществление государственной регистрации прав в электронной форме установлен срок предоставления услуг</w:t>
            </w:r>
            <w:r w:rsidR="007C67DE" w:rsidRPr="00C34FD7">
              <w:rPr>
                <w:rFonts w:ascii="Times New Roman" w:hAnsi="Times New Roman" w:cs="Times New Roman"/>
                <w:bCs/>
                <w:color w:val="000000" w:themeColor="text1"/>
                <w:sz w:val="20"/>
                <w:szCs w:val="20"/>
              </w:rPr>
              <w:t>и не более четырех рабочих дней</w:t>
            </w:r>
          </w:p>
          <w:p w:rsidR="00022CDB" w:rsidRPr="00C34FD7" w:rsidRDefault="00022CDB" w:rsidP="00041E82">
            <w:pPr>
              <w:suppressAutoHyphens/>
              <w:ind w:left="34" w:firstLine="425"/>
              <w:jc w:val="both"/>
              <w:rPr>
                <w:rFonts w:ascii="Times New Roman" w:hAnsi="Times New Roman" w:cs="Times New Roman"/>
                <w:b/>
                <w:color w:val="000000" w:themeColor="text1"/>
                <w:sz w:val="20"/>
                <w:szCs w:val="20"/>
              </w:rPr>
            </w:pPr>
          </w:p>
          <w:p w:rsidR="008A3ED3" w:rsidRPr="00C34FD7" w:rsidRDefault="00B463A7" w:rsidP="00041E82">
            <w:pPr>
              <w:suppressAutoHyphens/>
              <w:ind w:left="34" w:firstLine="425"/>
              <w:jc w:val="both"/>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 xml:space="preserve">МЕРОПРИЯТИЕ НЕ ИСПОЛНЕНО, ЦЕЛЕВОЕ ЗНАЧЕНИЕ ПОКАЗАТЕЛЯ </w:t>
            </w:r>
            <w:r w:rsidR="00222172" w:rsidRPr="00C34FD7">
              <w:rPr>
                <w:rFonts w:ascii="Times New Roman" w:hAnsi="Times New Roman" w:cs="Times New Roman"/>
                <w:b/>
                <w:color w:val="000000" w:themeColor="text1"/>
                <w:sz w:val="20"/>
                <w:szCs w:val="20"/>
              </w:rPr>
              <w:t>ПО</w:t>
            </w:r>
            <w:r w:rsidRPr="00C34FD7">
              <w:rPr>
                <w:rFonts w:ascii="Times New Roman" w:hAnsi="Times New Roman" w:cs="Times New Roman"/>
                <w:b/>
                <w:color w:val="000000" w:themeColor="text1"/>
                <w:sz w:val="20"/>
                <w:szCs w:val="20"/>
              </w:rPr>
              <w:t xml:space="preserve"> СОКРАЩЕНИ</w:t>
            </w:r>
            <w:r w:rsidR="00222172" w:rsidRPr="00C34FD7">
              <w:rPr>
                <w:rFonts w:ascii="Times New Roman" w:hAnsi="Times New Roman" w:cs="Times New Roman"/>
                <w:b/>
                <w:color w:val="000000" w:themeColor="text1"/>
                <w:sz w:val="20"/>
                <w:szCs w:val="20"/>
              </w:rPr>
              <w:t>Ю</w:t>
            </w:r>
            <w:r w:rsidRPr="00C34FD7">
              <w:rPr>
                <w:rFonts w:ascii="Times New Roman" w:hAnsi="Times New Roman" w:cs="Times New Roman"/>
                <w:b/>
                <w:color w:val="000000" w:themeColor="text1"/>
                <w:sz w:val="20"/>
                <w:szCs w:val="20"/>
              </w:rPr>
              <w:t xml:space="preserve"> ВРЕМЕНИ РЕГИСТРАЦИИ ПРАВ СОБСТВЕННОСТИ ДО 8 РАБОЧИХ ДНЕЙ НЕ ДОСТИГНУТО.</w:t>
            </w:r>
          </w:p>
          <w:p w:rsidR="007D1AD0" w:rsidRPr="00C34FD7" w:rsidRDefault="007D1AD0" w:rsidP="00041E82">
            <w:pPr>
              <w:suppressAutoHyphens/>
              <w:ind w:left="34" w:firstLine="425"/>
              <w:jc w:val="both"/>
              <w:rPr>
                <w:rFonts w:ascii="Times New Roman" w:hAnsi="Times New Roman" w:cs="Times New Roman"/>
                <w:b/>
                <w:color w:val="000000" w:themeColor="text1"/>
                <w:sz w:val="20"/>
                <w:szCs w:val="20"/>
              </w:rPr>
            </w:pPr>
          </w:p>
        </w:tc>
      </w:tr>
      <w:tr w:rsidR="00041E82" w:rsidRPr="00C34FD7" w:rsidTr="009A74F4">
        <w:trPr>
          <w:trHeight w:val="246"/>
        </w:trPr>
        <w:tc>
          <w:tcPr>
            <w:tcW w:w="426" w:type="dxa"/>
            <w:vMerge/>
          </w:tcPr>
          <w:p w:rsidR="00C44AEB" w:rsidRPr="00C34FD7" w:rsidRDefault="00C44AEB" w:rsidP="00041E82">
            <w:pPr>
              <w:suppressAutoHyphens/>
              <w:jc w:val="both"/>
              <w:rPr>
                <w:rFonts w:ascii="Times New Roman" w:hAnsi="Times New Roman" w:cs="Times New Roman"/>
                <w:color w:val="000000" w:themeColor="text1"/>
                <w:sz w:val="20"/>
                <w:szCs w:val="20"/>
              </w:rPr>
            </w:pPr>
          </w:p>
        </w:tc>
        <w:tc>
          <w:tcPr>
            <w:tcW w:w="1560" w:type="dxa"/>
            <w:gridSpan w:val="2"/>
            <w:vMerge/>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C44AEB" w:rsidRPr="00C34FD7" w:rsidRDefault="00C44AE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ГАУ РД «МФЦ в РД»</w:t>
            </w:r>
          </w:p>
        </w:tc>
        <w:tc>
          <w:tcPr>
            <w:tcW w:w="2977" w:type="dxa"/>
            <w:gridSpan w:val="2"/>
            <w:vMerge/>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C44AEB" w:rsidRPr="00C34FD7" w:rsidRDefault="00C44AEB" w:rsidP="00041E82">
            <w:pPr>
              <w:suppressAutoHyphens/>
              <w:ind w:left="34" w:firstLine="425"/>
              <w:jc w:val="both"/>
              <w:rPr>
                <w:rFonts w:ascii="Times New Roman" w:hAnsi="Times New Roman" w:cs="Times New Roman"/>
                <w:bCs/>
                <w:color w:val="000000" w:themeColor="text1"/>
                <w:sz w:val="20"/>
                <w:szCs w:val="20"/>
              </w:rPr>
            </w:pPr>
          </w:p>
        </w:tc>
        <w:tc>
          <w:tcPr>
            <w:tcW w:w="6521" w:type="dxa"/>
            <w:shd w:val="clear" w:color="auto" w:fill="auto"/>
          </w:tcPr>
          <w:p w:rsidR="00C44AEB" w:rsidRPr="00C34FD7" w:rsidRDefault="00311621"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целях сокращения сроков оказания государственной услуги «Государственный кадастровый учет недвижимого имущества и (или) государственная регистрация прав на недвижимое имущество» принят Приказ ФГБУ «ФКП Росреестра» от 20.06.2019 года №</w:t>
            </w:r>
            <w:r w:rsidR="00A300FD"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П/073 «Об установлении сроков предоставления государственных услуг в Управлении Рос</w:t>
            </w:r>
            <w:r w:rsidR="00A832E9" w:rsidRPr="00C34FD7">
              <w:rPr>
                <w:rFonts w:ascii="Times New Roman" w:hAnsi="Times New Roman" w:cs="Times New Roman"/>
                <w:bCs/>
                <w:color w:val="000000" w:themeColor="text1"/>
                <w:sz w:val="20"/>
                <w:szCs w:val="20"/>
              </w:rPr>
              <w:t>реестра по Республике</w:t>
            </w:r>
            <w:r w:rsidR="007C67DE" w:rsidRPr="00C34FD7">
              <w:rPr>
                <w:rFonts w:ascii="Times New Roman" w:hAnsi="Times New Roman" w:cs="Times New Roman"/>
                <w:bCs/>
                <w:color w:val="000000" w:themeColor="text1"/>
                <w:sz w:val="20"/>
                <w:szCs w:val="20"/>
              </w:rPr>
              <w:t xml:space="preserve"> Дагестан»</w:t>
            </w:r>
          </w:p>
          <w:p w:rsidR="00022CDB" w:rsidRPr="00C34FD7" w:rsidRDefault="00022CDB" w:rsidP="00041E82">
            <w:pPr>
              <w:suppressAutoHyphens/>
              <w:ind w:left="34" w:firstLine="425"/>
              <w:jc w:val="both"/>
              <w:rPr>
                <w:rFonts w:ascii="Times New Roman" w:hAnsi="Times New Roman" w:cs="Times New Roman"/>
                <w:b/>
                <w:bCs/>
                <w:color w:val="000000" w:themeColor="text1"/>
                <w:sz w:val="20"/>
              </w:rPr>
            </w:pPr>
          </w:p>
          <w:p w:rsidR="00323A1A" w:rsidRPr="00C34FD7" w:rsidRDefault="00323A1A" w:rsidP="00041E82">
            <w:pPr>
              <w:suppressAutoHyphens/>
              <w:ind w:left="34" w:firstLine="425"/>
              <w:jc w:val="both"/>
              <w:rPr>
                <w:rFonts w:ascii="Times New Roman" w:hAnsi="Times New Roman" w:cs="Times New Roman"/>
                <w:b/>
                <w:bCs/>
                <w:color w:val="000000" w:themeColor="text1"/>
                <w:sz w:val="20"/>
              </w:rPr>
            </w:pPr>
            <w:r w:rsidRPr="00C34FD7">
              <w:rPr>
                <w:rFonts w:ascii="Times New Roman" w:hAnsi="Times New Roman" w:cs="Times New Roman"/>
                <w:b/>
                <w:bCs/>
                <w:color w:val="000000" w:themeColor="text1"/>
                <w:sz w:val="20"/>
              </w:rPr>
              <w:t>МЕРОПРИЯТИЕ ИСПОЛНЕНО</w:t>
            </w:r>
            <w:r w:rsidR="003C4B9F" w:rsidRPr="00C34FD7">
              <w:rPr>
                <w:rFonts w:ascii="Times New Roman" w:hAnsi="Times New Roman" w:cs="Times New Roman"/>
                <w:b/>
                <w:bCs/>
                <w:color w:val="000000" w:themeColor="text1"/>
                <w:sz w:val="20"/>
              </w:rPr>
              <w:t>,</w:t>
            </w:r>
            <w:r w:rsidR="00933191" w:rsidRPr="00C34FD7">
              <w:rPr>
                <w:rFonts w:ascii="Times New Roman" w:hAnsi="Times New Roman" w:cs="Times New Roman"/>
                <w:b/>
                <w:bCs/>
                <w:color w:val="000000" w:themeColor="text1"/>
                <w:sz w:val="20"/>
              </w:rPr>
              <w:t xml:space="preserve"> ОДНАКО ЦЕЛЕВОЕ ЗНАЧЕНИЕ ПОКАЗАТЕЛЯ </w:t>
            </w:r>
            <w:r w:rsidR="00222172" w:rsidRPr="00C34FD7">
              <w:rPr>
                <w:rFonts w:ascii="Times New Roman" w:hAnsi="Times New Roman" w:cs="Times New Roman"/>
                <w:b/>
                <w:bCs/>
                <w:color w:val="000000" w:themeColor="text1"/>
                <w:sz w:val="20"/>
              </w:rPr>
              <w:t>ПО</w:t>
            </w:r>
            <w:r w:rsidR="00933191" w:rsidRPr="00C34FD7">
              <w:rPr>
                <w:rFonts w:ascii="Times New Roman" w:hAnsi="Times New Roman" w:cs="Times New Roman"/>
                <w:b/>
                <w:bCs/>
                <w:color w:val="000000" w:themeColor="text1"/>
                <w:sz w:val="20"/>
              </w:rPr>
              <w:t xml:space="preserve"> СОКРАЩЕНИ</w:t>
            </w:r>
            <w:r w:rsidR="00222172" w:rsidRPr="00C34FD7">
              <w:rPr>
                <w:rFonts w:ascii="Times New Roman" w:hAnsi="Times New Roman" w:cs="Times New Roman"/>
                <w:b/>
                <w:bCs/>
                <w:color w:val="000000" w:themeColor="text1"/>
                <w:sz w:val="20"/>
              </w:rPr>
              <w:t>Ю</w:t>
            </w:r>
            <w:r w:rsidR="00933191" w:rsidRPr="00C34FD7">
              <w:rPr>
                <w:rFonts w:ascii="Times New Roman" w:hAnsi="Times New Roman" w:cs="Times New Roman"/>
                <w:b/>
                <w:bCs/>
                <w:color w:val="000000" w:themeColor="text1"/>
                <w:sz w:val="20"/>
              </w:rPr>
              <w:t xml:space="preserve"> ВРЕМЕНИ РЕГИСТРАЦИИ ПРАВ СОБСТВЕННОСТИ ДО 8 РАБОЧИХ ДНЕЙ НЕ ДОСТИГНУТО</w:t>
            </w:r>
          </w:p>
          <w:p w:rsidR="007D1AD0" w:rsidRPr="00C34FD7" w:rsidRDefault="007D1AD0" w:rsidP="00041E82">
            <w:pPr>
              <w:suppressAutoHyphens/>
              <w:ind w:left="34" w:firstLine="425"/>
              <w:jc w:val="both"/>
              <w:rPr>
                <w:rFonts w:ascii="Times New Roman" w:hAnsi="Times New Roman" w:cs="Times New Roman"/>
                <w:bCs/>
                <w:color w:val="000000" w:themeColor="text1"/>
                <w:sz w:val="20"/>
                <w:szCs w:val="20"/>
              </w:rPr>
            </w:pPr>
          </w:p>
        </w:tc>
      </w:tr>
      <w:tr w:rsidR="00041E82" w:rsidRPr="00C34FD7" w:rsidTr="008E5406">
        <w:trPr>
          <w:trHeight w:val="1266"/>
        </w:trPr>
        <w:tc>
          <w:tcPr>
            <w:tcW w:w="426" w:type="dxa"/>
            <w:vMerge w:val="restart"/>
          </w:tcPr>
          <w:p w:rsidR="004E1848" w:rsidRPr="00C34FD7" w:rsidRDefault="004E1848" w:rsidP="00041E82">
            <w:pPr>
              <w:suppressAutoHyphens/>
              <w:jc w:val="both"/>
              <w:rPr>
                <w:rFonts w:ascii="Times New Roman" w:hAnsi="Times New Roman" w:cs="Times New Roman"/>
                <w:color w:val="000000" w:themeColor="text1"/>
                <w:sz w:val="20"/>
                <w:szCs w:val="20"/>
              </w:rPr>
            </w:pPr>
          </w:p>
        </w:tc>
        <w:tc>
          <w:tcPr>
            <w:tcW w:w="1560" w:type="dxa"/>
            <w:gridSpan w:val="2"/>
            <w:vMerge w:val="restart"/>
          </w:tcPr>
          <w:p w:rsidR="004E1848" w:rsidRPr="00C34FD7" w:rsidRDefault="004E1848"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А3.1. Среднее время регистрации прав собственности</w:t>
            </w:r>
          </w:p>
          <w:p w:rsidR="004E1848" w:rsidRPr="00C34FD7" w:rsidRDefault="004E1848"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4E1848" w:rsidRPr="00C34FD7" w:rsidRDefault="004E1848"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ГАУ РД «МФЦ в РД»</w:t>
            </w:r>
          </w:p>
        </w:tc>
        <w:tc>
          <w:tcPr>
            <w:tcW w:w="2977" w:type="dxa"/>
            <w:gridSpan w:val="2"/>
            <w:vMerge w:val="restart"/>
          </w:tcPr>
          <w:p w:rsidR="004E1848" w:rsidRPr="00C34FD7" w:rsidRDefault="004E1848"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A3.1.2. Проведение обучения специалистов МФЦ в целях минимизации ошибок при приеме документов на регистрацию прав собственности.</w:t>
            </w:r>
          </w:p>
        </w:tc>
        <w:tc>
          <w:tcPr>
            <w:tcW w:w="1417" w:type="dxa"/>
            <w:gridSpan w:val="2"/>
            <w:vMerge w:val="restart"/>
          </w:tcPr>
          <w:p w:rsidR="00E33E4F" w:rsidRPr="00C34FD7" w:rsidRDefault="004E1848"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B74698" w:rsidRPr="00C34FD7" w:rsidRDefault="004E1848"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p w:rsidR="00B74698" w:rsidRPr="00C34FD7" w:rsidRDefault="004E1848"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(далее </w:t>
            </w:r>
            <w:r w:rsidR="00B74698"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w:t>
            </w:r>
          </w:p>
          <w:p w:rsidR="004E1848" w:rsidRPr="00C34FD7" w:rsidRDefault="004E1848"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постоянно)</w:t>
            </w:r>
          </w:p>
        </w:tc>
        <w:tc>
          <w:tcPr>
            <w:tcW w:w="6521" w:type="dxa"/>
            <w:shd w:val="clear" w:color="auto" w:fill="auto"/>
          </w:tcPr>
          <w:p w:rsidR="004E1848" w:rsidRPr="00C34FD7" w:rsidRDefault="00311621"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целях повышения качества приема документов, а также минимизации ошибок</w:t>
            </w:r>
            <w:r w:rsidR="00F860E8" w:rsidRPr="00C34FD7">
              <w:rPr>
                <w:rFonts w:ascii="Times New Roman" w:hAnsi="Times New Roman" w:cs="Times New Roman"/>
                <w:bCs/>
                <w:color w:val="000000" w:themeColor="text1"/>
                <w:sz w:val="20"/>
                <w:szCs w:val="20"/>
              </w:rPr>
              <w:t>,</w:t>
            </w:r>
            <w:r w:rsidRPr="00C34FD7">
              <w:rPr>
                <w:rFonts w:ascii="Times New Roman" w:hAnsi="Times New Roman" w:cs="Times New Roman"/>
                <w:bCs/>
                <w:color w:val="000000" w:themeColor="text1"/>
                <w:sz w:val="20"/>
                <w:szCs w:val="20"/>
              </w:rPr>
              <w:t xml:space="preserve"> допускаемых специалистами МФЦ, на площадке ГАУ РД «МФЦ в РД» регулярно организовываются мероприятия по обучению специалистов МФЦ, осуществляющих прием – выдачу документов по государст</w:t>
            </w:r>
            <w:r w:rsidR="007C67DE" w:rsidRPr="00C34FD7">
              <w:rPr>
                <w:rFonts w:ascii="Times New Roman" w:hAnsi="Times New Roman" w:cs="Times New Roman"/>
                <w:bCs/>
                <w:color w:val="000000" w:themeColor="text1"/>
                <w:sz w:val="20"/>
                <w:szCs w:val="20"/>
              </w:rPr>
              <w:t>венным услугам Росреес</w:t>
            </w:r>
            <w:r w:rsidR="009A74F4" w:rsidRPr="00C34FD7">
              <w:rPr>
                <w:rFonts w:ascii="Times New Roman" w:hAnsi="Times New Roman" w:cs="Times New Roman"/>
                <w:bCs/>
                <w:color w:val="000000" w:themeColor="text1"/>
                <w:sz w:val="20"/>
                <w:szCs w:val="20"/>
              </w:rPr>
              <w:t>тра по РД</w:t>
            </w:r>
          </w:p>
          <w:p w:rsidR="00022CDB" w:rsidRPr="00C34FD7" w:rsidRDefault="00022CDB" w:rsidP="00041E82">
            <w:pPr>
              <w:suppressAutoHyphens/>
              <w:ind w:left="34" w:firstLine="425"/>
              <w:jc w:val="both"/>
              <w:rPr>
                <w:rFonts w:ascii="Times New Roman" w:hAnsi="Times New Roman" w:cs="Times New Roman"/>
                <w:b/>
                <w:bCs/>
                <w:color w:val="000000" w:themeColor="text1"/>
                <w:sz w:val="20"/>
                <w:szCs w:val="20"/>
              </w:rPr>
            </w:pPr>
          </w:p>
          <w:p w:rsidR="00FF56C3" w:rsidRPr="00C34FD7" w:rsidRDefault="00FF56C3" w:rsidP="00041E8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suppressAutoHyphens/>
              <w:ind w:left="34" w:firstLine="425"/>
              <w:jc w:val="both"/>
              <w:rPr>
                <w:rFonts w:ascii="Times New Roman" w:hAnsi="Times New Roman" w:cs="Times New Roman"/>
                <w:bCs/>
                <w:color w:val="000000" w:themeColor="text1"/>
                <w:sz w:val="20"/>
                <w:szCs w:val="20"/>
              </w:rPr>
            </w:pPr>
          </w:p>
        </w:tc>
      </w:tr>
      <w:tr w:rsidR="00041E82" w:rsidRPr="00C34FD7" w:rsidTr="00C6585E">
        <w:trPr>
          <w:trHeight w:val="2162"/>
        </w:trPr>
        <w:tc>
          <w:tcPr>
            <w:tcW w:w="426" w:type="dxa"/>
            <w:vMerge/>
          </w:tcPr>
          <w:p w:rsidR="004E1848" w:rsidRPr="00C34FD7" w:rsidRDefault="004E1848" w:rsidP="00041E82">
            <w:pPr>
              <w:suppressAutoHyphens/>
              <w:jc w:val="both"/>
              <w:rPr>
                <w:rFonts w:ascii="Times New Roman" w:hAnsi="Times New Roman" w:cs="Times New Roman"/>
                <w:color w:val="000000" w:themeColor="text1"/>
                <w:sz w:val="20"/>
                <w:szCs w:val="20"/>
              </w:rPr>
            </w:pPr>
          </w:p>
        </w:tc>
        <w:tc>
          <w:tcPr>
            <w:tcW w:w="1560" w:type="dxa"/>
            <w:gridSpan w:val="2"/>
            <w:vMerge/>
          </w:tcPr>
          <w:p w:rsidR="004E1848" w:rsidRPr="00C34FD7" w:rsidRDefault="004E1848"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4E1848" w:rsidRPr="00C34FD7" w:rsidRDefault="00B6732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Управление Росреестра</w:t>
            </w:r>
            <w:r w:rsidR="004E1848" w:rsidRPr="00C34FD7">
              <w:rPr>
                <w:rFonts w:ascii="Times New Roman" w:hAnsi="Times New Roman" w:cs="Times New Roman"/>
                <w:b/>
                <w:color w:val="000000" w:themeColor="text1"/>
                <w:sz w:val="20"/>
                <w:szCs w:val="20"/>
              </w:rPr>
              <w:t xml:space="preserve"> по Республике Дагестан</w:t>
            </w:r>
          </w:p>
          <w:p w:rsidR="004E1848" w:rsidRPr="00C34FD7" w:rsidRDefault="004E1848" w:rsidP="00041E82">
            <w:pPr>
              <w:suppressAutoHyphens/>
              <w:jc w:val="center"/>
              <w:rPr>
                <w:rFonts w:ascii="Times New Roman" w:hAnsi="Times New Roman" w:cs="Times New Roman"/>
                <w:b/>
                <w:color w:val="000000" w:themeColor="text1"/>
                <w:sz w:val="20"/>
                <w:szCs w:val="20"/>
              </w:rPr>
            </w:pPr>
          </w:p>
        </w:tc>
        <w:tc>
          <w:tcPr>
            <w:tcW w:w="2977" w:type="dxa"/>
            <w:gridSpan w:val="2"/>
            <w:vMerge/>
          </w:tcPr>
          <w:p w:rsidR="004E1848" w:rsidRPr="00C34FD7" w:rsidRDefault="004E1848"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4E1848" w:rsidRPr="00C34FD7" w:rsidRDefault="004E1848" w:rsidP="00041E82">
            <w:pPr>
              <w:suppressAutoHyphens/>
              <w:ind w:firstLine="459"/>
              <w:jc w:val="both"/>
              <w:rPr>
                <w:rFonts w:ascii="Times New Roman" w:hAnsi="Times New Roman" w:cs="Times New Roman"/>
                <w:noProof/>
                <w:color w:val="000000" w:themeColor="text1"/>
                <w:sz w:val="20"/>
                <w:szCs w:val="20"/>
              </w:rPr>
            </w:pPr>
          </w:p>
        </w:tc>
        <w:tc>
          <w:tcPr>
            <w:tcW w:w="6521" w:type="dxa"/>
          </w:tcPr>
          <w:p w:rsidR="007B6F5C" w:rsidRPr="00C34FD7" w:rsidRDefault="007B6F5C" w:rsidP="00041E82">
            <w:pPr>
              <w:suppressAutoHyphens/>
              <w:ind w:firstLine="459"/>
              <w:jc w:val="both"/>
              <w:rPr>
                <w:rFonts w:ascii="Times New Roman" w:hAnsi="Times New Roman" w:cs="Times New Roman"/>
                <w:noProof/>
                <w:color w:val="000000" w:themeColor="text1"/>
                <w:sz w:val="20"/>
                <w:szCs w:val="20"/>
              </w:rPr>
            </w:pPr>
            <w:r w:rsidRPr="00C34FD7">
              <w:rPr>
                <w:rFonts w:ascii="Times New Roman" w:hAnsi="Times New Roman" w:cs="Times New Roman"/>
                <w:noProof/>
                <w:color w:val="000000" w:themeColor="text1"/>
                <w:sz w:val="20"/>
                <w:szCs w:val="20"/>
              </w:rPr>
              <w:t>В целях минимизации ошибок при приеме документов на регистрацию права собственности Управлением</w:t>
            </w:r>
            <w:r w:rsidR="00C60FD9" w:rsidRPr="00C34FD7">
              <w:rPr>
                <w:rFonts w:ascii="Times New Roman" w:hAnsi="Times New Roman" w:cs="Times New Roman"/>
                <w:noProof/>
                <w:color w:val="000000" w:themeColor="text1"/>
                <w:sz w:val="20"/>
                <w:szCs w:val="20"/>
              </w:rPr>
              <w:t xml:space="preserve"> Росреестра по РД</w:t>
            </w:r>
            <w:r w:rsidRPr="00C34FD7">
              <w:rPr>
                <w:rFonts w:ascii="Times New Roman" w:hAnsi="Times New Roman" w:cs="Times New Roman"/>
                <w:noProof/>
                <w:color w:val="000000" w:themeColor="text1"/>
                <w:sz w:val="20"/>
                <w:szCs w:val="20"/>
              </w:rPr>
              <w:t xml:space="preserve">: </w:t>
            </w:r>
          </w:p>
          <w:p w:rsidR="007B6F5C" w:rsidRPr="00C34FD7" w:rsidRDefault="007B6F5C" w:rsidP="00041E82">
            <w:pPr>
              <w:suppressAutoHyphens/>
              <w:ind w:firstLine="459"/>
              <w:jc w:val="both"/>
              <w:rPr>
                <w:rFonts w:ascii="Times New Roman" w:hAnsi="Times New Roman" w:cs="Times New Roman"/>
                <w:noProof/>
                <w:color w:val="000000" w:themeColor="text1"/>
                <w:sz w:val="20"/>
                <w:szCs w:val="20"/>
              </w:rPr>
            </w:pPr>
            <w:r w:rsidRPr="00C34FD7">
              <w:rPr>
                <w:rFonts w:ascii="Times New Roman" w:hAnsi="Times New Roman" w:cs="Times New Roman"/>
                <w:noProof/>
                <w:color w:val="000000" w:themeColor="text1"/>
                <w:sz w:val="20"/>
                <w:szCs w:val="20"/>
              </w:rPr>
              <w:t xml:space="preserve">- обеспечен оперативный обмен информацией с МФЦ о проблемах, возникающих при приеме документов в рамках «горячей линии»; </w:t>
            </w:r>
          </w:p>
          <w:p w:rsidR="007B6F5C" w:rsidRPr="00C34FD7" w:rsidRDefault="007B6F5C" w:rsidP="00041E82">
            <w:pPr>
              <w:suppressAutoHyphens/>
              <w:ind w:firstLine="459"/>
              <w:jc w:val="both"/>
              <w:rPr>
                <w:rFonts w:ascii="Times New Roman" w:hAnsi="Times New Roman" w:cs="Times New Roman"/>
                <w:noProof/>
                <w:color w:val="000000" w:themeColor="text1"/>
                <w:sz w:val="20"/>
                <w:szCs w:val="20"/>
              </w:rPr>
            </w:pPr>
            <w:r w:rsidRPr="00C34FD7">
              <w:rPr>
                <w:rFonts w:ascii="Times New Roman" w:hAnsi="Times New Roman" w:cs="Times New Roman"/>
                <w:noProof/>
                <w:color w:val="000000" w:themeColor="text1"/>
                <w:sz w:val="20"/>
                <w:szCs w:val="20"/>
              </w:rPr>
              <w:t>- проводятся семинары, совещания.</w:t>
            </w:r>
          </w:p>
          <w:p w:rsidR="004E1848" w:rsidRPr="00C34FD7" w:rsidRDefault="00D54C93" w:rsidP="00041E82">
            <w:pPr>
              <w:suppressAutoHyphens/>
              <w:jc w:val="both"/>
              <w:rPr>
                <w:rFonts w:ascii="Times New Roman" w:hAnsi="Times New Roman" w:cs="Times New Roman"/>
                <w:noProof/>
                <w:color w:val="000000" w:themeColor="text1"/>
                <w:sz w:val="20"/>
                <w:szCs w:val="20"/>
              </w:rPr>
            </w:pPr>
            <w:r w:rsidRPr="00C34FD7">
              <w:rPr>
                <w:rFonts w:ascii="Times New Roman" w:hAnsi="Times New Roman" w:cs="Times New Roman"/>
                <w:noProof/>
                <w:color w:val="000000" w:themeColor="text1"/>
                <w:sz w:val="20"/>
                <w:szCs w:val="20"/>
              </w:rPr>
              <w:t xml:space="preserve">          </w:t>
            </w:r>
            <w:r w:rsidR="007B6F5C" w:rsidRPr="00C34FD7">
              <w:rPr>
                <w:rFonts w:ascii="Times New Roman" w:hAnsi="Times New Roman" w:cs="Times New Roman"/>
                <w:noProof/>
                <w:color w:val="000000" w:themeColor="text1"/>
                <w:sz w:val="20"/>
                <w:szCs w:val="20"/>
              </w:rPr>
              <w:t>В Управлении</w:t>
            </w:r>
            <w:r w:rsidR="000C14EF" w:rsidRPr="00C34FD7">
              <w:rPr>
                <w:rFonts w:ascii="Times New Roman" w:hAnsi="Times New Roman" w:cs="Times New Roman"/>
                <w:color w:val="000000" w:themeColor="text1"/>
                <w:sz w:val="20"/>
                <w:szCs w:val="20"/>
              </w:rPr>
              <w:t xml:space="preserve"> Росреестра  по Республике Дагестан </w:t>
            </w:r>
            <w:r w:rsidR="007B6F5C" w:rsidRPr="00C34FD7">
              <w:rPr>
                <w:rFonts w:ascii="Times New Roman" w:hAnsi="Times New Roman" w:cs="Times New Roman"/>
                <w:noProof/>
                <w:color w:val="000000" w:themeColor="text1"/>
                <w:sz w:val="20"/>
                <w:szCs w:val="20"/>
              </w:rPr>
              <w:t xml:space="preserve"> принят приказ от 13.12.2019</w:t>
            </w:r>
            <w:r w:rsidR="00A300FD" w:rsidRPr="00C34FD7">
              <w:rPr>
                <w:rFonts w:ascii="Times New Roman" w:hAnsi="Times New Roman" w:cs="Times New Roman"/>
                <w:noProof/>
                <w:color w:val="000000" w:themeColor="text1"/>
                <w:sz w:val="20"/>
                <w:szCs w:val="20"/>
              </w:rPr>
              <w:t xml:space="preserve"> г.</w:t>
            </w:r>
            <w:r w:rsidR="007B6F5C" w:rsidRPr="00C34FD7">
              <w:rPr>
                <w:rFonts w:ascii="Times New Roman" w:hAnsi="Times New Roman" w:cs="Times New Roman"/>
                <w:noProof/>
                <w:color w:val="000000" w:themeColor="text1"/>
                <w:sz w:val="20"/>
                <w:szCs w:val="20"/>
              </w:rPr>
              <w:t xml:space="preserve"> №</w:t>
            </w:r>
            <w:r w:rsidR="007C67DE" w:rsidRPr="00C34FD7">
              <w:rPr>
                <w:rFonts w:ascii="Times New Roman" w:hAnsi="Times New Roman" w:cs="Times New Roman"/>
                <w:noProof/>
                <w:color w:val="000000" w:themeColor="text1"/>
                <w:sz w:val="20"/>
                <w:szCs w:val="20"/>
              </w:rPr>
              <w:t xml:space="preserve"> </w:t>
            </w:r>
            <w:r w:rsidR="007B6F5C" w:rsidRPr="00C34FD7">
              <w:rPr>
                <w:rFonts w:ascii="Times New Roman" w:hAnsi="Times New Roman" w:cs="Times New Roman"/>
                <w:noProof/>
                <w:color w:val="000000" w:themeColor="text1"/>
                <w:sz w:val="20"/>
                <w:szCs w:val="20"/>
              </w:rPr>
              <w:t>П/191 «Об определении государственных регистраторов прав ответственными за оказание методической помощи ГАУ РД «МФЦ в РД» и филиалу ФГБУ «ФКП Росреестра» по РД», которым определен план график посещения ГАУ РД «МФЦ в РД» и филиала ФГБУ «ФКП</w:t>
            </w:r>
            <w:r w:rsidRPr="00C34FD7">
              <w:rPr>
                <w:rFonts w:ascii="Times New Roman" w:hAnsi="Times New Roman" w:cs="Times New Roman"/>
                <w:noProof/>
                <w:color w:val="000000" w:themeColor="text1"/>
                <w:sz w:val="20"/>
                <w:szCs w:val="20"/>
              </w:rPr>
              <w:t xml:space="preserve"> </w:t>
            </w:r>
            <w:r w:rsidR="007B6F5C" w:rsidRPr="00C34FD7">
              <w:rPr>
                <w:rFonts w:ascii="Times New Roman" w:hAnsi="Times New Roman" w:cs="Times New Roman"/>
                <w:noProof/>
                <w:color w:val="000000" w:themeColor="text1"/>
                <w:sz w:val="20"/>
                <w:szCs w:val="20"/>
              </w:rPr>
              <w:t>Росреестра» по РД» (раз в две недели) в цел</w:t>
            </w:r>
            <w:r w:rsidR="007C67DE" w:rsidRPr="00C34FD7">
              <w:rPr>
                <w:rFonts w:ascii="Times New Roman" w:hAnsi="Times New Roman" w:cs="Times New Roman"/>
                <w:noProof/>
                <w:color w:val="000000" w:themeColor="text1"/>
                <w:sz w:val="20"/>
                <w:szCs w:val="20"/>
              </w:rPr>
              <w:t>ях оказания методической</w:t>
            </w:r>
            <w:r w:rsidR="0095189D" w:rsidRPr="00C34FD7">
              <w:rPr>
                <w:rFonts w:ascii="Times New Roman" w:hAnsi="Times New Roman" w:cs="Times New Roman"/>
                <w:noProof/>
                <w:color w:val="000000" w:themeColor="text1"/>
                <w:sz w:val="20"/>
                <w:szCs w:val="20"/>
              </w:rPr>
              <w:t xml:space="preserve"> </w:t>
            </w:r>
            <w:r w:rsidR="007C67DE" w:rsidRPr="00C34FD7">
              <w:rPr>
                <w:rFonts w:ascii="Times New Roman" w:hAnsi="Times New Roman" w:cs="Times New Roman"/>
                <w:noProof/>
                <w:color w:val="000000" w:themeColor="text1"/>
                <w:sz w:val="20"/>
                <w:szCs w:val="20"/>
              </w:rPr>
              <w:t>помощи</w:t>
            </w:r>
          </w:p>
          <w:p w:rsidR="00022CDB" w:rsidRPr="00C34FD7" w:rsidRDefault="00A665F0" w:rsidP="00041E82">
            <w:pPr>
              <w:suppressAutoHyphens/>
              <w:jc w:val="both"/>
              <w:rPr>
                <w:rFonts w:ascii="Times New Roman" w:hAnsi="Times New Roman" w:cs="Times New Roman"/>
                <w:b/>
                <w:bCs/>
                <w:noProof/>
                <w:color w:val="000000" w:themeColor="text1"/>
                <w:sz w:val="20"/>
                <w:szCs w:val="20"/>
              </w:rPr>
            </w:pPr>
            <w:r w:rsidRPr="00C34FD7">
              <w:rPr>
                <w:rFonts w:ascii="Times New Roman" w:hAnsi="Times New Roman" w:cs="Times New Roman"/>
                <w:b/>
                <w:bCs/>
                <w:noProof/>
                <w:color w:val="000000" w:themeColor="text1"/>
                <w:sz w:val="20"/>
                <w:szCs w:val="20"/>
              </w:rPr>
              <w:t xml:space="preserve">      </w:t>
            </w:r>
          </w:p>
          <w:p w:rsidR="00022CDB" w:rsidRPr="00C34FD7" w:rsidRDefault="00022CDB" w:rsidP="00041E82">
            <w:pPr>
              <w:suppressAutoHyphens/>
              <w:jc w:val="both"/>
              <w:rPr>
                <w:rFonts w:ascii="Times New Roman" w:hAnsi="Times New Roman" w:cs="Times New Roman"/>
                <w:b/>
                <w:bCs/>
                <w:noProof/>
                <w:color w:val="000000" w:themeColor="text1"/>
                <w:sz w:val="20"/>
                <w:szCs w:val="20"/>
              </w:rPr>
            </w:pPr>
          </w:p>
          <w:p w:rsidR="00A665F0" w:rsidRPr="00C34FD7" w:rsidRDefault="00022CDB" w:rsidP="00041E82">
            <w:pPr>
              <w:suppressAutoHyphens/>
              <w:jc w:val="both"/>
              <w:rPr>
                <w:rFonts w:ascii="Times New Roman" w:hAnsi="Times New Roman" w:cs="Times New Roman"/>
                <w:b/>
                <w:bCs/>
                <w:noProof/>
                <w:color w:val="000000" w:themeColor="text1"/>
                <w:sz w:val="20"/>
                <w:szCs w:val="20"/>
              </w:rPr>
            </w:pPr>
            <w:r w:rsidRPr="00C34FD7">
              <w:rPr>
                <w:rFonts w:ascii="Times New Roman" w:hAnsi="Times New Roman" w:cs="Times New Roman"/>
                <w:b/>
                <w:bCs/>
                <w:noProof/>
                <w:color w:val="000000" w:themeColor="text1"/>
                <w:sz w:val="20"/>
                <w:szCs w:val="20"/>
              </w:rPr>
              <w:t xml:space="preserve">      </w:t>
            </w:r>
            <w:r w:rsidR="00A665F0" w:rsidRPr="00C34FD7">
              <w:rPr>
                <w:rFonts w:ascii="Times New Roman" w:hAnsi="Times New Roman" w:cs="Times New Roman"/>
                <w:b/>
                <w:bCs/>
                <w:noProof/>
                <w:color w:val="000000" w:themeColor="text1"/>
                <w:sz w:val="20"/>
                <w:szCs w:val="20"/>
              </w:rPr>
              <w:t xml:space="preserve"> МЕРОПРИЯТИЕ ИСПОЛНЕНО</w:t>
            </w:r>
          </w:p>
          <w:p w:rsidR="007D1AD0" w:rsidRPr="00C34FD7" w:rsidRDefault="007D1AD0" w:rsidP="00041E82">
            <w:pPr>
              <w:suppressAutoHyphens/>
              <w:jc w:val="both"/>
              <w:rPr>
                <w:rFonts w:ascii="Times New Roman" w:hAnsi="Times New Roman" w:cs="Times New Roman"/>
                <w:b/>
                <w:bCs/>
                <w:color w:val="000000" w:themeColor="text1"/>
                <w:sz w:val="20"/>
                <w:szCs w:val="20"/>
              </w:rPr>
            </w:pPr>
          </w:p>
        </w:tc>
      </w:tr>
      <w:tr w:rsidR="00041E82" w:rsidRPr="00C34FD7" w:rsidTr="00C6585E">
        <w:trPr>
          <w:trHeight w:val="246"/>
        </w:trPr>
        <w:tc>
          <w:tcPr>
            <w:tcW w:w="426" w:type="dxa"/>
            <w:vMerge w:val="restart"/>
          </w:tcPr>
          <w:p w:rsidR="00C44AEB" w:rsidRPr="00C34FD7" w:rsidRDefault="00FD07C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8</w:t>
            </w:r>
          </w:p>
        </w:tc>
        <w:tc>
          <w:tcPr>
            <w:tcW w:w="1560" w:type="dxa"/>
            <w:gridSpan w:val="2"/>
            <w:vMerge w:val="restart"/>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А3.1. Среднее время регистрации прав собственности</w:t>
            </w:r>
          </w:p>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C44AEB" w:rsidRPr="00C34FD7" w:rsidRDefault="00B6732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ГАУ РД</w:t>
            </w:r>
            <w:r w:rsidR="00C44AEB" w:rsidRPr="00C34FD7">
              <w:rPr>
                <w:rFonts w:ascii="Times New Roman" w:hAnsi="Times New Roman" w:cs="Times New Roman"/>
                <w:b/>
                <w:color w:val="000000" w:themeColor="text1"/>
                <w:sz w:val="20"/>
                <w:szCs w:val="20"/>
              </w:rPr>
              <w:t xml:space="preserve"> «МФЦ</w:t>
            </w:r>
          </w:p>
          <w:p w:rsidR="00C44AEB" w:rsidRPr="00C34FD7" w:rsidRDefault="00C44AE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в РД»</w:t>
            </w:r>
          </w:p>
        </w:tc>
        <w:tc>
          <w:tcPr>
            <w:tcW w:w="2977" w:type="dxa"/>
            <w:gridSpan w:val="2"/>
            <w:vMerge w:val="restart"/>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A3.1.3. Систематический анализ приостановлений и отказов, выявление типовых ошибок сотрудников МФЦ</w:t>
            </w:r>
          </w:p>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val="restart"/>
          </w:tcPr>
          <w:p w:rsidR="00E33E4F" w:rsidRPr="00C34FD7" w:rsidRDefault="00C44AEB"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B74698" w:rsidRPr="00C34FD7" w:rsidRDefault="00C44AEB"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p w:rsidR="00B74698" w:rsidRPr="00C34FD7" w:rsidRDefault="00C44AEB"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(далее </w:t>
            </w:r>
            <w:r w:rsidR="00B74698" w:rsidRPr="00C34FD7">
              <w:rPr>
                <w:rFonts w:ascii="Times New Roman" w:hAnsi="Times New Roman" w:cs="Times New Roman"/>
                <w:color w:val="000000" w:themeColor="text1"/>
                <w:sz w:val="20"/>
                <w:szCs w:val="20"/>
              </w:rPr>
              <w:t>–</w:t>
            </w:r>
          </w:p>
          <w:p w:rsidR="00C44AEB" w:rsidRPr="00C34FD7" w:rsidRDefault="00C44AE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постоянно)</w:t>
            </w:r>
          </w:p>
        </w:tc>
        <w:tc>
          <w:tcPr>
            <w:tcW w:w="6521" w:type="dxa"/>
          </w:tcPr>
          <w:p w:rsidR="00C44AEB" w:rsidRPr="00C34FD7" w:rsidRDefault="00311621"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целях недопущения ухудшения показателей Республики Дагестан в Национальном рейтинге инвестиционного климата в субъектах Российской Федераци</w:t>
            </w:r>
            <w:r w:rsidR="00985725" w:rsidRPr="00C34FD7">
              <w:rPr>
                <w:rFonts w:ascii="Times New Roman" w:hAnsi="Times New Roman" w:cs="Times New Roman"/>
                <w:bCs/>
                <w:color w:val="000000" w:themeColor="text1"/>
                <w:sz w:val="20"/>
                <w:szCs w:val="20"/>
              </w:rPr>
              <w:t>и</w:t>
            </w:r>
            <w:r w:rsidR="00D94340" w:rsidRPr="00C34FD7">
              <w:rPr>
                <w:rFonts w:ascii="Times New Roman" w:hAnsi="Times New Roman" w:cs="Times New Roman"/>
                <w:bCs/>
                <w:color w:val="000000" w:themeColor="text1"/>
                <w:sz w:val="20"/>
                <w:szCs w:val="20"/>
              </w:rPr>
              <w:t xml:space="preserve"> ГАУ РД «МФЦ в РД» регулярно</w:t>
            </w:r>
            <w:r w:rsidR="00D422D6" w:rsidRPr="00C34FD7">
              <w:rPr>
                <w:rFonts w:ascii="Times New Roman" w:hAnsi="Times New Roman" w:cs="Times New Roman"/>
                <w:bCs/>
                <w:color w:val="000000" w:themeColor="text1"/>
                <w:sz w:val="20"/>
                <w:szCs w:val="20"/>
              </w:rPr>
              <w:t xml:space="preserve"> проводится анализ информации</w:t>
            </w:r>
            <w:r w:rsidR="001723A2" w:rsidRPr="00C34FD7">
              <w:rPr>
                <w:rFonts w:ascii="Times New Roman" w:hAnsi="Times New Roman" w:cs="Times New Roman"/>
                <w:bCs/>
                <w:color w:val="000000" w:themeColor="text1"/>
                <w:sz w:val="20"/>
                <w:szCs w:val="20"/>
              </w:rPr>
              <w:t>,</w:t>
            </w:r>
            <w:r w:rsidR="00D422D6"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поступающей от Управления Росреестра по РД по предста</w:t>
            </w:r>
            <w:r w:rsidR="001723A2" w:rsidRPr="00C34FD7">
              <w:rPr>
                <w:rFonts w:ascii="Times New Roman" w:hAnsi="Times New Roman" w:cs="Times New Roman"/>
                <w:bCs/>
                <w:color w:val="000000" w:themeColor="text1"/>
                <w:sz w:val="20"/>
                <w:szCs w:val="20"/>
              </w:rPr>
              <w:t>вляемым МФЦ услугам Росреестра. П</w:t>
            </w:r>
            <w:r w:rsidRPr="00C34FD7">
              <w:rPr>
                <w:rFonts w:ascii="Times New Roman" w:hAnsi="Times New Roman" w:cs="Times New Roman"/>
                <w:bCs/>
                <w:color w:val="000000" w:themeColor="text1"/>
                <w:sz w:val="20"/>
                <w:szCs w:val="20"/>
              </w:rPr>
              <w:t>омимо этого</w:t>
            </w:r>
            <w:r w:rsidR="001723A2" w:rsidRPr="00C34FD7">
              <w:rPr>
                <w:rFonts w:ascii="Times New Roman" w:hAnsi="Times New Roman" w:cs="Times New Roman"/>
                <w:bCs/>
                <w:color w:val="000000" w:themeColor="text1"/>
                <w:sz w:val="20"/>
                <w:szCs w:val="20"/>
              </w:rPr>
              <w:t>,</w:t>
            </w:r>
            <w:r w:rsidRPr="00C34FD7">
              <w:rPr>
                <w:rFonts w:ascii="Times New Roman" w:hAnsi="Times New Roman" w:cs="Times New Roman"/>
                <w:bCs/>
                <w:color w:val="000000" w:themeColor="text1"/>
                <w:sz w:val="20"/>
                <w:szCs w:val="20"/>
              </w:rPr>
              <w:t xml:space="preserve"> проблемные вопросы также рассматриваются на совместных совещаниях Управления Росреестра по РД и ГАУ РД «МФЦ в РД», </w:t>
            </w:r>
            <w:r w:rsidR="007C67DE" w:rsidRPr="00C34FD7">
              <w:rPr>
                <w:rFonts w:ascii="Times New Roman" w:hAnsi="Times New Roman" w:cs="Times New Roman"/>
                <w:bCs/>
                <w:color w:val="000000" w:themeColor="text1"/>
                <w:sz w:val="20"/>
                <w:szCs w:val="20"/>
              </w:rPr>
              <w:t>а также кадастровыми инженерами</w:t>
            </w:r>
            <w:r w:rsidR="00A665F0" w:rsidRPr="00C34FD7">
              <w:rPr>
                <w:rFonts w:ascii="Times New Roman" w:hAnsi="Times New Roman" w:cs="Times New Roman"/>
                <w:bCs/>
                <w:color w:val="000000" w:themeColor="text1"/>
                <w:sz w:val="20"/>
                <w:szCs w:val="20"/>
              </w:rPr>
              <w:t>.</w:t>
            </w:r>
          </w:p>
          <w:p w:rsidR="00022CDB" w:rsidRPr="00C34FD7" w:rsidRDefault="00A665F0" w:rsidP="00041E82">
            <w:pPr>
              <w:suppressAutoHyphens/>
              <w:ind w:left="34" w:firstLine="425"/>
              <w:jc w:val="both"/>
              <w:rPr>
                <w:rFonts w:ascii="Times New Roman" w:hAnsi="Times New Roman" w:cs="Times New Roman"/>
                <w:b/>
                <w:bCs/>
                <w:noProof/>
                <w:color w:val="000000" w:themeColor="text1"/>
                <w:sz w:val="20"/>
                <w:szCs w:val="20"/>
              </w:rPr>
            </w:pPr>
            <w:r w:rsidRPr="00C34FD7">
              <w:rPr>
                <w:rFonts w:ascii="Times New Roman" w:hAnsi="Times New Roman" w:cs="Times New Roman"/>
                <w:b/>
                <w:bCs/>
                <w:noProof/>
                <w:color w:val="000000" w:themeColor="text1"/>
                <w:sz w:val="20"/>
                <w:szCs w:val="20"/>
              </w:rPr>
              <w:t xml:space="preserve">    </w:t>
            </w:r>
          </w:p>
          <w:p w:rsidR="00A665F0" w:rsidRPr="00C34FD7" w:rsidRDefault="00022CDB" w:rsidP="00022CDB">
            <w:pPr>
              <w:suppressAutoHyphens/>
              <w:jc w:val="both"/>
              <w:rPr>
                <w:rFonts w:ascii="Times New Roman" w:hAnsi="Times New Roman" w:cs="Times New Roman"/>
                <w:b/>
                <w:bCs/>
                <w:noProof/>
                <w:color w:val="000000" w:themeColor="text1"/>
                <w:sz w:val="20"/>
                <w:szCs w:val="20"/>
              </w:rPr>
            </w:pPr>
            <w:r w:rsidRPr="00C34FD7">
              <w:rPr>
                <w:rFonts w:ascii="Times New Roman" w:hAnsi="Times New Roman" w:cs="Times New Roman"/>
                <w:b/>
                <w:bCs/>
                <w:noProof/>
                <w:color w:val="000000" w:themeColor="text1"/>
                <w:sz w:val="20"/>
                <w:szCs w:val="20"/>
              </w:rPr>
              <w:t xml:space="preserve">        </w:t>
            </w:r>
            <w:r w:rsidR="00A665F0" w:rsidRPr="00C34FD7">
              <w:rPr>
                <w:rFonts w:ascii="Times New Roman" w:hAnsi="Times New Roman" w:cs="Times New Roman"/>
                <w:b/>
                <w:bCs/>
                <w:noProof/>
                <w:color w:val="000000" w:themeColor="text1"/>
                <w:sz w:val="20"/>
                <w:szCs w:val="20"/>
              </w:rPr>
              <w:t xml:space="preserve">   МЕРОПРИЯТИЕ ИСПОЛНЕНО</w:t>
            </w:r>
          </w:p>
          <w:p w:rsidR="007D1AD0" w:rsidRPr="00C34FD7" w:rsidRDefault="007D1AD0" w:rsidP="00022CDB">
            <w:pPr>
              <w:suppressAutoHyphens/>
              <w:jc w:val="both"/>
              <w:rPr>
                <w:rFonts w:ascii="Times New Roman" w:hAnsi="Times New Roman" w:cs="Times New Roman"/>
                <w:bCs/>
                <w:color w:val="000000" w:themeColor="text1"/>
                <w:sz w:val="20"/>
                <w:szCs w:val="20"/>
              </w:rPr>
            </w:pPr>
          </w:p>
        </w:tc>
      </w:tr>
      <w:tr w:rsidR="00041E82" w:rsidRPr="00C34FD7" w:rsidTr="00C6585E">
        <w:trPr>
          <w:trHeight w:val="246"/>
        </w:trPr>
        <w:tc>
          <w:tcPr>
            <w:tcW w:w="426" w:type="dxa"/>
            <w:vMerge/>
          </w:tcPr>
          <w:p w:rsidR="00C44AEB" w:rsidRPr="00C34FD7" w:rsidRDefault="00C44AEB" w:rsidP="00041E82">
            <w:pPr>
              <w:suppressAutoHyphens/>
              <w:jc w:val="both"/>
              <w:rPr>
                <w:rFonts w:ascii="Times New Roman" w:hAnsi="Times New Roman" w:cs="Times New Roman"/>
                <w:color w:val="000000" w:themeColor="text1"/>
                <w:sz w:val="20"/>
                <w:szCs w:val="20"/>
              </w:rPr>
            </w:pPr>
          </w:p>
        </w:tc>
        <w:tc>
          <w:tcPr>
            <w:tcW w:w="1560" w:type="dxa"/>
            <w:gridSpan w:val="2"/>
            <w:vMerge/>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C44AEB" w:rsidRPr="00C34FD7" w:rsidRDefault="00B6732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 xml:space="preserve">Управление Росреестра </w:t>
            </w:r>
            <w:r w:rsidR="00C44AEB" w:rsidRPr="00C34FD7">
              <w:rPr>
                <w:rFonts w:ascii="Times New Roman" w:hAnsi="Times New Roman" w:cs="Times New Roman"/>
                <w:b/>
                <w:color w:val="000000" w:themeColor="text1"/>
                <w:sz w:val="20"/>
                <w:szCs w:val="20"/>
              </w:rPr>
              <w:t>по Республике Дагестан</w:t>
            </w:r>
          </w:p>
          <w:p w:rsidR="00C44AEB" w:rsidRPr="00C34FD7" w:rsidRDefault="00C44AEB" w:rsidP="00041E82">
            <w:pPr>
              <w:suppressAutoHyphens/>
              <w:jc w:val="center"/>
              <w:rPr>
                <w:rFonts w:ascii="Times New Roman" w:hAnsi="Times New Roman" w:cs="Times New Roman"/>
                <w:b/>
                <w:color w:val="000000" w:themeColor="text1"/>
                <w:sz w:val="20"/>
                <w:szCs w:val="20"/>
              </w:rPr>
            </w:pPr>
          </w:p>
        </w:tc>
        <w:tc>
          <w:tcPr>
            <w:tcW w:w="2977" w:type="dxa"/>
            <w:gridSpan w:val="2"/>
            <w:vMerge/>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C44AEB" w:rsidRPr="00C34FD7" w:rsidRDefault="00C44AEB" w:rsidP="00041E82">
            <w:pPr>
              <w:suppressAutoHyphens/>
              <w:ind w:left="34" w:firstLine="425"/>
              <w:jc w:val="both"/>
              <w:rPr>
                <w:rFonts w:ascii="Times New Roman" w:hAnsi="Times New Roman" w:cs="Times New Roman"/>
                <w:bCs/>
                <w:color w:val="000000" w:themeColor="text1"/>
                <w:sz w:val="20"/>
                <w:szCs w:val="20"/>
              </w:rPr>
            </w:pPr>
          </w:p>
        </w:tc>
        <w:tc>
          <w:tcPr>
            <w:tcW w:w="6521" w:type="dxa"/>
          </w:tcPr>
          <w:p w:rsidR="007B6F5C" w:rsidRPr="00C34FD7" w:rsidRDefault="007B6F5C"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целях выявления типовых ошибок сотрудников МФЦ Управлением</w:t>
            </w:r>
            <w:r w:rsidR="00D54C93" w:rsidRPr="00C34FD7">
              <w:rPr>
                <w:rFonts w:ascii="Times New Roman" w:hAnsi="Times New Roman" w:cs="Times New Roman"/>
                <w:bCs/>
                <w:color w:val="000000" w:themeColor="text1"/>
                <w:sz w:val="20"/>
                <w:szCs w:val="20"/>
              </w:rPr>
              <w:t xml:space="preserve"> Росреестра по РД</w:t>
            </w:r>
            <w:r w:rsidRPr="00C34FD7">
              <w:rPr>
                <w:rFonts w:ascii="Times New Roman" w:hAnsi="Times New Roman" w:cs="Times New Roman"/>
                <w:bCs/>
                <w:color w:val="000000" w:themeColor="text1"/>
                <w:sz w:val="20"/>
                <w:szCs w:val="20"/>
              </w:rPr>
              <w:t xml:space="preserve"> ежемесячно направляется в ГАУ РД «МФЦ в РД» информация о выявленных нарушениях при приеме-выдаче документов, допускаемых сотрудниками МФЦ, которые повлекли принятие государственными регистраторами решений о приостановлении (отказе) в государственном кадастровом учете (или) государственной регистрации прав на</w:t>
            </w:r>
            <w:r w:rsidR="00D422D6" w:rsidRPr="00C34FD7">
              <w:rPr>
                <w:rFonts w:ascii="Times New Roman" w:hAnsi="Times New Roman" w:cs="Times New Roman"/>
                <w:bCs/>
                <w:color w:val="000000" w:themeColor="text1"/>
                <w:sz w:val="20"/>
                <w:szCs w:val="20"/>
              </w:rPr>
              <w:t xml:space="preserve"> объекты недвижимого имущества.</w:t>
            </w:r>
          </w:p>
          <w:p w:rsidR="00A32716" w:rsidRPr="00C34FD7" w:rsidRDefault="007B6F5C"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По итогам проведенной работы по состоянию на </w:t>
            </w:r>
            <w:r w:rsidR="00A32716" w:rsidRPr="00C34FD7">
              <w:rPr>
                <w:rFonts w:ascii="Times New Roman" w:hAnsi="Times New Roman" w:cs="Times New Roman"/>
                <w:bCs/>
                <w:color w:val="000000" w:themeColor="text1"/>
                <w:sz w:val="20"/>
                <w:szCs w:val="20"/>
              </w:rPr>
              <w:t>01.0</w:t>
            </w:r>
            <w:r w:rsidR="0071313B" w:rsidRPr="00C34FD7">
              <w:rPr>
                <w:rFonts w:ascii="Times New Roman" w:hAnsi="Times New Roman" w:cs="Times New Roman"/>
                <w:bCs/>
                <w:color w:val="000000" w:themeColor="text1"/>
                <w:sz w:val="20"/>
                <w:szCs w:val="20"/>
              </w:rPr>
              <w:t>8</w:t>
            </w:r>
            <w:r w:rsidR="00A32716" w:rsidRPr="00C34FD7">
              <w:rPr>
                <w:rFonts w:ascii="Times New Roman" w:hAnsi="Times New Roman" w:cs="Times New Roman"/>
                <w:bCs/>
                <w:color w:val="000000" w:themeColor="text1"/>
                <w:sz w:val="20"/>
                <w:szCs w:val="20"/>
              </w:rPr>
              <w:t>.2020</w:t>
            </w:r>
            <w:r w:rsidR="00A300FD" w:rsidRPr="00C34FD7">
              <w:rPr>
                <w:rFonts w:ascii="Times New Roman" w:hAnsi="Times New Roman" w:cs="Times New Roman"/>
                <w:bCs/>
                <w:color w:val="000000" w:themeColor="text1"/>
                <w:sz w:val="20"/>
                <w:szCs w:val="20"/>
              </w:rPr>
              <w:t xml:space="preserve"> г.</w:t>
            </w:r>
            <w:r w:rsidRPr="00C34FD7">
              <w:rPr>
                <w:rFonts w:ascii="Times New Roman" w:hAnsi="Times New Roman" w:cs="Times New Roman"/>
                <w:bCs/>
                <w:color w:val="000000" w:themeColor="text1"/>
                <w:sz w:val="20"/>
                <w:szCs w:val="20"/>
              </w:rPr>
              <w:t xml:space="preserve"> в Управлении</w:t>
            </w:r>
            <w:r w:rsidR="0071313B" w:rsidRPr="00C34FD7">
              <w:rPr>
                <w:rFonts w:ascii="Times New Roman" w:hAnsi="Times New Roman" w:cs="Times New Roman"/>
                <w:bCs/>
                <w:color w:val="000000" w:themeColor="text1"/>
                <w:sz w:val="20"/>
                <w:szCs w:val="20"/>
              </w:rPr>
              <w:t xml:space="preserve"> Росреестра по РД</w:t>
            </w:r>
            <w:r w:rsidRPr="00C34FD7">
              <w:rPr>
                <w:rFonts w:ascii="Times New Roman" w:hAnsi="Times New Roman" w:cs="Times New Roman"/>
                <w:bCs/>
                <w:color w:val="000000" w:themeColor="text1"/>
                <w:sz w:val="20"/>
                <w:szCs w:val="20"/>
              </w:rPr>
              <w:t xml:space="preserve"> значение доли отказов при регистрации прав составляет </w:t>
            </w:r>
            <w:r w:rsidR="00A32716" w:rsidRPr="00C34FD7">
              <w:rPr>
                <w:rFonts w:ascii="Times New Roman" w:hAnsi="Times New Roman" w:cs="Times New Roman"/>
                <w:bCs/>
                <w:color w:val="000000" w:themeColor="text1"/>
                <w:sz w:val="20"/>
                <w:szCs w:val="20"/>
              </w:rPr>
              <w:t>0,8</w:t>
            </w:r>
            <w:r w:rsidR="00C64CB9" w:rsidRPr="00C34FD7">
              <w:rPr>
                <w:rFonts w:ascii="Times New Roman" w:hAnsi="Times New Roman" w:cs="Times New Roman"/>
                <w:bCs/>
                <w:color w:val="000000" w:themeColor="text1"/>
                <w:sz w:val="20"/>
                <w:szCs w:val="20"/>
              </w:rPr>
              <w:t>7</w:t>
            </w:r>
            <w:r w:rsidR="00A32716"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 при установленном целевом значении на 31.12.20</w:t>
            </w:r>
            <w:r w:rsidR="00A32716" w:rsidRPr="00C34FD7">
              <w:rPr>
                <w:rFonts w:ascii="Times New Roman" w:hAnsi="Times New Roman" w:cs="Times New Roman"/>
                <w:bCs/>
                <w:color w:val="000000" w:themeColor="text1"/>
                <w:sz w:val="20"/>
                <w:szCs w:val="20"/>
              </w:rPr>
              <w:t>20</w:t>
            </w:r>
            <w:r w:rsidR="00A300FD" w:rsidRPr="00C34FD7">
              <w:rPr>
                <w:rFonts w:ascii="Times New Roman" w:hAnsi="Times New Roman" w:cs="Times New Roman"/>
                <w:bCs/>
                <w:color w:val="000000" w:themeColor="text1"/>
                <w:sz w:val="20"/>
                <w:szCs w:val="20"/>
              </w:rPr>
              <w:t xml:space="preserve"> г.</w:t>
            </w:r>
            <w:r w:rsidRPr="00C34FD7">
              <w:rPr>
                <w:rFonts w:ascii="Times New Roman" w:hAnsi="Times New Roman" w:cs="Times New Roman"/>
                <w:bCs/>
                <w:color w:val="000000" w:themeColor="text1"/>
                <w:sz w:val="20"/>
                <w:szCs w:val="20"/>
              </w:rPr>
              <w:t xml:space="preserve"> – 0,9</w:t>
            </w:r>
            <w:r w:rsidR="00A32716" w:rsidRPr="00C34FD7">
              <w:rPr>
                <w:rFonts w:ascii="Times New Roman" w:hAnsi="Times New Roman" w:cs="Times New Roman"/>
                <w:bCs/>
                <w:color w:val="000000" w:themeColor="text1"/>
                <w:sz w:val="20"/>
                <w:szCs w:val="20"/>
              </w:rPr>
              <w:t xml:space="preserve"> %, </w:t>
            </w:r>
            <w:r w:rsidR="004B39C2" w:rsidRPr="00C34FD7">
              <w:rPr>
                <w:rFonts w:ascii="Times New Roman" w:hAnsi="Times New Roman" w:cs="Times New Roman"/>
                <w:bCs/>
                <w:color w:val="000000" w:themeColor="text1"/>
                <w:sz w:val="20"/>
                <w:szCs w:val="20"/>
              </w:rPr>
              <w:t>дол</w:t>
            </w:r>
            <w:r w:rsidR="00012532" w:rsidRPr="00C34FD7">
              <w:rPr>
                <w:rFonts w:ascii="Times New Roman" w:hAnsi="Times New Roman" w:cs="Times New Roman"/>
                <w:bCs/>
                <w:color w:val="000000" w:themeColor="text1"/>
                <w:sz w:val="20"/>
                <w:szCs w:val="20"/>
              </w:rPr>
              <w:t>я</w:t>
            </w:r>
            <w:r w:rsidR="004B39C2" w:rsidRPr="00C34FD7">
              <w:rPr>
                <w:rFonts w:ascii="Times New Roman" w:hAnsi="Times New Roman" w:cs="Times New Roman"/>
                <w:bCs/>
                <w:color w:val="000000" w:themeColor="text1"/>
                <w:sz w:val="20"/>
                <w:szCs w:val="20"/>
              </w:rPr>
              <w:t xml:space="preserve"> отказов при кадастровом учете составляет 8,16 %, при установленном целевом значении на 31.12.2020</w:t>
            </w:r>
            <w:r w:rsidR="00FA38FD">
              <w:rPr>
                <w:rFonts w:ascii="Times New Roman" w:hAnsi="Times New Roman" w:cs="Times New Roman"/>
                <w:bCs/>
                <w:color w:val="000000" w:themeColor="text1"/>
                <w:sz w:val="20"/>
                <w:szCs w:val="20"/>
              </w:rPr>
              <w:t xml:space="preserve"> </w:t>
            </w:r>
            <w:r w:rsidR="004B39C2" w:rsidRPr="00C34FD7">
              <w:rPr>
                <w:rFonts w:ascii="Times New Roman" w:hAnsi="Times New Roman" w:cs="Times New Roman"/>
                <w:bCs/>
                <w:color w:val="000000" w:themeColor="text1"/>
                <w:sz w:val="20"/>
                <w:szCs w:val="20"/>
              </w:rPr>
              <w:t>-</w:t>
            </w:r>
            <w:r w:rsidR="00FA38FD">
              <w:rPr>
                <w:rFonts w:ascii="Times New Roman" w:hAnsi="Times New Roman" w:cs="Times New Roman"/>
                <w:bCs/>
                <w:color w:val="000000" w:themeColor="text1"/>
                <w:sz w:val="20"/>
                <w:szCs w:val="20"/>
              </w:rPr>
              <w:t xml:space="preserve"> </w:t>
            </w:r>
            <w:r w:rsidR="004B39C2" w:rsidRPr="00C34FD7">
              <w:rPr>
                <w:rFonts w:ascii="Times New Roman" w:hAnsi="Times New Roman" w:cs="Times New Roman"/>
                <w:bCs/>
                <w:color w:val="000000" w:themeColor="text1"/>
                <w:sz w:val="20"/>
                <w:szCs w:val="20"/>
              </w:rPr>
              <w:t>7%</w:t>
            </w:r>
            <w:r w:rsidR="002E0E91" w:rsidRPr="00C34FD7">
              <w:rPr>
                <w:rFonts w:ascii="Times New Roman" w:hAnsi="Times New Roman" w:cs="Times New Roman"/>
                <w:bCs/>
                <w:color w:val="000000" w:themeColor="text1"/>
                <w:sz w:val="20"/>
                <w:szCs w:val="20"/>
              </w:rPr>
              <w:t>,</w:t>
            </w:r>
            <w:r w:rsidR="002D516B" w:rsidRPr="00C34FD7">
              <w:rPr>
                <w:rFonts w:ascii="Times New Roman" w:hAnsi="Times New Roman" w:cs="Times New Roman"/>
                <w:bCs/>
                <w:color w:val="000000" w:themeColor="text1"/>
                <w:sz w:val="20"/>
                <w:szCs w:val="20"/>
              </w:rPr>
              <w:t xml:space="preserve"> </w:t>
            </w:r>
            <w:r w:rsidR="00A32716" w:rsidRPr="00C34FD7">
              <w:rPr>
                <w:rFonts w:ascii="Times New Roman" w:hAnsi="Times New Roman" w:cs="Times New Roman"/>
                <w:bCs/>
                <w:color w:val="000000" w:themeColor="text1"/>
                <w:sz w:val="20"/>
                <w:szCs w:val="20"/>
              </w:rPr>
              <w:t xml:space="preserve">доля приостановлений при регистрации прав составляет </w:t>
            </w:r>
            <w:r w:rsidR="002D516B" w:rsidRPr="00C34FD7">
              <w:rPr>
                <w:rFonts w:ascii="Times New Roman" w:hAnsi="Times New Roman" w:cs="Times New Roman"/>
                <w:bCs/>
                <w:color w:val="000000" w:themeColor="text1"/>
                <w:sz w:val="20"/>
                <w:szCs w:val="20"/>
              </w:rPr>
              <w:t>-</w:t>
            </w:r>
            <w:r w:rsidR="00FA38FD">
              <w:rPr>
                <w:rFonts w:ascii="Times New Roman" w:hAnsi="Times New Roman" w:cs="Times New Roman"/>
                <w:bCs/>
                <w:color w:val="000000" w:themeColor="text1"/>
                <w:sz w:val="20"/>
                <w:szCs w:val="20"/>
              </w:rPr>
              <w:t xml:space="preserve"> </w:t>
            </w:r>
            <w:r w:rsidR="00A32716" w:rsidRPr="00C34FD7">
              <w:rPr>
                <w:rFonts w:ascii="Times New Roman" w:hAnsi="Times New Roman" w:cs="Times New Roman"/>
                <w:bCs/>
                <w:color w:val="000000" w:themeColor="text1"/>
                <w:sz w:val="20"/>
                <w:szCs w:val="20"/>
              </w:rPr>
              <w:t>3,</w:t>
            </w:r>
            <w:r w:rsidR="002E0E91" w:rsidRPr="00C34FD7">
              <w:rPr>
                <w:rFonts w:ascii="Times New Roman" w:hAnsi="Times New Roman" w:cs="Times New Roman"/>
                <w:bCs/>
                <w:color w:val="000000" w:themeColor="text1"/>
                <w:sz w:val="20"/>
                <w:szCs w:val="20"/>
              </w:rPr>
              <w:t>70</w:t>
            </w:r>
            <w:r w:rsidR="00A32716" w:rsidRPr="00C34FD7">
              <w:rPr>
                <w:rFonts w:ascii="Times New Roman" w:hAnsi="Times New Roman" w:cs="Times New Roman"/>
                <w:bCs/>
                <w:color w:val="000000" w:themeColor="text1"/>
                <w:sz w:val="20"/>
                <w:szCs w:val="20"/>
              </w:rPr>
              <w:t xml:space="preserve"> %, при </w:t>
            </w:r>
            <w:r w:rsidR="00A32716" w:rsidRPr="00C34FD7">
              <w:rPr>
                <w:rFonts w:ascii="Times New Roman" w:hAnsi="Times New Roman" w:cs="Times New Roman"/>
                <w:bCs/>
                <w:color w:val="000000" w:themeColor="text1"/>
                <w:sz w:val="20"/>
                <w:szCs w:val="20"/>
              </w:rPr>
              <w:lastRenderedPageBreak/>
              <w:t xml:space="preserve">установленном значении на 31.12.2020 г. – 5 %. Целевые значения </w:t>
            </w:r>
            <w:r w:rsidR="002D516B" w:rsidRPr="00C34FD7">
              <w:rPr>
                <w:rFonts w:ascii="Times New Roman" w:hAnsi="Times New Roman" w:cs="Times New Roman"/>
                <w:bCs/>
                <w:color w:val="000000" w:themeColor="text1"/>
                <w:sz w:val="20"/>
                <w:szCs w:val="20"/>
              </w:rPr>
              <w:t xml:space="preserve">частично </w:t>
            </w:r>
            <w:r w:rsidR="00A32716" w:rsidRPr="00C34FD7">
              <w:rPr>
                <w:rFonts w:ascii="Times New Roman" w:hAnsi="Times New Roman" w:cs="Times New Roman"/>
                <w:bCs/>
                <w:color w:val="000000" w:themeColor="text1"/>
                <w:sz w:val="20"/>
                <w:szCs w:val="20"/>
              </w:rPr>
              <w:t>достигнуты.</w:t>
            </w:r>
          </w:p>
          <w:p w:rsidR="00A32716" w:rsidRPr="00C34FD7" w:rsidRDefault="00A32716"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Вместе с тем остается нерешенным вопрос неработоспособности регионального СМЭВ</w:t>
            </w:r>
            <w:r w:rsidR="001B144E" w:rsidRPr="00C34FD7">
              <w:rPr>
                <w:rFonts w:ascii="Times New Roman" w:hAnsi="Times New Roman" w:cs="Times New Roman"/>
                <w:bCs/>
                <w:color w:val="000000" w:themeColor="text1"/>
                <w:sz w:val="20"/>
                <w:szCs w:val="20"/>
              </w:rPr>
              <w:t>.</w:t>
            </w:r>
          </w:p>
          <w:p w:rsidR="00C44AEB" w:rsidRPr="00C34FD7" w:rsidRDefault="007B6F5C"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Другим фактором, который не позволяет Управлению</w:t>
            </w:r>
            <w:r w:rsidR="00F52391" w:rsidRPr="00C34FD7">
              <w:rPr>
                <w:rFonts w:ascii="Times New Roman" w:hAnsi="Times New Roman" w:cs="Times New Roman"/>
                <w:bCs/>
                <w:color w:val="000000" w:themeColor="text1"/>
                <w:sz w:val="20"/>
                <w:szCs w:val="20"/>
              </w:rPr>
              <w:t xml:space="preserve"> Росреестра по РД</w:t>
            </w:r>
            <w:r w:rsidRPr="00C34FD7">
              <w:rPr>
                <w:rFonts w:ascii="Times New Roman" w:hAnsi="Times New Roman" w:cs="Times New Roman"/>
                <w:bCs/>
                <w:color w:val="000000" w:themeColor="text1"/>
                <w:sz w:val="20"/>
                <w:szCs w:val="20"/>
              </w:rPr>
              <w:t xml:space="preserve"> снизить количество решений об отказе в осуществлении государственного кадастрового учета и государственной регистрации прав</w:t>
            </w:r>
            <w:r w:rsidR="004A61CF" w:rsidRPr="00C34FD7">
              <w:rPr>
                <w:rFonts w:ascii="Times New Roman" w:hAnsi="Times New Roman" w:cs="Times New Roman"/>
                <w:bCs/>
                <w:color w:val="000000" w:themeColor="text1"/>
                <w:sz w:val="20"/>
                <w:szCs w:val="20"/>
              </w:rPr>
              <w:t>,</w:t>
            </w:r>
            <w:r w:rsidRPr="00C34FD7">
              <w:rPr>
                <w:rFonts w:ascii="Times New Roman" w:hAnsi="Times New Roman" w:cs="Times New Roman"/>
                <w:bCs/>
                <w:color w:val="000000" w:themeColor="text1"/>
                <w:sz w:val="20"/>
                <w:szCs w:val="20"/>
              </w:rPr>
              <w:t xml:space="preserve"> </w:t>
            </w:r>
            <w:r w:rsidR="00D140DC">
              <w:rPr>
                <w:rFonts w:ascii="Times New Roman" w:hAnsi="Times New Roman" w:cs="Times New Roman"/>
                <w:bCs/>
                <w:color w:val="000000" w:themeColor="text1"/>
                <w:sz w:val="20"/>
                <w:szCs w:val="20"/>
              </w:rPr>
              <w:t>является</w:t>
            </w:r>
            <w:r w:rsidRPr="00C34FD7">
              <w:rPr>
                <w:rFonts w:ascii="Times New Roman" w:hAnsi="Times New Roman" w:cs="Times New Roman"/>
                <w:bCs/>
                <w:color w:val="000000" w:themeColor="text1"/>
                <w:sz w:val="20"/>
                <w:szCs w:val="20"/>
              </w:rPr>
              <w:t xml:space="preserve"> то, что специалисты МФЦ при передаче материалов в орган регистрации не указывают номера телефонов заявителей, что лишает Управление</w:t>
            </w:r>
            <w:r w:rsidR="00BC64BD">
              <w:rPr>
                <w:rFonts w:ascii="Times New Roman" w:hAnsi="Times New Roman" w:cs="Times New Roman"/>
                <w:bCs/>
                <w:color w:val="000000" w:themeColor="text1"/>
                <w:sz w:val="20"/>
                <w:szCs w:val="20"/>
              </w:rPr>
              <w:t xml:space="preserve"> Росреестра по Республике Дагестан</w:t>
            </w:r>
            <w:r w:rsidRPr="00C34FD7">
              <w:rPr>
                <w:rFonts w:ascii="Times New Roman" w:hAnsi="Times New Roman" w:cs="Times New Roman"/>
                <w:bCs/>
                <w:color w:val="000000" w:themeColor="text1"/>
                <w:sz w:val="20"/>
                <w:szCs w:val="20"/>
              </w:rPr>
              <w:t xml:space="preserve"> возможности обеспечить проведение с заявителями работы по информированию заявителей и кадастровых инженеров посредством телефонной связи об ошибках, допущенных при формировании пакета документов, а также о необходимости представления дополнительных документов</w:t>
            </w:r>
          </w:p>
          <w:p w:rsidR="00022CDB" w:rsidRPr="00C34FD7" w:rsidRDefault="00022CDB" w:rsidP="00041E82">
            <w:pPr>
              <w:suppressAutoHyphens/>
              <w:ind w:left="34" w:firstLine="425"/>
              <w:jc w:val="both"/>
              <w:rPr>
                <w:rFonts w:ascii="Times New Roman" w:hAnsi="Times New Roman" w:cs="Times New Roman"/>
                <w:b/>
                <w:bCs/>
                <w:noProof/>
                <w:color w:val="000000" w:themeColor="text1"/>
                <w:sz w:val="20"/>
                <w:szCs w:val="20"/>
              </w:rPr>
            </w:pPr>
          </w:p>
          <w:p w:rsidR="00272175" w:rsidRPr="00C34FD7" w:rsidRDefault="00022CDB" w:rsidP="00041E82">
            <w:pPr>
              <w:suppressAutoHyphens/>
              <w:ind w:left="34" w:firstLine="425"/>
              <w:jc w:val="both"/>
              <w:rPr>
                <w:rFonts w:ascii="Times New Roman" w:hAnsi="Times New Roman" w:cs="Times New Roman"/>
                <w:b/>
                <w:bCs/>
                <w:noProof/>
                <w:color w:val="000000" w:themeColor="text1"/>
                <w:sz w:val="20"/>
                <w:szCs w:val="20"/>
              </w:rPr>
            </w:pPr>
            <w:r w:rsidRPr="00C34FD7">
              <w:rPr>
                <w:rFonts w:ascii="Times New Roman" w:hAnsi="Times New Roman" w:cs="Times New Roman"/>
                <w:b/>
                <w:bCs/>
                <w:noProof/>
                <w:color w:val="000000" w:themeColor="text1"/>
                <w:sz w:val="20"/>
                <w:szCs w:val="20"/>
              </w:rPr>
              <w:t xml:space="preserve"> </w:t>
            </w:r>
            <w:r w:rsidR="00272175" w:rsidRPr="00C34FD7">
              <w:rPr>
                <w:rFonts w:ascii="Times New Roman" w:hAnsi="Times New Roman" w:cs="Times New Roman"/>
                <w:b/>
                <w:bCs/>
                <w:noProof/>
                <w:color w:val="000000" w:themeColor="text1"/>
                <w:sz w:val="20"/>
                <w:szCs w:val="20"/>
              </w:rPr>
              <w:t>МЕРОПРИЯТИЕ ИСПОЛНЕНО</w:t>
            </w:r>
          </w:p>
          <w:p w:rsidR="007D1AD0" w:rsidRPr="00C34FD7" w:rsidRDefault="007D1AD0" w:rsidP="00041E82">
            <w:pPr>
              <w:suppressAutoHyphens/>
              <w:ind w:left="34" w:firstLine="425"/>
              <w:jc w:val="both"/>
              <w:rPr>
                <w:rFonts w:ascii="Times New Roman" w:hAnsi="Times New Roman" w:cs="Times New Roman"/>
                <w:bCs/>
                <w:color w:val="000000" w:themeColor="text1"/>
                <w:sz w:val="20"/>
                <w:szCs w:val="20"/>
              </w:rPr>
            </w:pPr>
          </w:p>
        </w:tc>
      </w:tr>
      <w:tr w:rsidR="00041E82" w:rsidRPr="00C34FD7" w:rsidTr="00C6585E">
        <w:trPr>
          <w:trHeight w:val="246"/>
        </w:trPr>
        <w:tc>
          <w:tcPr>
            <w:tcW w:w="426" w:type="dxa"/>
            <w:vMerge w:val="restart"/>
          </w:tcPr>
          <w:p w:rsidR="00C44AEB" w:rsidRPr="00C34FD7" w:rsidRDefault="00FD07C6"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9</w:t>
            </w:r>
          </w:p>
        </w:tc>
        <w:tc>
          <w:tcPr>
            <w:tcW w:w="1560" w:type="dxa"/>
            <w:gridSpan w:val="2"/>
            <w:vMerge w:val="restart"/>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А3.2. Среднее количество процедур при регистрации прав</w:t>
            </w:r>
          </w:p>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собственности</w:t>
            </w:r>
          </w:p>
        </w:tc>
        <w:tc>
          <w:tcPr>
            <w:tcW w:w="1984" w:type="dxa"/>
            <w:gridSpan w:val="2"/>
          </w:tcPr>
          <w:p w:rsidR="00C44AEB" w:rsidRPr="00C34FD7" w:rsidRDefault="00B6732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Управление Росреестра</w:t>
            </w:r>
            <w:r w:rsidR="00C44AEB" w:rsidRPr="00C34FD7">
              <w:rPr>
                <w:rFonts w:ascii="Times New Roman" w:hAnsi="Times New Roman" w:cs="Times New Roman"/>
                <w:b/>
                <w:color w:val="000000" w:themeColor="text1"/>
                <w:sz w:val="20"/>
                <w:szCs w:val="20"/>
              </w:rPr>
              <w:t xml:space="preserve"> по Республике Дагестан</w:t>
            </w:r>
          </w:p>
          <w:p w:rsidR="00C44AEB" w:rsidRPr="00C34FD7" w:rsidRDefault="00C44AEB" w:rsidP="00041E82">
            <w:pPr>
              <w:suppressAutoHyphens/>
              <w:jc w:val="center"/>
              <w:rPr>
                <w:rFonts w:ascii="Times New Roman" w:hAnsi="Times New Roman" w:cs="Times New Roman"/>
                <w:b/>
                <w:color w:val="000000" w:themeColor="text1"/>
                <w:sz w:val="20"/>
                <w:szCs w:val="20"/>
              </w:rPr>
            </w:pPr>
          </w:p>
        </w:tc>
        <w:tc>
          <w:tcPr>
            <w:tcW w:w="2977" w:type="dxa"/>
            <w:gridSpan w:val="2"/>
            <w:vMerge w:val="restart"/>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АЗ.2.1. Сокращение количества процедур при регистрации прав собственности на недвижимое имущество и сделок с ним</w:t>
            </w:r>
          </w:p>
        </w:tc>
        <w:tc>
          <w:tcPr>
            <w:tcW w:w="1417" w:type="dxa"/>
            <w:gridSpan w:val="2"/>
            <w:vMerge w:val="restart"/>
          </w:tcPr>
          <w:p w:rsidR="00E33E4F" w:rsidRPr="00C34FD7" w:rsidRDefault="00C44AEB" w:rsidP="00041E82">
            <w:pPr>
              <w:suppressAutoHyphens/>
              <w:ind w:left="34" w:hanging="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C44AEB" w:rsidRPr="00C34FD7" w:rsidRDefault="00C44AEB" w:rsidP="00041E82">
            <w:pPr>
              <w:suppressAutoHyphens/>
              <w:ind w:left="34" w:hanging="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C44AEB" w:rsidRPr="00C34FD7" w:rsidRDefault="007B6F5C"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Федеральным законом от 13.07.2015г. №</w:t>
            </w:r>
            <w:r w:rsidR="007C67DE"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218-ФЗ «О государственной регистрации недвижимости» предусмотрена одна процедура – государственная регистрация прав</w:t>
            </w:r>
            <w:r w:rsidR="00243FC5" w:rsidRPr="00C34FD7">
              <w:rPr>
                <w:rFonts w:ascii="Times New Roman" w:hAnsi="Times New Roman" w:cs="Times New Roman"/>
                <w:bCs/>
                <w:color w:val="000000" w:themeColor="text1"/>
                <w:sz w:val="20"/>
                <w:szCs w:val="20"/>
              </w:rPr>
              <w:t xml:space="preserve"> собственности</w:t>
            </w:r>
            <w:r w:rsidRPr="00C34FD7">
              <w:rPr>
                <w:rFonts w:ascii="Times New Roman" w:hAnsi="Times New Roman" w:cs="Times New Roman"/>
                <w:bCs/>
                <w:color w:val="000000" w:themeColor="text1"/>
                <w:sz w:val="20"/>
                <w:szCs w:val="20"/>
              </w:rPr>
              <w:t xml:space="preserve">. </w:t>
            </w:r>
            <w:r w:rsidR="009F7FA5" w:rsidRPr="00C34FD7">
              <w:rPr>
                <w:rFonts w:ascii="Times New Roman" w:hAnsi="Times New Roman" w:cs="Times New Roman"/>
                <w:bCs/>
                <w:color w:val="000000" w:themeColor="text1"/>
                <w:sz w:val="20"/>
                <w:szCs w:val="20"/>
              </w:rPr>
              <w:t>Другие процедуры, входящие</w:t>
            </w:r>
            <w:r w:rsidRPr="00C34FD7">
              <w:rPr>
                <w:rFonts w:ascii="Times New Roman" w:hAnsi="Times New Roman" w:cs="Times New Roman"/>
                <w:bCs/>
                <w:color w:val="000000" w:themeColor="text1"/>
                <w:sz w:val="20"/>
                <w:szCs w:val="20"/>
              </w:rPr>
              <w:t xml:space="preserve"> в компетенцию Росреестра</w:t>
            </w:r>
            <w:r w:rsidR="008C342B" w:rsidRPr="00C34FD7">
              <w:rPr>
                <w:rFonts w:ascii="Times New Roman" w:hAnsi="Times New Roman" w:cs="Times New Roman"/>
                <w:bCs/>
                <w:color w:val="000000" w:themeColor="text1"/>
                <w:sz w:val="20"/>
                <w:szCs w:val="20"/>
              </w:rPr>
              <w:t xml:space="preserve"> по РД</w:t>
            </w:r>
            <w:r w:rsidRPr="00C34FD7">
              <w:rPr>
                <w:rFonts w:ascii="Times New Roman" w:hAnsi="Times New Roman" w:cs="Times New Roman"/>
                <w:bCs/>
                <w:color w:val="000000" w:themeColor="text1"/>
                <w:sz w:val="20"/>
                <w:szCs w:val="20"/>
              </w:rPr>
              <w:t xml:space="preserve"> и подразумевающие любое взаимодействие юридического лица и индивидуальног</w:t>
            </w:r>
            <w:r w:rsidR="007C67DE" w:rsidRPr="00C34FD7">
              <w:rPr>
                <w:rFonts w:ascii="Times New Roman" w:hAnsi="Times New Roman" w:cs="Times New Roman"/>
                <w:bCs/>
                <w:color w:val="000000" w:themeColor="text1"/>
                <w:sz w:val="20"/>
                <w:szCs w:val="20"/>
              </w:rPr>
              <w:t>о предпринимателя</w:t>
            </w:r>
            <w:r w:rsidR="00AA6CCD" w:rsidRPr="00C34FD7">
              <w:rPr>
                <w:rFonts w:ascii="Times New Roman" w:hAnsi="Times New Roman" w:cs="Times New Roman"/>
                <w:bCs/>
                <w:color w:val="000000" w:themeColor="text1"/>
                <w:sz w:val="20"/>
                <w:szCs w:val="20"/>
              </w:rPr>
              <w:t>,</w:t>
            </w:r>
            <w:r w:rsidR="007C67DE" w:rsidRPr="00C34FD7">
              <w:rPr>
                <w:rFonts w:ascii="Times New Roman" w:hAnsi="Times New Roman" w:cs="Times New Roman"/>
                <w:bCs/>
                <w:color w:val="000000" w:themeColor="text1"/>
                <w:sz w:val="20"/>
                <w:szCs w:val="20"/>
              </w:rPr>
              <w:t xml:space="preserve"> отсутствуют</w:t>
            </w:r>
            <w:r w:rsidR="002764CE" w:rsidRPr="00C34FD7">
              <w:rPr>
                <w:rFonts w:ascii="Times New Roman" w:hAnsi="Times New Roman" w:cs="Times New Roman"/>
                <w:bCs/>
                <w:color w:val="000000" w:themeColor="text1"/>
                <w:sz w:val="20"/>
                <w:szCs w:val="20"/>
              </w:rPr>
              <w:t>.</w:t>
            </w:r>
          </w:p>
          <w:p w:rsidR="00022CDB" w:rsidRPr="00C34FD7" w:rsidRDefault="002764CE" w:rsidP="00041E82">
            <w:pPr>
              <w:suppressAutoHyphens/>
              <w:ind w:left="34" w:firstLine="425"/>
              <w:jc w:val="both"/>
              <w:rPr>
                <w:rFonts w:ascii="Times New Roman" w:hAnsi="Times New Roman" w:cs="Times New Roman"/>
                <w:b/>
                <w:bCs/>
                <w:noProof/>
                <w:color w:val="000000" w:themeColor="text1"/>
                <w:sz w:val="20"/>
                <w:szCs w:val="20"/>
              </w:rPr>
            </w:pPr>
            <w:r w:rsidRPr="00C34FD7">
              <w:rPr>
                <w:rFonts w:ascii="Times New Roman" w:hAnsi="Times New Roman" w:cs="Times New Roman"/>
                <w:b/>
                <w:bCs/>
                <w:noProof/>
                <w:color w:val="000000" w:themeColor="text1"/>
                <w:sz w:val="20"/>
                <w:szCs w:val="20"/>
              </w:rPr>
              <w:t xml:space="preserve">    </w:t>
            </w:r>
          </w:p>
          <w:p w:rsidR="002764CE" w:rsidRPr="00C34FD7" w:rsidRDefault="002764CE" w:rsidP="00041E82">
            <w:pPr>
              <w:suppressAutoHyphens/>
              <w:ind w:left="34" w:firstLine="425"/>
              <w:jc w:val="both"/>
              <w:rPr>
                <w:rFonts w:ascii="Times New Roman" w:hAnsi="Times New Roman" w:cs="Times New Roman"/>
                <w:b/>
                <w:bCs/>
                <w:noProof/>
                <w:color w:val="000000" w:themeColor="text1"/>
                <w:sz w:val="20"/>
                <w:szCs w:val="20"/>
              </w:rPr>
            </w:pPr>
            <w:r w:rsidRPr="00C34FD7">
              <w:rPr>
                <w:rFonts w:ascii="Times New Roman" w:hAnsi="Times New Roman" w:cs="Times New Roman"/>
                <w:b/>
                <w:bCs/>
                <w:noProof/>
                <w:color w:val="000000" w:themeColor="text1"/>
                <w:sz w:val="20"/>
                <w:szCs w:val="20"/>
              </w:rPr>
              <w:t xml:space="preserve">   МЕРОПРИЯТИЕ ИСПОЛНЕНО</w:t>
            </w:r>
          </w:p>
          <w:p w:rsidR="007D1AD0" w:rsidRPr="00C34FD7" w:rsidRDefault="007D1AD0" w:rsidP="00041E82">
            <w:pPr>
              <w:suppressAutoHyphens/>
              <w:ind w:left="34" w:firstLine="425"/>
              <w:jc w:val="both"/>
              <w:rPr>
                <w:rFonts w:ascii="Times New Roman" w:hAnsi="Times New Roman" w:cs="Times New Roman"/>
                <w:bCs/>
                <w:color w:val="000000" w:themeColor="text1"/>
                <w:sz w:val="20"/>
                <w:szCs w:val="20"/>
              </w:rPr>
            </w:pPr>
          </w:p>
        </w:tc>
      </w:tr>
      <w:tr w:rsidR="00041E82" w:rsidRPr="00C34FD7" w:rsidTr="00C6585E">
        <w:trPr>
          <w:trHeight w:val="246"/>
        </w:trPr>
        <w:tc>
          <w:tcPr>
            <w:tcW w:w="426" w:type="dxa"/>
            <w:vMerge/>
          </w:tcPr>
          <w:p w:rsidR="00C44AEB" w:rsidRPr="00C34FD7" w:rsidRDefault="00C44AEB" w:rsidP="00041E82">
            <w:pPr>
              <w:suppressAutoHyphens/>
              <w:rPr>
                <w:rFonts w:ascii="Times New Roman" w:hAnsi="Times New Roman" w:cs="Times New Roman"/>
                <w:color w:val="000000" w:themeColor="text1"/>
                <w:sz w:val="20"/>
                <w:szCs w:val="20"/>
              </w:rPr>
            </w:pPr>
          </w:p>
        </w:tc>
        <w:tc>
          <w:tcPr>
            <w:tcW w:w="1560" w:type="dxa"/>
            <w:gridSpan w:val="2"/>
            <w:vMerge/>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C44AEB" w:rsidRPr="00C34FD7" w:rsidRDefault="00B6732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 xml:space="preserve">ГАУ РД </w:t>
            </w:r>
            <w:r w:rsidR="00C44AEB" w:rsidRPr="00C34FD7">
              <w:rPr>
                <w:rFonts w:ascii="Times New Roman" w:hAnsi="Times New Roman" w:cs="Times New Roman"/>
                <w:b/>
                <w:color w:val="000000" w:themeColor="text1"/>
                <w:sz w:val="20"/>
                <w:szCs w:val="20"/>
              </w:rPr>
              <w:t>«МФЦ</w:t>
            </w:r>
          </w:p>
          <w:p w:rsidR="00C44AEB" w:rsidRPr="00C34FD7" w:rsidRDefault="00C44AE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в РД»</w:t>
            </w:r>
          </w:p>
        </w:tc>
        <w:tc>
          <w:tcPr>
            <w:tcW w:w="2977" w:type="dxa"/>
            <w:gridSpan w:val="2"/>
            <w:vMerge/>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C44AEB" w:rsidRPr="00C34FD7" w:rsidRDefault="00C44AEB" w:rsidP="00041E82">
            <w:pPr>
              <w:suppressAutoHyphens/>
              <w:ind w:left="34" w:firstLine="425"/>
              <w:jc w:val="both"/>
              <w:rPr>
                <w:rFonts w:ascii="Times New Roman" w:hAnsi="Times New Roman" w:cs="Times New Roman"/>
                <w:bCs/>
                <w:color w:val="000000" w:themeColor="text1"/>
                <w:sz w:val="20"/>
                <w:szCs w:val="20"/>
              </w:rPr>
            </w:pPr>
          </w:p>
        </w:tc>
        <w:tc>
          <w:tcPr>
            <w:tcW w:w="6521" w:type="dxa"/>
          </w:tcPr>
          <w:p w:rsidR="00FF129D" w:rsidRPr="00C34FD7" w:rsidRDefault="00FF129D"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целях оптимизации процедур по регистрации права собственности и постановк</w:t>
            </w:r>
            <w:r w:rsidR="006422F6">
              <w:rPr>
                <w:rFonts w:ascii="Times New Roman" w:hAnsi="Times New Roman" w:cs="Times New Roman"/>
                <w:bCs/>
                <w:color w:val="000000" w:themeColor="text1"/>
                <w:sz w:val="20"/>
                <w:szCs w:val="20"/>
              </w:rPr>
              <w:t>и</w:t>
            </w:r>
            <w:r w:rsidRPr="00C34FD7">
              <w:rPr>
                <w:rFonts w:ascii="Times New Roman" w:hAnsi="Times New Roman" w:cs="Times New Roman"/>
                <w:bCs/>
                <w:color w:val="000000" w:themeColor="text1"/>
                <w:sz w:val="20"/>
                <w:szCs w:val="20"/>
              </w:rPr>
              <w:t xml:space="preserve"> земельного участка на го</w:t>
            </w:r>
            <w:r w:rsidR="009F7FA5" w:rsidRPr="00C34FD7">
              <w:rPr>
                <w:rFonts w:ascii="Times New Roman" w:hAnsi="Times New Roman" w:cs="Times New Roman"/>
                <w:bCs/>
                <w:color w:val="000000" w:themeColor="text1"/>
                <w:sz w:val="20"/>
                <w:szCs w:val="20"/>
              </w:rPr>
              <w:t xml:space="preserve">сударственный кадастровый учет </w:t>
            </w:r>
            <w:r w:rsidRPr="00C34FD7">
              <w:rPr>
                <w:rFonts w:ascii="Times New Roman" w:hAnsi="Times New Roman" w:cs="Times New Roman"/>
                <w:bCs/>
                <w:color w:val="000000" w:themeColor="text1"/>
                <w:sz w:val="20"/>
                <w:szCs w:val="20"/>
              </w:rPr>
              <w:t>ГАУ РД «МФЦ в РД» заключе</w:t>
            </w:r>
            <w:r w:rsidR="00504D05" w:rsidRPr="00C34FD7">
              <w:rPr>
                <w:rFonts w:ascii="Times New Roman" w:hAnsi="Times New Roman" w:cs="Times New Roman"/>
                <w:bCs/>
                <w:color w:val="000000" w:themeColor="text1"/>
                <w:sz w:val="20"/>
                <w:szCs w:val="20"/>
              </w:rPr>
              <w:t xml:space="preserve">ны соглашения о взаимодействии </w:t>
            </w:r>
            <w:r w:rsidRPr="00C34FD7">
              <w:rPr>
                <w:rFonts w:ascii="Times New Roman" w:hAnsi="Times New Roman" w:cs="Times New Roman"/>
                <w:bCs/>
                <w:color w:val="000000" w:themeColor="text1"/>
                <w:sz w:val="20"/>
                <w:szCs w:val="20"/>
              </w:rPr>
              <w:t xml:space="preserve">с Федеральной службой государственной регистрации, кадастра и картографии по Республике Дагестан и филиалом </w:t>
            </w:r>
            <w:r w:rsidR="006422F6">
              <w:rPr>
                <w:rFonts w:ascii="Times New Roman" w:hAnsi="Times New Roman" w:cs="Times New Roman"/>
                <w:bCs/>
                <w:color w:val="000000" w:themeColor="text1"/>
                <w:sz w:val="20"/>
                <w:szCs w:val="20"/>
              </w:rPr>
              <w:t>Ф</w:t>
            </w:r>
            <w:r w:rsidRPr="00C34FD7">
              <w:rPr>
                <w:rFonts w:ascii="Times New Roman" w:hAnsi="Times New Roman" w:cs="Times New Roman"/>
                <w:bCs/>
                <w:color w:val="000000" w:themeColor="text1"/>
                <w:sz w:val="20"/>
                <w:szCs w:val="20"/>
              </w:rPr>
              <w:t xml:space="preserve">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Дагестан. </w:t>
            </w:r>
          </w:p>
          <w:p w:rsidR="00FF129D" w:rsidRPr="00C34FD7" w:rsidRDefault="00FF129D"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целях организации эффективного электронного взаимодействия между ГАУ РД «МФЦ в РД» и Федеральной службой государственной регистрации, кадастра и картографии Российской Федерации (далее – Росреестр) заключен лицензионный договор, согласно которому Росреестр передал  ГАУ РД «МФЦ в РД» право на использование программного комплекса «Прием и выдач</w:t>
            </w:r>
            <w:r w:rsidR="001C52D8" w:rsidRPr="00C34FD7">
              <w:rPr>
                <w:rFonts w:ascii="Times New Roman" w:hAnsi="Times New Roman" w:cs="Times New Roman"/>
                <w:bCs/>
                <w:color w:val="000000" w:themeColor="text1"/>
                <w:sz w:val="20"/>
                <w:szCs w:val="20"/>
              </w:rPr>
              <w:t>а</w:t>
            </w:r>
            <w:r w:rsidRPr="00C34FD7">
              <w:rPr>
                <w:rFonts w:ascii="Times New Roman" w:hAnsi="Times New Roman" w:cs="Times New Roman"/>
                <w:bCs/>
                <w:color w:val="000000" w:themeColor="text1"/>
                <w:sz w:val="20"/>
                <w:szCs w:val="20"/>
              </w:rPr>
              <w:t xml:space="preserve"> документов», которая </w:t>
            </w:r>
            <w:r w:rsidRPr="00C34FD7">
              <w:rPr>
                <w:rFonts w:ascii="Times New Roman" w:hAnsi="Times New Roman" w:cs="Times New Roman"/>
                <w:bCs/>
                <w:color w:val="000000" w:themeColor="text1"/>
                <w:sz w:val="20"/>
                <w:szCs w:val="20"/>
              </w:rPr>
              <w:lastRenderedPageBreak/>
              <w:t xml:space="preserve">позволяет направлять документы для государственной регистрации прав на недвижимое имущество и сделок с ним в Росреестр  в электронном виде по защищенным каналам связи. </w:t>
            </w:r>
          </w:p>
          <w:p w:rsidR="00FF129D" w:rsidRPr="00C34FD7" w:rsidRDefault="00FF129D"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рамках вышеуказанного соглашения в республике организовано эффективное взаимодействие, обеспечивающее возможность регистрации права собственности путем обращения в МФЦ в 3 этапа:</w:t>
            </w:r>
          </w:p>
          <w:p w:rsidR="00FF129D" w:rsidRPr="00C34FD7" w:rsidRDefault="00FF129D"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1 этап – прием документов, регистрация, обработка и передача документов работниками МФЦ в территориальные отделения по ГБУ ФГБУ «ФКП Росреестра» – 2 рабочих дня;</w:t>
            </w:r>
          </w:p>
          <w:p w:rsidR="00FF129D" w:rsidRPr="00C34FD7" w:rsidRDefault="00FF129D"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2 этап -  государственная регистрации права собственности, а также постановка земельного участка на государственный кадастровый учет работниками ГБУ ФГБУ «ФКП Росреестра – от 3 до 12  рабочих дней.</w:t>
            </w:r>
          </w:p>
          <w:p w:rsidR="00C44AEB" w:rsidRPr="00C34FD7" w:rsidRDefault="00FF129D"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3 этап – передача готовых документов заявителю – в день поступления документов из </w:t>
            </w:r>
            <w:r w:rsidR="007C67DE" w:rsidRPr="00C34FD7">
              <w:rPr>
                <w:rFonts w:ascii="Times New Roman" w:hAnsi="Times New Roman" w:cs="Times New Roman"/>
                <w:bCs/>
                <w:color w:val="000000" w:themeColor="text1"/>
                <w:sz w:val="20"/>
                <w:szCs w:val="20"/>
              </w:rPr>
              <w:t>ГБУ ФГБУ «ФКП Росреестра» в МФЦ</w:t>
            </w:r>
          </w:p>
          <w:p w:rsidR="00022CDB" w:rsidRPr="00C34FD7" w:rsidRDefault="00022CDB" w:rsidP="00041E82">
            <w:pPr>
              <w:suppressAutoHyphens/>
              <w:ind w:left="34" w:firstLine="425"/>
              <w:jc w:val="both"/>
              <w:rPr>
                <w:rFonts w:ascii="Times New Roman" w:hAnsi="Times New Roman" w:cs="Times New Roman"/>
                <w:b/>
                <w:bCs/>
                <w:noProof/>
                <w:color w:val="000000" w:themeColor="text1"/>
                <w:sz w:val="20"/>
                <w:szCs w:val="20"/>
              </w:rPr>
            </w:pPr>
          </w:p>
          <w:p w:rsidR="00272175" w:rsidRPr="00C34FD7" w:rsidRDefault="00272175" w:rsidP="00041E82">
            <w:pPr>
              <w:suppressAutoHyphens/>
              <w:ind w:left="34" w:firstLine="425"/>
              <w:jc w:val="both"/>
              <w:rPr>
                <w:rFonts w:ascii="Times New Roman" w:hAnsi="Times New Roman" w:cs="Times New Roman"/>
                <w:b/>
                <w:bCs/>
                <w:noProof/>
                <w:color w:val="000000" w:themeColor="text1"/>
                <w:sz w:val="20"/>
                <w:szCs w:val="20"/>
              </w:rPr>
            </w:pPr>
            <w:r w:rsidRPr="00C34FD7">
              <w:rPr>
                <w:rFonts w:ascii="Times New Roman" w:hAnsi="Times New Roman" w:cs="Times New Roman"/>
                <w:b/>
                <w:bCs/>
                <w:noProof/>
                <w:color w:val="000000" w:themeColor="text1"/>
                <w:sz w:val="20"/>
                <w:szCs w:val="20"/>
              </w:rPr>
              <w:t>МЕРОПРИЯТИЕ ИСПОЛНЕНО</w:t>
            </w:r>
          </w:p>
          <w:p w:rsidR="007D1AD0" w:rsidRPr="00C34FD7" w:rsidRDefault="007D1AD0" w:rsidP="00041E82">
            <w:pPr>
              <w:suppressAutoHyphens/>
              <w:ind w:left="34" w:firstLine="425"/>
              <w:jc w:val="both"/>
              <w:rPr>
                <w:rFonts w:ascii="Times New Roman" w:hAnsi="Times New Roman" w:cs="Times New Roman"/>
                <w:bCs/>
                <w:color w:val="000000" w:themeColor="text1"/>
                <w:sz w:val="20"/>
                <w:szCs w:val="20"/>
              </w:rPr>
            </w:pPr>
          </w:p>
        </w:tc>
      </w:tr>
      <w:tr w:rsidR="00041E82" w:rsidRPr="00C34FD7" w:rsidTr="00C6585E">
        <w:trPr>
          <w:trHeight w:val="246"/>
        </w:trPr>
        <w:tc>
          <w:tcPr>
            <w:tcW w:w="426" w:type="dxa"/>
          </w:tcPr>
          <w:p w:rsidR="00C44AEB" w:rsidRPr="00C34FD7" w:rsidRDefault="0027274C"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1</w:t>
            </w:r>
            <w:r w:rsidR="001C6C20" w:rsidRPr="00C34FD7">
              <w:rPr>
                <w:rFonts w:ascii="Times New Roman" w:hAnsi="Times New Roman" w:cs="Times New Roman"/>
                <w:color w:val="000000" w:themeColor="text1"/>
                <w:sz w:val="20"/>
                <w:szCs w:val="20"/>
              </w:rPr>
              <w:t>0</w:t>
            </w:r>
          </w:p>
        </w:tc>
        <w:tc>
          <w:tcPr>
            <w:tcW w:w="1560" w:type="dxa"/>
            <w:gridSpan w:val="2"/>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А3.3 Оценка деятельности органов власти по регистрации</w:t>
            </w:r>
          </w:p>
        </w:tc>
        <w:tc>
          <w:tcPr>
            <w:tcW w:w="1984" w:type="dxa"/>
            <w:gridSpan w:val="2"/>
          </w:tcPr>
          <w:p w:rsidR="00C44AEB" w:rsidRPr="00C34FD7" w:rsidRDefault="00C44AE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Управление Росреес</w:t>
            </w:r>
            <w:r w:rsidR="00B67322" w:rsidRPr="00C34FD7">
              <w:rPr>
                <w:rFonts w:ascii="Times New Roman" w:hAnsi="Times New Roman" w:cs="Times New Roman"/>
                <w:b/>
                <w:color w:val="000000" w:themeColor="text1"/>
                <w:sz w:val="20"/>
                <w:szCs w:val="20"/>
              </w:rPr>
              <w:t xml:space="preserve">тра </w:t>
            </w:r>
            <w:r w:rsidRPr="00C34FD7">
              <w:rPr>
                <w:rFonts w:ascii="Times New Roman" w:hAnsi="Times New Roman" w:cs="Times New Roman"/>
                <w:b/>
                <w:color w:val="000000" w:themeColor="text1"/>
                <w:sz w:val="20"/>
                <w:szCs w:val="20"/>
              </w:rPr>
              <w:t>по Республике Дагестан совместно с ГАУ Республики Дагестан «МФЦ в Республике  Дагестан»</w:t>
            </w:r>
          </w:p>
        </w:tc>
        <w:tc>
          <w:tcPr>
            <w:tcW w:w="2977" w:type="dxa"/>
            <w:gridSpan w:val="2"/>
          </w:tcPr>
          <w:p w:rsidR="00C44AEB" w:rsidRPr="00C34FD7" w:rsidRDefault="00C44AE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А3.3.1. Сокращение сроков государственной регистрации и кадастрового учета в многофункциональных центрах по предоставлению государственных и муниципальных услуг</w:t>
            </w:r>
          </w:p>
        </w:tc>
        <w:tc>
          <w:tcPr>
            <w:tcW w:w="1417" w:type="dxa"/>
            <w:gridSpan w:val="2"/>
          </w:tcPr>
          <w:p w:rsidR="00E33E4F" w:rsidRPr="00C34FD7" w:rsidRDefault="00C44AEB"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w:t>
            </w:r>
          </w:p>
          <w:p w:rsidR="00C44AEB" w:rsidRPr="00C34FD7" w:rsidRDefault="00C44AE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 xml:space="preserve"> 2019 года</w:t>
            </w:r>
          </w:p>
        </w:tc>
        <w:tc>
          <w:tcPr>
            <w:tcW w:w="6521" w:type="dxa"/>
          </w:tcPr>
          <w:p w:rsidR="00FF56C3" w:rsidRPr="00C34FD7" w:rsidRDefault="00C44AEB" w:rsidP="00041E82">
            <w:pPr>
              <w:suppressAutoHyphens/>
              <w:ind w:left="34" w:firstLine="425"/>
              <w:jc w:val="both"/>
              <w:rPr>
                <w:rFonts w:ascii="Times New Roman" w:hAnsi="Times New Roman" w:cs="Times New Roman"/>
                <w:b/>
                <w:bCs/>
                <w:noProof/>
                <w:color w:val="000000" w:themeColor="text1"/>
                <w:sz w:val="20"/>
                <w:szCs w:val="20"/>
              </w:rPr>
            </w:pPr>
            <w:r w:rsidRPr="00C34FD7">
              <w:rPr>
                <w:rFonts w:ascii="Times New Roman" w:hAnsi="Times New Roman" w:cs="Times New Roman"/>
                <w:bCs/>
                <w:color w:val="000000" w:themeColor="text1"/>
                <w:sz w:val="20"/>
                <w:szCs w:val="20"/>
              </w:rPr>
              <w:t xml:space="preserve">Информация </w:t>
            </w:r>
            <w:r w:rsidR="00B84807" w:rsidRPr="00C34FD7">
              <w:rPr>
                <w:rFonts w:ascii="Times New Roman" w:hAnsi="Times New Roman" w:cs="Times New Roman"/>
                <w:bCs/>
                <w:color w:val="000000" w:themeColor="text1"/>
                <w:sz w:val="20"/>
                <w:szCs w:val="20"/>
              </w:rPr>
              <w:t>отражена</w:t>
            </w:r>
            <w:r w:rsidRPr="00C34FD7">
              <w:rPr>
                <w:rFonts w:ascii="Times New Roman" w:hAnsi="Times New Roman" w:cs="Times New Roman"/>
                <w:bCs/>
                <w:color w:val="000000" w:themeColor="text1"/>
                <w:sz w:val="20"/>
                <w:szCs w:val="20"/>
              </w:rPr>
              <w:t xml:space="preserve"> в  А3.1.1</w:t>
            </w:r>
            <w:r w:rsidR="007C67DE" w:rsidRPr="00C34FD7">
              <w:rPr>
                <w:rFonts w:ascii="Times New Roman" w:hAnsi="Times New Roman" w:cs="Times New Roman"/>
                <w:bCs/>
                <w:color w:val="000000" w:themeColor="text1"/>
                <w:sz w:val="20"/>
                <w:szCs w:val="20"/>
              </w:rPr>
              <w:t>.</w:t>
            </w:r>
            <w:r w:rsidR="0043015F" w:rsidRPr="00C34FD7">
              <w:rPr>
                <w:rFonts w:ascii="Times New Roman" w:hAnsi="Times New Roman" w:cs="Times New Roman"/>
                <w:b/>
                <w:bCs/>
                <w:noProof/>
                <w:color w:val="000000" w:themeColor="text1"/>
                <w:sz w:val="20"/>
                <w:szCs w:val="20"/>
              </w:rPr>
              <w:t xml:space="preserve">       </w:t>
            </w:r>
          </w:p>
          <w:p w:rsidR="00022CDB" w:rsidRPr="00C34FD7" w:rsidRDefault="00022CDB" w:rsidP="00041E82">
            <w:pPr>
              <w:suppressAutoHyphens/>
              <w:ind w:left="34" w:firstLine="425"/>
              <w:jc w:val="both"/>
              <w:rPr>
                <w:rFonts w:ascii="Times New Roman" w:hAnsi="Times New Roman" w:cs="Times New Roman"/>
                <w:b/>
                <w:bCs/>
                <w:noProof/>
                <w:color w:val="000000" w:themeColor="text1"/>
                <w:sz w:val="20"/>
                <w:szCs w:val="20"/>
              </w:rPr>
            </w:pPr>
          </w:p>
          <w:p w:rsidR="00C44AEB" w:rsidRPr="00C34FD7" w:rsidRDefault="00022CD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
                <w:bCs/>
                <w:noProof/>
                <w:color w:val="000000" w:themeColor="text1"/>
                <w:sz w:val="20"/>
                <w:szCs w:val="20"/>
              </w:rPr>
              <w:t xml:space="preserve"> </w:t>
            </w:r>
            <w:r w:rsidR="0043015F" w:rsidRPr="00C34FD7">
              <w:rPr>
                <w:rFonts w:ascii="Times New Roman" w:hAnsi="Times New Roman" w:cs="Times New Roman"/>
                <w:b/>
                <w:bCs/>
                <w:noProof/>
                <w:color w:val="000000" w:themeColor="text1"/>
                <w:sz w:val="20"/>
                <w:szCs w:val="20"/>
              </w:rPr>
              <w:t>МЕРОПРИЯТИЕ ИСПОЛНЕНО</w:t>
            </w:r>
          </w:p>
        </w:tc>
      </w:tr>
      <w:tr w:rsidR="00041E82" w:rsidRPr="00C34FD7" w:rsidTr="00C6585E">
        <w:trPr>
          <w:trHeight w:val="246"/>
        </w:trPr>
        <w:tc>
          <w:tcPr>
            <w:tcW w:w="14885" w:type="dxa"/>
            <w:gridSpan w:val="10"/>
          </w:tcPr>
          <w:p w:rsidR="00C44AEB" w:rsidRPr="00C34FD7" w:rsidRDefault="00C44AEB" w:rsidP="00041E82">
            <w:pPr>
              <w:suppressAutoHyphens/>
              <w:ind w:left="34" w:firstLine="425"/>
              <w:jc w:val="center"/>
              <w:rPr>
                <w:rFonts w:ascii="Times New Roman" w:hAnsi="Times New Roman" w:cs="Times New Roman"/>
                <w:bCs/>
                <w:color w:val="000000" w:themeColor="text1"/>
                <w:sz w:val="20"/>
                <w:szCs w:val="20"/>
              </w:rPr>
            </w:pPr>
            <w:r w:rsidRPr="00C34FD7">
              <w:rPr>
                <w:rFonts w:ascii="Times New Roman" w:hAnsi="Times New Roman" w:cs="Times New Roman"/>
                <w:b/>
                <w:color w:val="000000" w:themeColor="text1"/>
                <w:sz w:val="20"/>
                <w:szCs w:val="20"/>
              </w:rPr>
              <w:t>А4 Эффективность процедур по выдаче лицензий</w:t>
            </w:r>
          </w:p>
        </w:tc>
      </w:tr>
      <w:tr w:rsidR="00041E82" w:rsidRPr="00C34FD7" w:rsidTr="00C6585E">
        <w:trPr>
          <w:trHeight w:val="278"/>
        </w:trPr>
        <w:tc>
          <w:tcPr>
            <w:tcW w:w="426" w:type="dxa"/>
            <w:vMerge w:val="restart"/>
          </w:tcPr>
          <w:p w:rsidR="0027274C" w:rsidRPr="00C34FD7" w:rsidRDefault="0027274C"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w:t>
            </w:r>
            <w:r w:rsidR="001C6C20" w:rsidRPr="00C34FD7">
              <w:rPr>
                <w:rFonts w:ascii="Times New Roman" w:hAnsi="Times New Roman" w:cs="Times New Roman"/>
                <w:color w:val="000000" w:themeColor="text1"/>
                <w:sz w:val="20"/>
                <w:szCs w:val="20"/>
              </w:rPr>
              <w:t>1</w:t>
            </w:r>
          </w:p>
        </w:tc>
        <w:tc>
          <w:tcPr>
            <w:tcW w:w="1560" w:type="dxa"/>
            <w:gridSpan w:val="2"/>
          </w:tcPr>
          <w:p w:rsidR="0027274C" w:rsidRPr="00C34FD7" w:rsidRDefault="0027274C" w:rsidP="00041E82">
            <w:pPr>
              <w:suppressAutoHyphens/>
              <w:rPr>
                <w:rFonts w:ascii="Times New Roman" w:hAnsi="Times New Roman"/>
                <w:color w:val="000000" w:themeColor="text1"/>
                <w:sz w:val="20"/>
                <w:szCs w:val="20"/>
              </w:rPr>
            </w:pPr>
            <w:r w:rsidRPr="00C34FD7">
              <w:rPr>
                <w:rFonts w:ascii="Times New Roman" w:hAnsi="Times New Roman"/>
                <w:color w:val="000000" w:themeColor="text1"/>
                <w:sz w:val="20"/>
                <w:szCs w:val="20"/>
              </w:rPr>
              <w:t>А 4.1. Оценка деятельности органов власти по лицензированию отдельных видов деятельности (медицинской деятельности)</w:t>
            </w:r>
          </w:p>
          <w:p w:rsidR="0027274C" w:rsidRPr="00C34FD7" w:rsidRDefault="0027274C" w:rsidP="00041E82">
            <w:pPr>
              <w:suppressAutoHyphens/>
              <w:rPr>
                <w:rFonts w:ascii="Times New Roman" w:hAnsi="Times New Roman" w:cs="Times New Roman"/>
                <w:i/>
                <w:color w:val="000000" w:themeColor="text1"/>
                <w:sz w:val="20"/>
                <w:szCs w:val="20"/>
              </w:rPr>
            </w:pPr>
          </w:p>
        </w:tc>
        <w:tc>
          <w:tcPr>
            <w:tcW w:w="1984" w:type="dxa"/>
            <w:gridSpan w:val="2"/>
          </w:tcPr>
          <w:p w:rsidR="0027274C" w:rsidRPr="00C34FD7" w:rsidRDefault="0027274C"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b/>
                <w:color w:val="000000" w:themeColor="text1"/>
                <w:sz w:val="20"/>
                <w:szCs w:val="20"/>
              </w:rPr>
              <w:t>Минздрав РД</w:t>
            </w:r>
          </w:p>
        </w:tc>
        <w:tc>
          <w:tcPr>
            <w:tcW w:w="2977" w:type="dxa"/>
            <w:gridSpan w:val="2"/>
          </w:tcPr>
          <w:p w:rsidR="0027274C" w:rsidRPr="00C34FD7" w:rsidRDefault="0027274C" w:rsidP="00041E82">
            <w:pPr>
              <w:suppressAutoHyphens/>
              <w:jc w:val="both"/>
              <w:rPr>
                <w:rFonts w:ascii="Times New Roman" w:hAnsi="Times New Roman" w:cs="Times New Roman"/>
                <w:color w:val="000000" w:themeColor="text1"/>
                <w:sz w:val="20"/>
                <w:szCs w:val="20"/>
              </w:rPr>
            </w:pPr>
            <w:r w:rsidRPr="00C34FD7">
              <w:rPr>
                <w:rFonts w:ascii="Times New Roman" w:hAnsi="Times New Roman"/>
                <w:bCs/>
                <w:color w:val="000000" w:themeColor="text1"/>
                <w:sz w:val="20"/>
                <w:szCs w:val="20"/>
              </w:rPr>
              <w:t xml:space="preserve">А4.1.1. Проведение разъяснительной (консультативной) работы с каждым соискателем лицензии и лицензиатом, переоформляющим лицензию </w:t>
            </w:r>
          </w:p>
        </w:tc>
        <w:tc>
          <w:tcPr>
            <w:tcW w:w="1417" w:type="dxa"/>
            <w:gridSpan w:val="2"/>
          </w:tcPr>
          <w:p w:rsidR="0027274C" w:rsidRPr="00C34FD7" w:rsidRDefault="0027274C"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w:t>
            </w:r>
          </w:p>
          <w:p w:rsidR="0027274C" w:rsidRPr="00C34FD7" w:rsidRDefault="0027274C" w:rsidP="00041E82">
            <w:pPr>
              <w:pStyle w:val="a7"/>
              <w:suppressAutoHyphens/>
              <w:jc w:val="center"/>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27274C" w:rsidRPr="00C34FD7" w:rsidRDefault="0027274C" w:rsidP="00041E82">
            <w:pPr>
              <w:pStyle w:val="a7"/>
              <w:suppressAutoHyphens/>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При обращении соискателей лицензии и лицензиатов оказывается консультативно-методическая помощь. Прием соискателей и лицензиатов осуществляется ежедневно.</w:t>
            </w:r>
          </w:p>
          <w:p w:rsidR="0027274C" w:rsidRPr="00C34FD7" w:rsidRDefault="0027274C" w:rsidP="00041E82">
            <w:pPr>
              <w:pStyle w:val="a7"/>
              <w:suppressAutoHyphens/>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Информация по вопросам лицензирования размещена на сайте </w:t>
            </w:r>
            <w:hyperlink r:id="rId11" w:history="1">
              <w:r w:rsidRPr="00C34FD7">
                <w:rPr>
                  <w:rStyle w:val="a3"/>
                  <w:rFonts w:ascii="Times New Roman" w:hAnsi="Times New Roman"/>
                  <w:color w:val="000000" w:themeColor="text1"/>
                  <w:sz w:val="20"/>
                  <w:szCs w:val="20"/>
                  <w:lang w:val="en-US"/>
                </w:rPr>
                <w:t>http</w:t>
              </w:r>
              <w:r w:rsidRPr="00C34FD7">
                <w:rPr>
                  <w:rStyle w:val="a3"/>
                  <w:rFonts w:ascii="Times New Roman" w:hAnsi="Times New Roman"/>
                  <w:color w:val="000000" w:themeColor="text1"/>
                  <w:sz w:val="20"/>
                  <w:szCs w:val="20"/>
                </w:rPr>
                <w:t>://</w:t>
              </w:r>
              <w:r w:rsidRPr="00C34FD7">
                <w:rPr>
                  <w:rStyle w:val="a3"/>
                  <w:rFonts w:ascii="Times New Roman" w:hAnsi="Times New Roman"/>
                  <w:color w:val="000000" w:themeColor="text1"/>
                  <w:sz w:val="20"/>
                  <w:szCs w:val="20"/>
                  <w:lang w:val="en-US"/>
                </w:rPr>
                <w:t>minzdravrd</w:t>
              </w:r>
              <w:r w:rsidRPr="00C34FD7">
                <w:rPr>
                  <w:rStyle w:val="a3"/>
                  <w:rFonts w:ascii="Times New Roman" w:hAnsi="Times New Roman"/>
                  <w:color w:val="000000" w:themeColor="text1"/>
                  <w:sz w:val="20"/>
                  <w:szCs w:val="20"/>
                </w:rPr>
                <w:t>.</w:t>
              </w:r>
              <w:r w:rsidRPr="00C34FD7">
                <w:rPr>
                  <w:rStyle w:val="a3"/>
                  <w:rFonts w:ascii="Times New Roman" w:hAnsi="Times New Roman"/>
                  <w:color w:val="000000" w:themeColor="text1"/>
                  <w:sz w:val="20"/>
                  <w:szCs w:val="20"/>
                  <w:lang w:val="en-US"/>
                </w:rPr>
                <w:t>ru</w:t>
              </w:r>
            </w:hyperlink>
            <w:r w:rsidRPr="00C34FD7">
              <w:rPr>
                <w:rFonts w:ascii="Times New Roman" w:hAnsi="Times New Roman"/>
                <w:color w:val="000000" w:themeColor="text1"/>
                <w:sz w:val="20"/>
                <w:szCs w:val="20"/>
              </w:rPr>
              <w:t xml:space="preserve"> в разделе «Лицензирование», которая включает в себя пошаговый алгоритм </w:t>
            </w:r>
            <w:r w:rsidR="00504D05" w:rsidRPr="00C34FD7">
              <w:rPr>
                <w:rFonts w:ascii="Times New Roman" w:hAnsi="Times New Roman"/>
                <w:color w:val="000000" w:themeColor="text1"/>
                <w:sz w:val="20"/>
                <w:szCs w:val="20"/>
              </w:rPr>
              <w:t>действий, в какие органы власти</w:t>
            </w:r>
            <w:r w:rsidRPr="00C34FD7">
              <w:rPr>
                <w:rFonts w:ascii="Times New Roman" w:hAnsi="Times New Roman"/>
                <w:color w:val="000000" w:themeColor="text1"/>
                <w:sz w:val="20"/>
                <w:szCs w:val="20"/>
              </w:rPr>
              <w:t xml:space="preserve"> либо организации нужно первоначально обратиться соискателю лицензии для получения документов, необходимых при лицензировании, </w:t>
            </w:r>
            <w:r w:rsidR="00207C6A" w:rsidRPr="00C34FD7">
              <w:rPr>
                <w:rFonts w:ascii="Times New Roman" w:hAnsi="Times New Roman"/>
                <w:color w:val="000000" w:themeColor="text1"/>
                <w:sz w:val="20"/>
                <w:szCs w:val="20"/>
              </w:rPr>
              <w:t xml:space="preserve">такие </w:t>
            </w:r>
            <w:r w:rsidRPr="00C34FD7">
              <w:rPr>
                <w:rFonts w:ascii="Times New Roman" w:hAnsi="Times New Roman"/>
                <w:color w:val="000000" w:themeColor="text1"/>
                <w:sz w:val="20"/>
                <w:szCs w:val="20"/>
              </w:rPr>
              <w:t>нормативн</w:t>
            </w:r>
            <w:r w:rsidR="00207C6A" w:rsidRPr="00C34FD7">
              <w:rPr>
                <w:rFonts w:ascii="Times New Roman" w:hAnsi="Times New Roman"/>
                <w:color w:val="000000" w:themeColor="text1"/>
                <w:sz w:val="20"/>
                <w:szCs w:val="20"/>
              </w:rPr>
              <w:t xml:space="preserve">ые </w:t>
            </w:r>
            <w:r w:rsidRPr="00C34FD7">
              <w:rPr>
                <w:rFonts w:ascii="Times New Roman" w:hAnsi="Times New Roman"/>
                <w:color w:val="000000" w:themeColor="text1"/>
                <w:sz w:val="20"/>
                <w:szCs w:val="20"/>
              </w:rPr>
              <w:t>правовые акты, перечень документов и формы заявлений.</w:t>
            </w:r>
          </w:p>
          <w:p w:rsidR="0027274C" w:rsidRPr="00C34FD7" w:rsidRDefault="0027274C" w:rsidP="00041E82">
            <w:pPr>
              <w:pStyle w:val="a7"/>
              <w:suppressAutoHyphens/>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Сокращены сроки выдачи лицензии: при предоставлении лицензии до 20-25 рабочих дней (</w:t>
            </w:r>
            <w:r w:rsidR="00B20402" w:rsidRPr="00C34FD7">
              <w:rPr>
                <w:rFonts w:ascii="Times New Roman" w:hAnsi="Times New Roman"/>
                <w:color w:val="000000" w:themeColor="text1"/>
                <w:sz w:val="20"/>
                <w:szCs w:val="20"/>
              </w:rPr>
              <w:t xml:space="preserve">было </w:t>
            </w:r>
            <w:r w:rsidRPr="00C34FD7">
              <w:rPr>
                <w:rFonts w:ascii="Times New Roman" w:hAnsi="Times New Roman"/>
                <w:color w:val="000000" w:themeColor="text1"/>
                <w:sz w:val="20"/>
                <w:szCs w:val="20"/>
              </w:rPr>
              <w:t xml:space="preserve">предусмотрено в течение 45 рабочих дней); при переоформлении лицензии – до 15-20 (предусмотрено в течение 30 рабочих дней); при переоформлении лицензии, где не требуется </w:t>
            </w:r>
            <w:r w:rsidRPr="00C34FD7">
              <w:rPr>
                <w:rFonts w:ascii="Times New Roman" w:hAnsi="Times New Roman"/>
                <w:color w:val="000000" w:themeColor="text1"/>
                <w:sz w:val="20"/>
                <w:szCs w:val="20"/>
              </w:rPr>
              <w:lastRenderedPageBreak/>
              <w:t>выездная проверка – до 5-6 (предусмотрено в течение 10 рабочих дней);</w:t>
            </w:r>
          </w:p>
          <w:p w:rsidR="0027274C" w:rsidRPr="00C34FD7" w:rsidRDefault="009A74F4" w:rsidP="00041E82">
            <w:pPr>
              <w:pStyle w:val="a7"/>
              <w:suppressAutoHyphens/>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w:t>
            </w:r>
            <w:r w:rsidR="00F82BF7" w:rsidRPr="00C34FD7">
              <w:rPr>
                <w:rFonts w:ascii="Times New Roman" w:hAnsi="Times New Roman"/>
                <w:color w:val="000000" w:themeColor="text1"/>
                <w:sz w:val="20"/>
                <w:szCs w:val="20"/>
              </w:rPr>
              <w:t xml:space="preserve">С 1 января по  </w:t>
            </w:r>
            <w:r w:rsidR="00DA2E7C" w:rsidRPr="00C34FD7">
              <w:rPr>
                <w:rFonts w:ascii="Times New Roman" w:hAnsi="Times New Roman"/>
                <w:color w:val="000000" w:themeColor="text1"/>
                <w:sz w:val="20"/>
                <w:szCs w:val="20"/>
              </w:rPr>
              <w:t>30</w:t>
            </w:r>
            <w:r w:rsidR="003E2D83" w:rsidRPr="00C34FD7">
              <w:rPr>
                <w:rFonts w:ascii="Times New Roman" w:hAnsi="Times New Roman"/>
                <w:color w:val="000000" w:themeColor="text1"/>
                <w:sz w:val="20"/>
                <w:szCs w:val="20"/>
              </w:rPr>
              <w:t xml:space="preserve"> декабря</w:t>
            </w:r>
            <w:r w:rsidR="00AE639B" w:rsidRPr="00C34FD7">
              <w:rPr>
                <w:rFonts w:ascii="Times New Roman" w:hAnsi="Times New Roman"/>
                <w:color w:val="000000" w:themeColor="text1"/>
                <w:sz w:val="20"/>
                <w:szCs w:val="20"/>
              </w:rPr>
              <w:t xml:space="preserve"> </w:t>
            </w:r>
            <w:r w:rsidR="00F82BF7" w:rsidRPr="00C34FD7">
              <w:rPr>
                <w:rFonts w:ascii="Times New Roman" w:hAnsi="Times New Roman"/>
                <w:color w:val="000000" w:themeColor="text1"/>
                <w:sz w:val="20"/>
                <w:szCs w:val="20"/>
              </w:rPr>
              <w:t xml:space="preserve">2020 г. проведено </w:t>
            </w:r>
            <w:r w:rsidR="003E2D83" w:rsidRPr="00C34FD7">
              <w:rPr>
                <w:rFonts w:ascii="Times New Roman" w:hAnsi="Times New Roman"/>
                <w:color w:val="000000" w:themeColor="text1"/>
                <w:sz w:val="20"/>
                <w:szCs w:val="20"/>
              </w:rPr>
              <w:t>288</w:t>
            </w:r>
            <w:r w:rsidR="00F82BF7" w:rsidRPr="00C34FD7">
              <w:rPr>
                <w:rFonts w:ascii="Times New Roman" w:hAnsi="Times New Roman"/>
                <w:color w:val="000000" w:themeColor="text1"/>
                <w:sz w:val="20"/>
                <w:szCs w:val="20"/>
              </w:rPr>
              <w:t xml:space="preserve"> консультаций. Всего выдано лицензий на осуществление медицинской деятельности</w:t>
            </w:r>
            <w:r w:rsidR="00656078">
              <w:rPr>
                <w:rFonts w:ascii="Times New Roman" w:hAnsi="Times New Roman"/>
                <w:color w:val="000000" w:themeColor="text1"/>
                <w:sz w:val="20"/>
                <w:szCs w:val="20"/>
              </w:rPr>
              <w:t xml:space="preserve"> -</w:t>
            </w:r>
            <w:r w:rsidR="005E57B1" w:rsidRPr="00C34FD7">
              <w:rPr>
                <w:rFonts w:ascii="Times New Roman" w:hAnsi="Times New Roman"/>
                <w:color w:val="000000" w:themeColor="text1"/>
                <w:sz w:val="20"/>
                <w:szCs w:val="20"/>
              </w:rPr>
              <w:t>1</w:t>
            </w:r>
            <w:r w:rsidR="0055433A" w:rsidRPr="00C34FD7">
              <w:rPr>
                <w:rFonts w:ascii="Times New Roman" w:hAnsi="Times New Roman"/>
                <w:color w:val="000000" w:themeColor="text1"/>
                <w:sz w:val="20"/>
                <w:szCs w:val="20"/>
              </w:rPr>
              <w:t>99</w:t>
            </w:r>
            <w:r w:rsidR="00F82BF7" w:rsidRPr="00C34FD7">
              <w:rPr>
                <w:rFonts w:ascii="Times New Roman" w:hAnsi="Times New Roman"/>
                <w:color w:val="000000" w:themeColor="text1"/>
                <w:sz w:val="20"/>
                <w:szCs w:val="20"/>
              </w:rPr>
              <w:t xml:space="preserve">, из них предоставлено </w:t>
            </w:r>
            <w:r w:rsidR="0055433A" w:rsidRPr="00C34FD7">
              <w:rPr>
                <w:rFonts w:ascii="Times New Roman" w:hAnsi="Times New Roman"/>
                <w:color w:val="000000" w:themeColor="text1"/>
                <w:sz w:val="20"/>
                <w:szCs w:val="20"/>
              </w:rPr>
              <w:t>51</w:t>
            </w:r>
            <w:r w:rsidR="00F82BF7" w:rsidRPr="00C34FD7">
              <w:rPr>
                <w:rFonts w:ascii="Times New Roman" w:hAnsi="Times New Roman"/>
                <w:color w:val="000000" w:themeColor="text1"/>
                <w:sz w:val="20"/>
                <w:szCs w:val="20"/>
              </w:rPr>
              <w:t xml:space="preserve"> лицензи</w:t>
            </w:r>
            <w:r w:rsidR="00656078">
              <w:rPr>
                <w:rFonts w:ascii="Times New Roman" w:hAnsi="Times New Roman"/>
                <w:color w:val="000000" w:themeColor="text1"/>
                <w:sz w:val="20"/>
                <w:szCs w:val="20"/>
              </w:rPr>
              <w:t>я</w:t>
            </w:r>
            <w:r w:rsidR="00F82BF7" w:rsidRPr="00C34FD7">
              <w:rPr>
                <w:rFonts w:ascii="Times New Roman" w:hAnsi="Times New Roman"/>
                <w:color w:val="000000" w:themeColor="text1"/>
                <w:sz w:val="20"/>
                <w:szCs w:val="20"/>
              </w:rPr>
              <w:t xml:space="preserve">, переоформлено </w:t>
            </w:r>
            <w:r w:rsidR="00581D87" w:rsidRPr="00C34FD7">
              <w:rPr>
                <w:rFonts w:ascii="Times New Roman" w:hAnsi="Times New Roman"/>
                <w:color w:val="000000" w:themeColor="text1"/>
                <w:sz w:val="20"/>
                <w:szCs w:val="20"/>
              </w:rPr>
              <w:t>1</w:t>
            </w:r>
            <w:r w:rsidR="0055433A" w:rsidRPr="00C34FD7">
              <w:rPr>
                <w:rFonts w:ascii="Times New Roman" w:hAnsi="Times New Roman"/>
                <w:color w:val="000000" w:themeColor="text1"/>
                <w:sz w:val="20"/>
                <w:szCs w:val="20"/>
              </w:rPr>
              <w:t>48</w:t>
            </w:r>
            <w:r w:rsidR="00F82BF7" w:rsidRPr="00C34FD7">
              <w:rPr>
                <w:rFonts w:ascii="Times New Roman" w:hAnsi="Times New Roman"/>
                <w:color w:val="000000" w:themeColor="text1"/>
                <w:sz w:val="20"/>
                <w:szCs w:val="20"/>
              </w:rPr>
              <w:t xml:space="preserve"> лицензий</w:t>
            </w:r>
          </w:p>
          <w:p w:rsidR="00022CDB" w:rsidRPr="00C34FD7" w:rsidRDefault="0072450D" w:rsidP="00041E82">
            <w:pPr>
              <w:pStyle w:val="a7"/>
              <w:suppressAutoHyphens/>
              <w:jc w:val="both"/>
              <w:rPr>
                <w:rFonts w:ascii="Times New Roman" w:hAnsi="Times New Roman" w:cs="Times New Roman"/>
                <w:b/>
                <w:bCs/>
                <w:noProof/>
                <w:color w:val="000000" w:themeColor="text1"/>
                <w:sz w:val="20"/>
                <w:szCs w:val="20"/>
              </w:rPr>
            </w:pPr>
            <w:r w:rsidRPr="00C34FD7">
              <w:rPr>
                <w:rFonts w:ascii="Times New Roman" w:hAnsi="Times New Roman" w:cs="Times New Roman"/>
                <w:b/>
                <w:bCs/>
                <w:noProof/>
                <w:color w:val="000000" w:themeColor="text1"/>
                <w:sz w:val="20"/>
                <w:szCs w:val="20"/>
              </w:rPr>
              <w:t xml:space="preserve">     </w:t>
            </w:r>
          </w:p>
          <w:p w:rsidR="0072450D" w:rsidRPr="00C34FD7" w:rsidRDefault="00022CDB" w:rsidP="00041E82">
            <w:pPr>
              <w:pStyle w:val="a7"/>
              <w:suppressAutoHyphens/>
              <w:jc w:val="both"/>
              <w:rPr>
                <w:rFonts w:ascii="Times New Roman" w:hAnsi="Times New Roman" w:cs="Times New Roman"/>
                <w:b/>
                <w:bCs/>
                <w:noProof/>
                <w:color w:val="000000" w:themeColor="text1"/>
                <w:sz w:val="20"/>
                <w:szCs w:val="20"/>
              </w:rPr>
            </w:pPr>
            <w:r w:rsidRPr="00C34FD7">
              <w:rPr>
                <w:rFonts w:ascii="Times New Roman" w:hAnsi="Times New Roman" w:cs="Times New Roman"/>
                <w:b/>
                <w:bCs/>
                <w:noProof/>
                <w:color w:val="000000" w:themeColor="text1"/>
                <w:sz w:val="20"/>
                <w:szCs w:val="20"/>
              </w:rPr>
              <w:t xml:space="preserve">    </w:t>
            </w:r>
            <w:r w:rsidR="0072450D" w:rsidRPr="00C34FD7">
              <w:rPr>
                <w:rFonts w:ascii="Times New Roman" w:hAnsi="Times New Roman" w:cs="Times New Roman"/>
                <w:b/>
                <w:bCs/>
                <w:noProof/>
                <w:color w:val="000000" w:themeColor="text1"/>
                <w:sz w:val="20"/>
                <w:szCs w:val="20"/>
              </w:rPr>
              <w:t xml:space="preserve">  МЕРОПРИЯТИЕ ИСПОЛНЕНО</w:t>
            </w:r>
          </w:p>
          <w:p w:rsidR="007D1AD0" w:rsidRPr="00C34FD7" w:rsidRDefault="007D1AD0" w:rsidP="00041E82">
            <w:pPr>
              <w:pStyle w:val="a7"/>
              <w:suppressAutoHyphens/>
              <w:jc w:val="both"/>
              <w:rPr>
                <w:rFonts w:ascii="Times New Roman" w:hAnsi="Times New Roman"/>
                <w:color w:val="000000" w:themeColor="text1"/>
                <w:sz w:val="20"/>
                <w:szCs w:val="20"/>
              </w:rPr>
            </w:pPr>
          </w:p>
        </w:tc>
      </w:tr>
      <w:tr w:rsidR="00041E82" w:rsidRPr="00C34FD7" w:rsidTr="00C6585E">
        <w:trPr>
          <w:trHeight w:val="246"/>
        </w:trPr>
        <w:tc>
          <w:tcPr>
            <w:tcW w:w="426" w:type="dxa"/>
            <w:vMerge/>
          </w:tcPr>
          <w:p w:rsidR="0027274C" w:rsidRPr="00C34FD7" w:rsidRDefault="0027274C" w:rsidP="00041E82">
            <w:pPr>
              <w:suppressAutoHyphens/>
              <w:rPr>
                <w:rFonts w:ascii="Times New Roman" w:hAnsi="Times New Roman" w:cs="Times New Roman"/>
                <w:color w:val="000000" w:themeColor="text1"/>
                <w:sz w:val="20"/>
                <w:szCs w:val="20"/>
              </w:rPr>
            </w:pPr>
          </w:p>
        </w:tc>
        <w:tc>
          <w:tcPr>
            <w:tcW w:w="1560" w:type="dxa"/>
            <w:gridSpan w:val="2"/>
            <w:vMerge w:val="restart"/>
          </w:tcPr>
          <w:p w:rsidR="0027274C" w:rsidRPr="00C34FD7" w:rsidRDefault="0027274C" w:rsidP="00041E82">
            <w:pPr>
              <w:suppressAutoHyphens/>
              <w:contextualSpacing/>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Оценка деятельности органов власти по лицензированию отдельных видов деятельности, средний балл:</w:t>
            </w:r>
          </w:p>
          <w:p w:rsidR="0027274C" w:rsidRPr="00C34FD7" w:rsidRDefault="0027274C" w:rsidP="00041E82">
            <w:pPr>
              <w:suppressAutoHyphens/>
              <w:contextualSpacing/>
              <w:rPr>
                <w:rFonts w:ascii="Times New Roman" w:hAnsi="Times New Roman" w:cs="Times New Roman"/>
                <w:color w:val="000000" w:themeColor="text1"/>
                <w:sz w:val="20"/>
                <w:szCs w:val="20"/>
              </w:rPr>
            </w:pPr>
          </w:p>
          <w:p w:rsidR="0027274C" w:rsidRPr="00C34FD7" w:rsidRDefault="0027274C" w:rsidP="00041E82">
            <w:pPr>
              <w:suppressAutoHyphens/>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Деятельности по перевозкам пассажиров автомобильным транспортом, оборудова</w:t>
            </w:r>
            <w:r w:rsidR="0099044D" w:rsidRPr="00C34FD7">
              <w:rPr>
                <w:rFonts w:ascii="Times New Roman" w:hAnsi="Times New Roman" w:cs="Times New Roman"/>
                <w:color w:val="000000" w:themeColor="text1"/>
                <w:sz w:val="20"/>
                <w:szCs w:val="20"/>
              </w:rPr>
              <w:t xml:space="preserve">нным для перевозок пассажиров в </w:t>
            </w:r>
            <w:r w:rsidRPr="00C34FD7">
              <w:rPr>
                <w:rFonts w:ascii="Times New Roman" w:hAnsi="Times New Roman" w:cs="Times New Roman"/>
                <w:color w:val="000000" w:themeColor="text1"/>
                <w:sz w:val="20"/>
                <w:szCs w:val="20"/>
              </w:rPr>
              <w:t>количестве более 8 человек</w:t>
            </w:r>
          </w:p>
        </w:tc>
        <w:tc>
          <w:tcPr>
            <w:tcW w:w="1984" w:type="dxa"/>
            <w:gridSpan w:val="2"/>
          </w:tcPr>
          <w:p w:rsidR="0027274C" w:rsidRPr="00C34FD7" w:rsidRDefault="0027274C"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МТУ Ространснадзор по СКФО</w:t>
            </w:r>
          </w:p>
        </w:tc>
        <w:tc>
          <w:tcPr>
            <w:tcW w:w="2977" w:type="dxa"/>
            <w:gridSpan w:val="2"/>
          </w:tcPr>
          <w:p w:rsidR="0027274C" w:rsidRPr="00C34FD7" w:rsidRDefault="0027274C"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А4.1.2. Обеспечение проведение консультаций и мероприятий по обучению предпринимателей относительно порядка предоставления уполномоченными органами государственной власти государственных услуг по лицензированию деятельности по перевозкам пассажиров и иных лиц автобусами</w:t>
            </w:r>
          </w:p>
        </w:tc>
        <w:tc>
          <w:tcPr>
            <w:tcW w:w="1417" w:type="dxa"/>
            <w:gridSpan w:val="2"/>
          </w:tcPr>
          <w:p w:rsidR="0027274C" w:rsidRPr="00C34FD7" w:rsidRDefault="0027274C"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w:t>
            </w:r>
          </w:p>
          <w:p w:rsidR="0027274C" w:rsidRPr="00C34FD7" w:rsidRDefault="0027274C"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2019 года</w:t>
            </w:r>
          </w:p>
        </w:tc>
        <w:tc>
          <w:tcPr>
            <w:tcW w:w="6521" w:type="dxa"/>
          </w:tcPr>
          <w:p w:rsidR="0027274C" w:rsidRPr="00C34FD7" w:rsidRDefault="0027274C"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39575B" w:rsidRPr="00C34FD7">
              <w:rPr>
                <w:rFonts w:ascii="Times New Roman" w:hAnsi="Times New Roman" w:cs="Times New Roman"/>
                <w:color w:val="000000" w:themeColor="text1"/>
                <w:sz w:val="20"/>
                <w:szCs w:val="20"/>
              </w:rPr>
              <w:t>С 01.01.2020 г. по 31.0</w:t>
            </w:r>
            <w:r w:rsidR="005307B0" w:rsidRPr="00C34FD7">
              <w:rPr>
                <w:rFonts w:ascii="Times New Roman" w:hAnsi="Times New Roman" w:cs="Times New Roman"/>
                <w:color w:val="000000" w:themeColor="text1"/>
                <w:sz w:val="20"/>
                <w:szCs w:val="20"/>
              </w:rPr>
              <w:t>9</w:t>
            </w:r>
            <w:r w:rsidR="0039575B" w:rsidRPr="00C34FD7">
              <w:rPr>
                <w:rFonts w:ascii="Times New Roman" w:hAnsi="Times New Roman" w:cs="Times New Roman"/>
                <w:color w:val="000000" w:themeColor="text1"/>
                <w:sz w:val="20"/>
                <w:szCs w:val="20"/>
              </w:rPr>
              <w:t>.2020 г.</w:t>
            </w:r>
            <w:r w:rsidR="005307B0" w:rsidRPr="00C34FD7">
              <w:rPr>
                <w:rFonts w:ascii="Times New Roman" w:hAnsi="Times New Roman" w:cs="Times New Roman"/>
                <w:color w:val="000000" w:themeColor="text1"/>
                <w:sz w:val="20"/>
                <w:szCs w:val="20"/>
              </w:rPr>
              <w:t xml:space="preserve"> </w:t>
            </w:r>
            <w:r w:rsidR="00656078">
              <w:rPr>
                <w:rFonts w:ascii="Times New Roman" w:hAnsi="Times New Roman" w:cs="Times New Roman"/>
                <w:color w:val="000000" w:themeColor="text1"/>
                <w:sz w:val="20"/>
                <w:szCs w:val="20"/>
              </w:rPr>
              <w:t xml:space="preserve">оказано </w:t>
            </w:r>
            <w:r w:rsidR="005307B0" w:rsidRPr="00C34FD7">
              <w:rPr>
                <w:rFonts w:ascii="Times New Roman" w:hAnsi="Times New Roman" w:cs="Times New Roman"/>
                <w:color w:val="000000" w:themeColor="text1"/>
                <w:sz w:val="20"/>
                <w:szCs w:val="20"/>
              </w:rPr>
              <w:t>более</w:t>
            </w:r>
            <w:r w:rsidRPr="00C34FD7">
              <w:rPr>
                <w:rFonts w:ascii="Times New Roman" w:hAnsi="Times New Roman" w:cs="Times New Roman"/>
                <w:color w:val="000000" w:themeColor="text1"/>
                <w:sz w:val="20"/>
                <w:szCs w:val="20"/>
              </w:rPr>
              <w:t xml:space="preserve"> 800 консультаций и</w:t>
            </w:r>
            <w:r w:rsidR="00960DB9">
              <w:rPr>
                <w:rFonts w:ascii="Times New Roman" w:hAnsi="Times New Roman" w:cs="Times New Roman"/>
                <w:color w:val="000000" w:themeColor="text1"/>
                <w:sz w:val="20"/>
                <w:szCs w:val="20"/>
              </w:rPr>
              <w:t xml:space="preserve"> проведено</w:t>
            </w:r>
            <w:r w:rsidRPr="00C34FD7">
              <w:rPr>
                <w:rFonts w:ascii="Times New Roman" w:hAnsi="Times New Roman" w:cs="Times New Roman"/>
                <w:color w:val="000000" w:themeColor="text1"/>
                <w:sz w:val="20"/>
                <w:szCs w:val="20"/>
              </w:rPr>
              <w:t xml:space="preserve"> мероприятий, связанных с обучением по лицензированию отдельных видов предпринимательской деятельности</w:t>
            </w:r>
            <w:r w:rsidR="003714DA" w:rsidRPr="00C34FD7">
              <w:rPr>
                <w:rFonts w:ascii="Times New Roman" w:hAnsi="Times New Roman" w:cs="Times New Roman"/>
                <w:color w:val="000000" w:themeColor="text1"/>
                <w:sz w:val="20"/>
                <w:szCs w:val="20"/>
              </w:rPr>
              <w:t>.</w:t>
            </w:r>
          </w:p>
          <w:p w:rsidR="00022CDB" w:rsidRPr="00C34FD7" w:rsidRDefault="003714DA" w:rsidP="00041E82">
            <w:pPr>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7D1AD0" w:rsidRPr="00C34FD7" w:rsidRDefault="007D1AD0" w:rsidP="00041E82">
            <w:pPr>
              <w:suppressAutoHyphens/>
              <w:jc w:val="both"/>
              <w:rPr>
                <w:rFonts w:ascii="Times New Roman" w:hAnsi="Times New Roman" w:cs="Times New Roman"/>
                <w:b/>
                <w:bCs/>
                <w:color w:val="000000" w:themeColor="text1"/>
                <w:sz w:val="20"/>
                <w:szCs w:val="20"/>
              </w:rPr>
            </w:pPr>
          </w:p>
          <w:p w:rsidR="003714DA" w:rsidRPr="00C34FD7" w:rsidRDefault="003714DA" w:rsidP="00041E82">
            <w:pPr>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МЕРОПРИЯТИЕ ИСПОЛНЕНО</w:t>
            </w:r>
          </w:p>
        </w:tc>
      </w:tr>
      <w:tr w:rsidR="00041E82" w:rsidRPr="00C34FD7" w:rsidTr="00C6585E">
        <w:trPr>
          <w:trHeight w:val="246"/>
        </w:trPr>
        <w:tc>
          <w:tcPr>
            <w:tcW w:w="426" w:type="dxa"/>
            <w:vMerge/>
          </w:tcPr>
          <w:p w:rsidR="0027274C" w:rsidRPr="00C34FD7" w:rsidRDefault="0027274C" w:rsidP="00041E82">
            <w:pPr>
              <w:suppressAutoHyphens/>
              <w:rPr>
                <w:rFonts w:ascii="Times New Roman" w:hAnsi="Times New Roman" w:cs="Times New Roman"/>
                <w:color w:val="000000" w:themeColor="text1"/>
                <w:sz w:val="20"/>
                <w:szCs w:val="20"/>
              </w:rPr>
            </w:pPr>
          </w:p>
        </w:tc>
        <w:tc>
          <w:tcPr>
            <w:tcW w:w="1560" w:type="dxa"/>
            <w:gridSpan w:val="2"/>
            <w:vMerge/>
          </w:tcPr>
          <w:p w:rsidR="0027274C" w:rsidRPr="00C34FD7" w:rsidRDefault="0027274C" w:rsidP="00041E82">
            <w:pPr>
              <w:suppressAutoHyphens/>
              <w:rPr>
                <w:rFonts w:ascii="Times New Roman" w:hAnsi="Times New Roman"/>
                <w:color w:val="000000" w:themeColor="text1"/>
                <w:sz w:val="20"/>
                <w:szCs w:val="20"/>
              </w:rPr>
            </w:pPr>
          </w:p>
        </w:tc>
        <w:tc>
          <w:tcPr>
            <w:tcW w:w="1984" w:type="dxa"/>
            <w:gridSpan w:val="2"/>
          </w:tcPr>
          <w:p w:rsidR="0027274C" w:rsidRPr="00C34FD7" w:rsidRDefault="0027274C"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МТУ Ространснадзор по СКФО</w:t>
            </w:r>
          </w:p>
        </w:tc>
        <w:tc>
          <w:tcPr>
            <w:tcW w:w="2977" w:type="dxa"/>
            <w:gridSpan w:val="2"/>
          </w:tcPr>
          <w:p w:rsidR="0027274C" w:rsidRPr="00C34FD7" w:rsidRDefault="00EC0DD0"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А4.1.3. Разработка эргономичной пошаговой инструкции</w:t>
            </w:r>
            <w:r w:rsidR="0027274C" w:rsidRPr="00C34FD7">
              <w:rPr>
                <w:rFonts w:ascii="Times New Roman" w:hAnsi="Times New Roman" w:cs="Times New Roman"/>
                <w:color w:val="000000" w:themeColor="text1"/>
                <w:sz w:val="20"/>
                <w:szCs w:val="20"/>
              </w:rPr>
              <w:t xml:space="preserve"> по подготовке документов на получение соответствующих лицензий</w:t>
            </w:r>
          </w:p>
        </w:tc>
        <w:tc>
          <w:tcPr>
            <w:tcW w:w="1417" w:type="dxa"/>
            <w:gridSpan w:val="2"/>
          </w:tcPr>
          <w:p w:rsidR="0027274C" w:rsidRPr="00C34FD7" w:rsidRDefault="0027274C"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ноября </w:t>
            </w:r>
          </w:p>
          <w:p w:rsidR="0027274C" w:rsidRPr="00C34FD7" w:rsidRDefault="0027274C" w:rsidP="00041E82">
            <w:pPr>
              <w:pStyle w:val="a7"/>
              <w:suppressAutoHyphens/>
              <w:jc w:val="center"/>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27274C" w:rsidRPr="00C34FD7" w:rsidRDefault="0027274C" w:rsidP="00041E82">
            <w:pPr>
              <w:pStyle w:val="a7"/>
              <w:suppressAutoHyphens/>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Пошаговая инструкция (Блок-схема) предоставления государственной услуги по лицензированию деятельности по перевозкам пассажиров и иных лиц автобусами размещена на официальном сайте Ространснадзора</w:t>
            </w:r>
            <w:r w:rsidR="00D62ACF" w:rsidRPr="00C34FD7">
              <w:rPr>
                <w:rFonts w:ascii="Times New Roman" w:hAnsi="Times New Roman"/>
                <w:color w:val="000000" w:themeColor="text1"/>
                <w:sz w:val="20"/>
                <w:szCs w:val="20"/>
              </w:rPr>
              <w:t>.</w:t>
            </w:r>
          </w:p>
          <w:p w:rsidR="00022CDB" w:rsidRPr="00C34FD7" w:rsidRDefault="00D62ACF" w:rsidP="00041E82">
            <w:pPr>
              <w:pStyle w:val="a7"/>
              <w:suppressAutoHyphens/>
              <w:jc w:val="both"/>
              <w:rPr>
                <w:rFonts w:ascii="Times New Roman" w:hAnsi="Times New Roman" w:cs="Times New Roman"/>
                <w:b/>
                <w:bCs/>
                <w:color w:val="000000" w:themeColor="text1"/>
                <w:sz w:val="20"/>
                <w:szCs w:val="20"/>
              </w:rPr>
            </w:pPr>
            <w:r w:rsidRPr="00C34FD7">
              <w:rPr>
                <w:rFonts w:ascii="Times New Roman" w:hAnsi="Times New Roman"/>
                <w:color w:val="000000" w:themeColor="text1"/>
                <w:sz w:val="20"/>
                <w:szCs w:val="20"/>
              </w:rPr>
              <w:t xml:space="preserve">    </w:t>
            </w:r>
            <w:r w:rsidRPr="00C34FD7">
              <w:rPr>
                <w:rFonts w:ascii="Times New Roman" w:hAnsi="Times New Roman" w:cs="Times New Roman"/>
                <w:b/>
                <w:bCs/>
                <w:color w:val="000000" w:themeColor="text1"/>
                <w:sz w:val="20"/>
                <w:szCs w:val="20"/>
              </w:rPr>
              <w:t xml:space="preserve">        </w:t>
            </w:r>
          </w:p>
          <w:p w:rsidR="00D62ACF" w:rsidRPr="00C34FD7" w:rsidRDefault="00022CDB" w:rsidP="00041E82">
            <w:pPr>
              <w:pStyle w:val="a7"/>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D62ACF" w:rsidRPr="00C34FD7">
              <w:rPr>
                <w:rFonts w:ascii="Times New Roman" w:hAnsi="Times New Roman" w:cs="Times New Roman"/>
                <w:b/>
                <w:bCs/>
                <w:color w:val="000000" w:themeColor="text1"/>
                <w:sz w:val="20"/>
                <w:szCs w:val="20"/>
              </w:rPr>
              <w:t xml:space="preserve">    МЕРОПРИЯТИЕ ИСПОЛНЕНО</w:t>
            </w:r>
          </w:p>
          <w:p w:rsidR="007D1AD0" w:rsidRPr="00C34FD7" w:rsidRDefault="007D1AD0" w:rsidP="00041E82">
            <w:pPr>
              <w:pStyle w:val="a7"/>
              <w:suppressAutoHyphens/>
              <w:jc w:val="both"/>
              <w:rPr>
                <w:rFonts w:ascii="Times New Roman" w:hAnsi="Times New Roman"/>
                <w:color w:val="000000" w:themeColor="text1"/>
                <w:sz w:val="20"/>
                <w:szCs w:val="20"/>
              </w:rPr>
            </w:pPr>
          </w:p>
        </w:tc>
      </w:tr>
      <w:tr w:rsidR="00041E82" w:rsidRPr="00C34FD7" w:rsidTr="00C6585E">
        <w:trPr>
          <w:trHeight w:val="246"/>
        </w:trPr>
        <w:tc>
          <w:tcPr>
            <w:tcW w:w="426" w:type="dxa"/>
            <w:vMerge/>
          </w:tcPr>
          <w:p w:rsidR="0027274C" w:rsidRPr="00C34FD7" w:rsidRDefault="0027274C" w:rsidP="00041E82">
            <w:pPr>
              <w:suppressAutoHyphens/>
              <w:rPr>
                <w:rFonts w:ascii="Times New Roman" w:hAnsi="Times New Roman" w:cs="Times New Roman"/>
                <w:color w:val="000000" w:themeColor="text1"/>
                <w:sz w:val="20"/>
                <w:szCs w:val="20"/>
              </w:rPr>
            </w:pPr>
          </w:p>
        </w:tc>
        <w:tc>
          <w:tcPr>
            <w:tcW w:w="1560" w:type="dxa"/>
            <w:gridSpan w:val="2"/>
            <w:vMerge/>
          </w:tcPr>
          <w:p w:rsidR="0027274C" w:rsidRPr="00C34FD7" w:rsidRDefault="0027274C" w:rsidP="00041E82">
            <w:pPr>
              <w:suppressAutoHyphens/>
              <w:rPr>
                <w:rFonts w:ascii="Times New Roman" w:hAnsi="Times New Roman"/>
                <w:color w:val="000000" w:themeColor="text1"/>
                <w:sz w:val="20"/>
                <w:szCs w:val="20"/>
              </w:rPr>
            </w:pPr>
          </w:p>
        </w:tc>
        <w:tc>
          <w:tcPr>
            <w:tcW w:w="1984" w:type="dxa"/>
            <w:gridSpan w:val="2"/>
          </w:tcPr>
          <w:p w:rsidR="0027274C" w:rsidRPr="00C34FD7" w:rsidRDefault="0027274C"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 xml:space="preserve">МТУ </w:t>
            </w:r>
            <w:bookmarkStart w:id="3" w:name="_Hlk59878621"/>
            <w:r w:rsidRPr="00C34FD7">
              <w:rPr>
                <w:rFonts w:ascii="Times New Roman" w:hAnsi="Times New Roman" w:cs="Times New Roman"/>
                <w:b/>
                <w:color w:val="000000" w:themeColor="text1"/>
                <w:sz w:val="20"/>
                <w:szCs w:val="20"/>
              </w:rPr>
              <w:t>Ространснадзор по СКФО</w:t>
            </w:r>
            <w:bookmarkEnd w:id="3"/>
          </w:p>
        </w:tc>
        <w:tc>
          <w:tcPr>
            <w:tcW w:w="2977" w:type="dxa"/>
            <w:gridSpan w:val="2"/>
          </w:tcPr>
          <w:p w:rsidR="0027274C" w:rsidRPr="00C34FD7" w:rsidRDefault="0027274C" w:rsidP="00041E82">
            <w:pPr>
              <w:suppressAutoHyphens/>
              <w:contextualSpacing/>
              <w:jc w:val="both"/>
              <w:rPr>
                <w:rFonts w:ascii="Times New Roman" w:hAnsi="Times New Roman" w:cs="Times New Roman"/>
                <w:color w:val="000000" w:themeColor="text1"/>
                <w:sz w:val="20"/>
                <w:szCs w:val="20"/>
              </w:rPr>
            </w:pPr>
            <w:bookmarkStart w:id="4" w:name="_Hlk59878894"/>
            <w:r w:rsidRPr="00C34FD7">
              <w:rPr>
                <w:rFonts w:ascii="Times New Roman" w:hAnsi="Times New Roman" w:cs="Times New Roman"/>
                <w:color w:val="000000" w:themeColor="text1"/>
                <w:sz w:val="20"/>
                <w:szCs w:val="20"/>
              </w:rPr>
              <w:t xml:space="preserve">А4.1.4. Направление предложения о внесении изменений в законодательство о лицензировании отдельных </w:t>
            </w:r>
            <w:r w:rsidR="002B2572" w:rsidRPr="00C34FD7">
              <w:rPr>
                <w:rFonts w:ascii="Times New Roman" w:hAnsi="Times New Roman" w:cs="Times New Roman"/>
                <w:color w:val="000000" w:themeColor="text1"/>
                <w:sz w:val="20"/>
                <w:szCs w:val="20"/>
              </w:rPr>
              <w:t>видов деятельности, направленных</w:t>
            </w:r>
            <w:r w:rsidRPr="00C34FD7">
              <w:rPr>
                <w:rFonts w:ascii="Times New Roman" w:hAnsi="Times New Roman" w:cs="Times New Roman"/>
                <w:color w:val="000000" w:themeColor="text1"/>
                <w:sz w:val="20"/>
                <w:szCs w:val="20"/>
              </w:rPr>
              <w:t xml:space="preserve"> на совершенствование установленных требований</w:t>
            </w:r>
            <w:bookmarkEnd w:id="4"/>
          </w:p>
        </w:tc>
        <w:tc>
          <w:tcPr>
            <w:tcW w:w="1417" w:type="dxa"/>
            <w:gridSpan w:val="2"/>
          </w:tcPr>
          <w:p w:rsidR="0027274C" w:rsidRPr="00C34FD7" w:rsidRDefault="0027274C"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27274C" w:rsidRPr="00C34FD7" w:rsidRDefault="0027274C" w:rsidP="00041E82">
            <w:pPr>
              <w:pStyle w:val="a7"/>
              <w:suppressAutoHyphens/>
              <w:jc w:val="center"/>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A4662D" w:rsidRPr="00C34FD7" w:rsidRDefault="00A4662D" w:rsidP="00041E82">
            <w:pPr>
              <w:pStyle w:val="a7"/>
              <w:suppressAutoHyphens/>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w:t>
            </w:r>
            <w:r w:rsidR="007A1B78">
              <w:rPr>
                <w:rFonts w:ascii="Times New Roman" w:hAnsi="Times New Roman"/>
                <w:color w:val="000000" w:themeColor="text1"/>
                <w:sz w:val="20"/>
                <w:szCs w:val="20"/>
              </w:rPr>
              <w:t>П</w:t>
            </w:r>
            <w:r w:rsidR="0027274C" w:rsidRPr="00C34FD7">
              <w:rPr>
                <w:rFonts w:ascii="Times New Roman" w:hAnsi="Times New Roman"/>
                <w:color w:val="000000" w:themeColor="text1"/>
                <w:sz w:val="20"/>
                <w:szCs w:val="20"/>
              </w:rPr>
              <w:t>ринят</w:t>
            </w:r>
            <w:r w:rsidRPr="00C34FD7">
              <w:rPr>
                <w:rFonts w:ascii="Times New Roman" w:hAnsi="Times New Roman"/>
                <w:color w:val="000000" w:themeColor="text1"/>
                <w:sz w:val="20"/>
                <w:szCs w:val="20"/>
              </w:rPr>
              <w:t>ы</w:t>
            </w:r>
            <w:r w:rsidR="0027274C" w:rsidRPr="00C34FD7">
              <w:rPr>
                <w:rFonts w:ascii="Times New Roman" w:hAnsi="Times New Roman"/>
                <w:color w:val="000000" w:themeColor="text1"/>
                <w:sz w:val="20"/>
                <w:szCs w:val="20"/>
              </w:rPr>
              <w:t xml:space="preserve"> Федеральный закон от 30 </w:t>
            </w:r>
            <w:r w:rsidR="007C67DE" w:rsidRPr="00C34FD7">
              <w:rPr>
                <w:rFonts w:ascii="Times New Roman" w:hAnsi="Times New Roman"/>
                <w:color w:val="000000" w:themeColor="text1"/>
                <w:sz w:val="20"/>
                <w:szCs w:val="20"/>
              </w:rPr>
              <w:t>октября 2018 года № 386-ФЗ «</w:t>
            </w:r>
            <w:r w:rsidR="0027274C" w:rsidRPr="00C34FD7">
              <w:rPr>
                <w:rFonts w:ascii="Times New Roman" w:hAnsi="Times New Roman"/>
                <w:color w:val="000000" w:themeColor="text1"/>
                <w:sz w:val="20"/>
                <w:szCs w:val="20"/>
              </w:rPr>
              <w:t>О внесении изменений в отдельные законодательные акты Российской Федерации в части совершенствования лицензирования деятельности по перевозкам п</w:t>
            </w:r>
            <w:r w:rsidR="007C67DE" w:rsidRPr="00C34FD7">
              <w:rPr>
                <w:rFonts w:ascii="Times New Roman" w:hAnsi="Times New Roman"/>
                <w:color w:val="000000" w:themeColor="text1"/>
                <w:sz w:val="20"/>
                <w:szCs w:val="20"/>
              </w:rPr>
              <w:t>ассажиров и иных лиц автобусами»</w:t>
            </w:r>
            <w:r w:rsidR="0027274C" w:rsidRPr="00C34FD7">
              <w:rPr>
                <w:rFonts w:ascii="Times New Roman" w:hAnsi="Times New Roman"/>
                <w:color w:val="000000" w:themeColor="text1"/>
                <w:sz w:val="20"/>
                <w:szCs w:val="20"/>
              </w:rPr>
              <w:t xml:space="preserve">, </w:t>
            </w:r>
          </w:p>
          <w:p w:rsidR="0027274C" w:rsidRPr="00C34FD7" w:rsidRDefault="00A4662D" w:rsidP="00041E82">
            <w:pPr>
              <w:pStyle w:val="a7"/>
              <w:suppressAutoHyphens/>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w:t>
            </w:r>
            <w:r w:rsidR="0027274C" w:rsidRPr="00C34FD7">
              <w:rPr>
                <w:rFonts w:ascii="Times New Roman" w:hAnsi="Times New Roman"/>
                <w:color w:val="000000" w:themeColor="text1"/>
                <w:sz w:val="20"/>
                <w:szCs w:val="20"/>
              </w:rPr>
              <w:t>Постановление от 27.02.201</w:t>
            </w:r>
            <w:r w:rsidR="007C67DE" w:rsidRPr="00C34FD7">
              <w:rPr>
                <w:rFonts w:ascii="Times New Roman" w:hAnsi="Times New Roman"/>
                <w:color w:val="000000" w:themeColor="text1"/>
                <w:sz w:val="20"/>
                <w:szCs w:val="20"/>
              </w:rPr>
              <w:t>9 года № 195 «</w:t>
            </w:r>
            <w:r w:rsidR="0027274C" w:rsidRPr="00C34FD7">
              <w:rPr>
                <w:rFonts w:ascii="Times New Roman" w:hAnsi="Times New Roman"/>
                <w:color w:val="000000" w:themeColor="text1"/>
                <w:sz w:val="20"/>
                <w:szCs w:val="20"/>
              </w:rPr>
              <w:t xml:space="preserve">О лицензировании деятельности по перевозкам пассажиров и </w:t>
            </w:r>
            <w:r w:rsidR="007C67DE" w:rsidRPr="00C34FD7">
              <w:rPr>
                <w:rFonts w:ascii="Times New Roman" w:hAnsi="Times New Roman"/>
                <w:color w:val="000000" w:themeColor="text1"/>
                <w:sz w:val="20"/>
                <w:szCs w:val="20"/>
              </w:rPr>
              <w:t>иных лиц автобусами» (вместе с «</w:t>
            </w:r>
            <w:r w:rsidR="0027274C" w:rsidRPr="00C34FD7">
              <w:rPr>
                <w:rFonts w:ascii="Times New Roman" w:hAnsi="Times New Roman"/>
                <w:color w:val="000000" w:themeColor="text1"/>
                <w:sz w:val="20"/>
                <w:szCs w:val="20"/>
              </w:rPr>
              <w:t>Положением о лицензировании деятельности по перевозкам п</w:t>
            </w:r>
            <w:r w:rsidR="007C67DE" w:rsidRPr="00C34FD7">
              <w:rPr>
                <w:rFonts w:ascii="Times New Roman" w:hAnsi="Times New Roman"/>
                <w:color w:val="000000" w:themeColor="text1"/>
                <w:sz w:val="20"/>
                <w:szCs w:val="20"/>
              </w:rPr>
              <w:t>ассажиров и иных лиц автобусами»</w:t>
            </w:r>
            <w:r w:rsidR="0027274C" w:rsidRPr="00C34FD7">
              <w:rPr>
                <w:rFonts w:ascii="Times New Roman" w:hAnsi="Times New Roman"/>
                <w:color w:val="000000" w:themeColor="text1"/>
                <w:sz w:val="20"/>
                <w:szCs w:val="20"/>
              </w:rPr>
              <w:t>)</w:t>
            </w:r>
            <w:r w:rsidR="00E4417A" w:rsidRPr="00C34FD7">
              <w:rPr>
                <w:rFonts w:ascii="Times New Roman" w:hAnsi="Times New Roman"/>
                <w:color w:val="000000" w:themeColor="text1"/>
                <w:sz w:val="20"/>
                <w:szCs w:val="20"/>
              </w:rPr>
              <w:t>.</w:t>
            </w:r>
          </w:p>
          <w:p w:rsidR="0027274C" w:rsidRPr="00C34FD7" w:rsidRDefault="0027274C" w:rsidP="00041E82">
            <w:pPr>
              <w:pStyle w:val="a7"/>
              <w:suppressAutoHyphens/>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Информация об изменениях в сфере лицензирования деятельности по перевозке пассажиров размещена на официальном сайте МТУ Ространснадзора по СКФО</w:t>
            </w:r>
            <w:r w:rsidR="00D86C5C" w:rsidRPr="00C34FD7">
              <w:rPr>
                <w:rFonts w:ascii="Times New Roman" w:hAnsi="Times New Roman"/>
                <w:color w:val="000000" w:themeColor="text1"/>
                <w:sz w:val="20"/>
                <w:szCs w:val="20"/>
              </w:rPr>
              <w:t xml:space="preserve">. </w:t>
            </w:r>
          </w:p>
          <w:p w:rsidR="00022CDB" w:rsidRPr="00C34FD7" w:rsidRDefault="00D86C5C" w:rsidP="00041E82">
            <w:pPr>
              <w:pStyle w:val="a7"/>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D86C5C" w:rsidRPr="00C34FD7" w:rsidRDefault="00022CDB" w:rsidP="00041E82">
            <w:pPr>
              <w:pStyle w:val="a7"/>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D86C5C" w:rsidRPr="00C34FD7">
              <w:rPr>
                <w:rFonts w:ascii="Times New Roman" w:hAnsi="Times New Roman" w:cs="Times New Roman"/>
                <w:b/>
                <w:bCs/>
                <w:color w:val="000000" w:themeColor="text1"/>
                <w:sz w:val="20"/>
                <w:szCs w:val="20"/>
              </w:rPr>
              <w:t xml:space="preserve">  МЕРОПРИЯТИЕ</w:t>
            </w:r>
            <w:r w:rsidR="00393F37" w:rsidRPr="00C34FD7">
              <w:rPr>
                <w:rFonts w:ascii="Times New Roman" w:hAnsi="Times New Roman" w:cs="Times New Roman"/>
                <w:b/>
                <w:bCs/>
                <w:color w:val="000000" w:themeColor="text1"/>
                <w:sz w:val="20"/>
                <w:szCs w:val="20"/>
              </w:rPr>
              <w:t xml:space="preserve"> </w:t>
            </w:r>
            <w:r w:rsidR="00D86C5C" w:rsidRPr="00C34FD7">
              <w:rPr>
                <w:rFonts w:ascii="Times New Roman" w:hAnsi="Times New Roman" w:cs="Times New Roman"/>
                <w:b/>
                <w:bCs/>
                <w:color w:val="000000" w:themeColor="text1"/>
                <w:sz w:val="20"/>
                <w:szCs w:val="20"/>
              </w:rPr>
              <w:t>СОГЛАСНО ПРЕДСТАВЛЕННОМУ ОТЧЕТУ НЕ ИСПОЛНЕНО</w:t>
            </w:r>
          </w:p>
          <w:p w:rsidR="007D1AD0" w:rsidRPr="00C34FD7" w:rsidRDefault="007D1AD0" w:rsidP="00041E82">
            <w:pPr>
              <w:pStyle w:val="a7"/>
              <w:suppressAutoHyphens/>
              <w:jc w:val="both"/>
              <w:rPr>
                <w:rFonts w:ascii="Times New Roman" w:hAnsi="Times New Roman"/>
                <w:color w:val="000000" w:themeColor="text1"/>
                <w:sz w:val="20"/>
                <w:szCs w:val="20"/>
              </w:rPr>
            </w:pPr>
          </w:p>
        </w:tc>
      </w:tr>
      <w:tr w:rsidR="00041E82" w:rsidRPr="00C34FD7" w:rsidTr="00C6585E">
        <w:trPr>
          <w:trHeight w:val="246"/>
        </w:trPr>
        <w:tc>
          <w:tcPr>
            <w:tcW w:w="426" w:type="dxa"/>
            <w:vMerge/>
          </w:tcPr>
          <w:p w:rsidR="0027274C" w:rsidRPr="00C34FD7" w:rsidRDefault="0027274C" w:rsidP="00041E82">
            <w:pPr>
              <w:suppressAutoHyphens/>
              <w:rPr>
                <w:rFonts w:ascii="Times New Roman" w:hAnsi="Times New Roman" w:cs="Times New Roman"/>
                <w:color w:val="000000" w:themeColor="text1"/>
                <w:sz w:val="20"/>
                <w:szCs w:val="20"/>
              </w:rPr>
            </w:pPr>
          </w:p>
        </w:tc>
        <w:tc>
          <w:tcPr>
            <w:tcW w:w="1560" w:type="dxa"/>
            <w:gridSpan w:val="2"/>
            <w:vMerge/>
          </w:tcPr>
          <w:p w:rsidR="0027274C" w:rsidRPr="00C34FD7" w:rsidRDefault="0027274C" w:rsidP="00041E82">
            <w:pPr>
              <w:suppressAutoHyphens/>
              <w:rPr>
                <w:rFonts w:ascii="Times New Roman" w:hAnsi="Times New Roman"/>
                <w:color w:val="000000" w:themeColor="text1"/>
                <w:sz w:val="20"/>
                <w:szCs w:val="20"/>
              </w:rPr>
            </w:pPr>
          </w:p>
        </w:tc>
        <w:tc>
          <w:tcPr>
            <w:tcW w:w="1984" w:type="dxa"/>
            <w:gridSpan w:val="2"/>
          </w:tcPr>
          <w:p w:rsidR="0027274C" w:rsidRPr="00C34FD7" w:rsidRDefault="0027274C"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МТУ Ространснадзор по СКФО</w:t>
            </w:r>
          </w:p>
        </w:tc>
        <w:tc>
          <w:tcPr>
            <w:tcW w:w="2977" w:type="dxa"/>
            <w:gridSpan w:val="2"/>
          </w:tcPr>
          <w:p w:rsidR="0027274C" w:rsidRPr="00C34FD7" w:rsidRDefault="0027274C"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А4.1.5. Проведение круглых столов с участием предпринимательского сообщества, общественных организаций по вопросам совершенствования процедур выдачи лицензий на осуществление деятельности по перевозкам пассажиров и иных лиц автобусами</w:t>
            </w:r>
          </w:p>
        </w:tc>
        <w:tc>
          <w:tcPr>
            <w:tcW w:w="1417" w:type="dxa"/>
            <w:gridSpan w:val="2"/>
          </w:tcPr>
          <w:p w:rsidR="0027274C" w:rsidRPr="00C34FD7" w:rsidRDefault="0027274C"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27274C" w:rsidRPr="00C34FD7" w:rsidRDefault="0027274C"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27274C" w:rsidRPr="00C34FD7" w:rsidRDefault="0027274C" w:rsidP="00041E82">
            <w:pPr>
              <w:pStyle w:val="a7"/>
              <w:suppressAutoHyphens/>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Проведено 10 круглых столов с участием предпринимательского сообщества, общественных организаций по вопросам совершенствования процедур выдачи лицензий на осуществление деятельности по перевозкам пассажиров и иных лиц автобусами</w:t>
            </w:r>
          </w:p>
          <w:p w:rsidR="00022CDB" w:rsidRPr="00C34FD7" w:rsidRDefault="00FF56C3" w:rsidP="00041E82">
            <w:pPr>
              <w:pStyle w:val="a7"/>
              <w:suppressAutoHyphens/>
              <w:jc w:val="both"/>
              <w:rPr>
                <w:rFonts w:ascii="Times New Roman" w:hAnsi="Times New Roman"/>
                <w:b/>
                <w:bCs/>
                <w:color w:val="000000" w:themeColor="text1"/>
                <w:sz w:val="20"/>
                <w:szCs w:val="20"/>
              </w:rPr>
            </w:pPr>
            <w:r w:rsidRPr="00C34FD7">
              <w:rPr>
                <w:rFonts w:ascii="Times New Roman" w:hAnsi="Times New Roman"/>
                <w:b/>
                <w:bCs/>
                <w:color w:val="000000" w:themeColor="text1"/>
                <w:sz w:val="20"/>
                <w:szCs w:val="20"/>
              </w:rPr>
              <w:t xml:space="preserve">    </w:t>
            </w:r>
          </w:p>
          <w:p w:rsidR="00410077" w:rsidRPr="00C34FD7" w:rsidRDefault="00022CDB" w:rsidP="00041E82">
            <w:pPr>
              <w:pStyle w:val="a7"/>
              <w:suppressAutoHyphens/>
              <w:jc w:val="both"/>
              <w:rPr>
                <w:rFonts w:ascii="Times New Roman" w:hAnsi="Times New Roman"/>
                <w:b/>
                <w:bCs/>
                <w:color w:val="000000" w:themeColor="text1"/>
                <w:sz w:val="20"/>
                <w:szCs w:val="20"/>
              </w:rPr>
            </w:pPr>
            <w:r w:rsidRPr="00C34FD7">
              <w:rPr>
                <w:rFonts w:ascii="Times New Roman" w:hAnsi="Times New Roman"/>
                <w:b/>
                <w:bCs/>
                <w:color w:val="000000" w:themeColor="text1"/>
                <w:sz w:val="20"/>
                <w:szCs w:val="20"/>
              </w:rPr>
              <w:t xml:space="preserve">     </w:t>
            </w:r>
            <w:r w:rsidR="00FF56C3" w:rsidRPr="00C34FD7">
              <w:rPr>
                <w:rFonts w:ascii="Times New Roman" w:hAnsi="Times New Roman"/>
                <w:b/>
                <w:bCs/>
                <w:color w:val="000000" w:themeColor="text1"/>
                <w:sz w:val="20"/>
                <w:szCs w:val="20"/>
              </w:rPr>
              <w:t xml:space="preserve">   </w:t>
            </w:r>
            <w:r w:rsidR="00410077" w:rsidRPr="00C34FD7">
              <w:rPr>
                <w:rFonts w:ascii="Times New Roman" w:hAnsi="Times New Roman"/>
                <w:b/>
                <w:bCs/>
                <w:color w:val="000000" w:themeColor="text1"/>
                <w:sz w:val="20"/>
                <w:szCs w:val="20"/>
              </w:rPr>
              <w:t>МЕРОПРИЯТИЕ ИСПОЛНЕНО</w:t>
            </w:r>
          </w:p>
        </w:tc>
      </w:tr>
      <w:tr w:rsidR="00041E82" w:rsidRPr="00C34FD7" w:rsidTr="00C6585E">
        <w:trPr>
          <w:trHeight w:val="246"/>
        </w:trPr>
        <w:tc>
          <w:tcPr>
            <w:tcW w:w="14885" w:type="dxa"/>
            <w:gridSpan w:val="10"/>
          </w:tcPr>
          <w:p w:rsidR="00C44AEB" w:rsidRPr="00C34FD7" w:rsidRDefault="00C44AEB" w:rsidP="00041E82">
            <w:pPr>
              <w:pStyle w:val="a7"/>
              <w:suppressAutoHyphens/>
              <w:jc w:val="center"/>
              <w:rPr>
                <w:rFonts w:ascii="Times New Roman" w:hAnsi="Times New Roman"/>
                <w:color w:val="000000" w:themeColor="text1"/>
                <w:sz w:val="20"/>
                <w:szCs w:val="20"/>
              </w:rPr>
            </w:pPr>
            <w:r w:rsidRPr="00C34FD7">
              <w:rPr>
                <w:rFonts w:ascii="Times New Roman" w:hAnsi="Times New Roman" w:cs="Times New Roman"/>
                <w:b/>
                <w:color w:val="000000" w:themeColor="text1"/>
                <w:sz w:val="20"/>
                <w:szCs w:val="20"/>
              </w:rPr>
              <w:t>А5 Эффективность процедур по подключению электроэнергии</w:t>
            </w:r>
          </w:p>
        </w:tc>
      </w:tr>
      <w:tr w:rsidR="00041E82" w:rsidRPr="00C34FD7" w:rsidTr="00C6585E">
        <w:trPr>
          <w:trHeight w:val="246"/>
        </w:trPr>
        <w:tc>
          <w:tcPr>
            <w:tcW w:w="426" w:type="dxa"/>
          </w:tcPr>
          <w:p w:rsidR="00C44AEB" w:rsidRPr="00C34FD7" w:rsidRDefault="0027274C"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w:t>
            </w:r>
            <w:r w:rsidR="001C6C20" w:rsidRPr="00C34FD7">
              <w:rPr>
                <w:rFonts w:ascii="Times New Roman" w:hAnsi="Times New Roman" w:cs="Times New Roman"/>
                <w:color w:val="000000" w:themeColor="text1"/>
                <w:sz w:val="20"/>
                <w:szCs w:val="20"/>
              </w:rPr>
              <w:t>2</w:t>
            </w:r>
          </w:p>
        </w:tc>
        <w:tc>
          <w:tcPr>
            <w:tcW w:w="1560" w:type="dxa"/>
            <w:gridSpan w:val="2"/>
          </w:tcPr>
          <w:p w:rsidR="00C44AEB" w:rsidRPr="00C34FD7" w:rsidRDefault="00C44AEB" w:rsidP="00041E82">
            <w:pPr>
              <w:suppressAutoHyphens/>
              <w:rPr>
                <w:rFonts w:ascii="Times New Roman" w:hAnsi="Times New Roman"/>
                <w:color w:val="000000" w:themeColor="text1"/>
                <w:sz w:val="20"/>
                <w:szCs w:val="20"/>
              </w:rPr>
            </w:pPr>
            <w:r w:rsidRPr="00C34FD7">
              <w:rPr>
                <w:rFonts w:ascii="Times New Roman" w:hAnsi="Times New Roman"/>
                <w:color w:val="000000" w:themeColor="text1"/>
                <w:sz w:val="20"/>
                <w:szCs w:val="20"/>
              </w:rPr>
              <w:t>А5.1 Среднее время подключения к электросетям, дней</w:t>
            </w:r>
          </w:p>
        </w:tc>
        <w:tc>
          <w:tcPr>
            <w:tcW w:w="1984" w:type="dxa"/>
            <w:gridSpan w:val="2"/>
          </w:tcPr>
          <w:p w:rsidR="00C44AEB" w:rsidRPr="00C34FD7" w:rsidRDefault="00C44AE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Минпромэнерго РД</w:t>
            </w:r>
          </w:p>
        </w:tc>
        <w:tc>
          <w:tcPr>
            <w:tcW w:w="2977" w:type="dxa"/>
            <w:gridSpan w:val="2"/>
          </w:tcPr>
          <w:p w:rsidR="00C44AEB" w:rsidRPr="00C34FD7" w:rsidRDefault="00C44AE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А5.1.1. Подготовка предложений по внесению изменений в соответствующие нормативные акты Республики Дагестан и органов местного самоуправления муниципальных образований Республики Дагестан, регламентирующие выделение земель под строительство объектов энергетической инфраструктуры</w:t>
            </w:r>
          </w:p>
        </w:tc>
        <w:tc>
          <w:tcPr>
            <w:tcW w:w="1417" w:type="dxa"/>
            <w:gridSpan w:val="2"/>
          </w:tcPr>
          <w:p w:rsidR="00E33E4F" w:rsidRPr="00C34FD7" w:rsidRDefault="00C44AEB"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w:t>
            </w:r>
          </w:p>
          <w:p w:rsidR="00C44AEB" w:rsidRPr="00C34FD7" w:rsidRDefault="00C44AEB" w:rsidP="00041E82">
            <w:pPr>
              <w:pStyle w:val="a7"/>
              <w:suppressAutoHyphens/>
              <w:jc w:val="center"/>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 xml:space="preserve"> 2019 года</w:t>
            </w:r>
          </w:p>
        </w:tc>
        <w:tc>
          <w:tcPr>
            <w:tcW w:w="6521" w:type="dxa"/>
          </w:tcPr>
          <w:p w:rsidR="00ED2837" w:rsidRPr="00C34FD7" w:rsidRDefault="008D1467"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w:t>
            </w:r>
            <w:r w:rsidR="00900F91" w:rsidRPr="00C34FD7">
              <w:rPr>
                <w:rFonts w:ascii="Times New Roman" w:hAnsi="Times New Roman"/>
                <w:color w:val="000000" w:themeColor="text1"/>
                <w:sz w:val="20"/>
                <w:szCs w:val="20"/>
              </w:rPr>
              <w:t>Минпромэнерго РД</w:t>
            </w:r>
            <w:r w:rsidR="00ED2837" w:rsidRPr="00C34FD7">
              <w:rPr>
                <w:rFonts w:ascii="Times New Roman" w:hAnsi="Times New Roman"/>
                <w:color w:val="000000" w:themeColor="text1"/>
                <w:sz w:val="20"/>
                <w:szCs w:val="20"/>
              </w:rPr>
              <w:t xml:space="preserve"> направлено обращение </w:t>
            </w:r>
            <w:r w:rsidR="00BE2DCD" w:rsidRPr="00C34FD7">
              <w:rPr>
                <w:rFonts w:ascii="Times New Roman" w:hAnsi="Times New Roman"/>
                <w:color w:val="000000" w:themeColor="text1"/>
                <w:sz w:val="20"/>
                <w:szCs w:val="20"/>
              </w:rPr>
              <w:t xml:space="preserve">в </w:t>
            </w:r>
            <w:r w:rsidR="00ED2837" w:rsidRPr="00C34FD7">
              <w:rPr>
                <w:rFonts w:ascii="Times New Roman" w:hAnsi="Times New Roman"/>
                <w:color w:val="000000" w:themeColor="text1"/>
                <w:sz w:val="20"/>
                <w:szCs w:val="20"/>
              </w:rPr>
              <w:t>Министерство по земельным и имущественным отношениям Республики Даге</w:t>
            </w:r>
            <w:r w:rsidR="00BE2DCD" w:rsidRPr="00C34FD7">
              <w:rPr>
                <w:rFonts w:ascii="Times New Roman" w:hAnsi="Times New Roman"/>
                <w:color w:val="000000" w:themeColor="text1"/>
                <w:sz w:val="20"/>
                <w:szCs w:val="20"/>
              </w:rPr>
              <w:t>стан о необходимости подготовки</w:t>
            </w:r>
            <w:r w:rsidR="00ED2837" w:rsidRPr="00C34FD7">
              <w:rPr>
                <w:rFonts w:ascii="Times New Roman" w:hAnsi="Times New Roman"/>
                <w:color w:val="000000" w:themeColor="text1"/>
                <w:sz w:val="20"/>
                <w:szCs w:val="20"/>
              </w:rPr>
              <w:t xml:space="preserve"> Минимуществом РД предложений по внесению изменений в соответствующие нормативные акты Республики</w:t>
            </w:r>
            <w:r w:rsidR="00711A66" w:rsidRPr="00C34FD7">
              <w:rPr>
                <w:rFonts w:ascii="Times New Roman" w:hAnsi="Times New Roman"/>
                <w:color w:val="000000" w:themeColor="text1"/>
                <w:sz w:val="20"/>
                <w:szCs w:val="20"/>
              </w:rPr>
              <w:t xml:space="preserve"> Дагестан, а также рекомендации</w:t>
            </w:r>
            <w:r w:rsidR="00ED2837" w:rsidRPr="00C34FD7">
              <w:rPr>
                <w:rFonts w:ascii="Times New Roman" w:hAnsi="Times New Roman"/>
                <w:color w:val="000000" w:themeColor="text1"/>
                <w:sz w:val="20"/>
                <w:szCs w:val="20"/>
              </w:rPr>
              <w:t xml:space="preserve"> органам местного самоуправления муниципальных образований Республики Дагестан провести анал</w:t>
            </w:r>
            <w:r w:rsidR="002863A3" w:rsidRPr="00C34FD7">
              <w:rPr>
                <w:rFonts w:ascii="Times New Roman" w:hAnsi="Times New Roman"/>
                <w:color w:val="000000" w:themeColor="text1"/>
                <w:sz w:val="20"/>
                <w:szCs w:val="20"/>
              </w:rPr>
              <w:t>огичную работу, регламентирующую</w:t>
            </w:r>
            <w:r w:rsidR="00ED2837" w:rsidRPr="00C34FD7">
              <w:rPr>
                <w:rFonts w:ascii="Times New Roman" w:hAnsi="Times New Roman"/>
                <w:color w:val="000000" w:themeColor="text1"/>
                <w:sz w:val="20"/>
                <w:szCs w:val="20"/>
              </w:rPr>
              <w:t xml:space="preserve"> выделение земель под строительство объектов энергетической инфраструктуры.</w:t>
            </w:r>
          </w:p>
          <w:p w:rsidR="00ED2837" w:rsidRPr="00C34FD7" w:rsidRDefault="000E2D31"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Д</w:t>
            </w:r>
            <w:r w:rsidR="00ED2837" w:rsidRPr="00C34FD7">
              <w:rPr>
                <w:rFonts w:ascii="Times New Roman" w:hAnsi="Times New Roman"/>
                <w:color w:val="000000" w:themeColor="text1"/>
                <w:sz w:val="20"/>
                <w:szCs w:val="20"/>
              </w:rPr>
              <w:t xml:space="preserve">ля сокращения сроков подключения заявителей к сетям электроснабжения Комитетом Народного </w:t>
            </w:r>
            <w:r w:rsidR="00CD50B9" w:rsidRPr="00C34FD7">
              <w:rPr>
                <w:rFonts w:ascii="Times New Roman" w:hAnsi="Times New Roman"/>
                <w:color w:val="000000" w:themeColor="text1"/>
                <w:sz w:val="20"/>
                <w:szCs w:val="20"/>
              </w:rPr>
              <w:t>С</w:t>
            </w:r>
            <w:r w:rsidR="00ED2837" w:rsidRPr="00C34FD7">
              <w:rPr>
                <w:rFonts w:ascii="Times New Roman" w:hAnsi="Times New Roman"/>
                <w:color w:val="000000" w:themeColor="text1"/>
                <w:sz w:val="20"/>
                <w:szCs w:val="20"/>
              </w:rPr>
              <w:t xml:space="preserve">обрания Республики Дагестан по строительству, жилищно-коммунальному хозяйству, транспорту и связи инициировано внесение поправок в </w:t>
            </w:r>
            <w:r w:rsidR="001B73A4" w:rsidRPr="00C34FD7">
              <w:rPr>
                <w:rFonts w:ascii="Times New Roman" w:hAnsi="Times New Roman"/>
                <w:color w:val="000000" w:themeColor="text1"/>
                <w:sz w:val="20"/>
                <w:szCs w:val="20"/>
              </w:rPr>
              <w:t>З</w:t>
            </w:r>
            <w:r w:rsidR="00ED2837" w:rsidRPr="00C34FD7">
              <w:rPr>
                <w:rFonts w:ascii="Times New Roman" w:hAnsi="Times New Roman"/>
                <w:color w:val="000000" w:themeColor="text1"/>
                <w:sz w:val="20"/>
                <w:szCs w:val="20"/>
              </w:rPr>
              <w:t xml:space="preserve">акон Республики Дагестан </w:t>
            </w:r>
            <w:r w:rsidR="00207045" w:rsidRPr="00C34FD7">
              <w:rPr>
                <w:rFonts w:ascii="Times New Roman" w:hAnsi="Times New Roman"/>
                <w:color w:val="000000" w:themeColor="text1"/>
                <w:sz w:val="20"/>
                <w:szCs w:val="20"/>
              </w:rPr>
              <w:t xml:space="preserve">от 05.05.2006 г. № 26 </w:t>
            </w:r>
            <w:r w:rsidR="00ED2837" w:rsidRPr="00C34FD7">
              <w:rPr>
                <w:rFonts w:ascii="Times New Roman" w:hAnsi="Times New Roman"/>
                <w:color w:val="000000" w:themeColor="text1"/>
                <w:sz w:val="20"/>
                <w:szCs w:val="20"/>
              </w:rPr>
              <w:t>«О градостроительной деятельности в Республике Дагестан»</w:t>
            </w:r>
            <w:r w:rsidR="00602EA5" w:rsidRPr="00C34FD7">
              <w:rPr>
                <w:rFonts w:ascii="Times New Roman" w:hAnsi="Times New Roman"/>
                <w:color w:val="000000" w:themeColor="text1"/>
                <w:sz w:val="20"/>
                <w:szCs w:val="20"/>
              </w:rPr>
              <w:t xml:space="preserve"> </w:t>
            </w:r>
            <w:r w:rsidR="00ED2837" w:rsidRPr="00C34FD7">
              <w:rPr>
                <w:rFonts w:ascii="Times New Roman" w:hAnsi="Times New Roman"/>
                <w:color w:val="000000" w:themeColor="text1"/>
                <w:sz w:val="20"/>
                <w:szCs w:val="20"/>
              </w:rPr>
              <w:t xml:space="preserve"> путем изменения статьи 27 указанного закона, что позволит упразднить получение разрешения на строительство электросетевых объектов классом напряжения до 35 кВ.</w:t>
            </w:r>
          </w:p>
          <w:p w:rsidR="00022CDB" w:rsidRPr="00C34FD7" w:rsidRDefault="00022CDB" w:rsidP="00041E82">
            <w:pPr>
              <w:pStyle w:val="a7"/>
              <w:suppressAutoHyphens/>
              <w:ind w:firstLine="459"/>
              <w:jc w:val="both"/>
              <w:rPr>
                <w:rFonts w:ascii="Times New Roman" w:hAnsi="Times New Roman"/>
                <w:b/>
                <w:bCs/>
                <w:color w:val="000000" w:themeColor="text1"/>
                <w:sz w:val="20"/>
                <w:szCs w:val="20"/>
              </w:rPr>
            </w:pPr>
          </w:p>
          <w:p w:rsidR="00ED2837" w:rsidRPr="00C34FD7" w:rsidRDefault="00410077"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b/>
                <w:bCs/>
                <w:color w:val="000000" w:themeColor="text1"/>
                <w:sz w:val="20"/>
                <w:szCs w:val="20"/>
              </w:rPr>
              <w:t>МЕРОПРИЯТИЕ ИСПОЛНЕНО</w:t>
            </w:r>
          </w:p>
          <w:p w:rsidR="00410077" w:rsidRPr="00C34FD7" w:rsidRDefault="00410077" w:rsidP="00041E82">
            <w:pPr>
              <w:pStyle w:val="a7"/>
              <w:suppressAutoHyphens/>
              <w:ind w:firstLine="459"/>
              <w:jc w:val="both"/>
              <w:rPr>
                <w:rFonts w:ascii="Times New Roman" w:hAnsi="Times New Roman"/>
                <w:color w:val="000000" w:themeColor="text1"/>
                <w:sz w:val="20"/>
                <w:szCs w:val="20"/>
              </w:rPr>
            </w:pPr>
          </w:p>
          <w:p w:rsidR="00C44AEB" w:rsidRPr="00C34FD7" w:rsidRDefault="00C44AEB" w:rsidP="00041E82">
            <w:pPr>
              <w:pStyle w:val="a7"/>
              <w:suppressAutoHyphens/>
              <w:jc w:val="both"/>
              <w:rPr>
                <w:rFonts w:ascii="Times New Roman" w:hAnsi="Times New Roman"/>
                <w:color w:val="000000" w:themeColor="text1"/>
                <w:sz w:val="20"/>
                <w:szCs w:val="20"/>
              </w:rPr>
            </w:pPr>
          </w:p>
        </w:tc>
      </w:tr>
      <w:tr w:rsidR="00041E82" w:rsidRPr="00C34FD7" w:rsidTr="00C6585E">
        <w:trPr>
          <w:trHeight w:val="246"/>
        </w:trPr>
        <w:tc>
          <w:tcPr>
            <w:tcW w:w="426" w:type="dxa"/>
          </w:tcPr>
          <w:p w:rsidR="00C44AEB" w:rsidRPr="00C34FD7" w:rsidRDefault="0027274C"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w:t>
            </w:r>
            <w:r w:rsidR="001C6C20" w:rsidRPr="00C34FD7">
              <w:rPr>
                <w:rFonts w:ascii="Times New Roman" w:hAnsi="Times New Roman" w:cs="Times New Roman"/>
                <w:color w:val="000000" w:themeColor="text1"/>
                <w:sz w:val="20"/>
                <w:szCs w:val="20"/>
              </w:rPr>
              <w:t>3</w:t>
            </w:r>
          </w:p>
        </w:tc>
        <w:tc>
          <w:tcPr>
            <w:tcW w:w="1560" w:type="dxa"/>
            <w:gridSpan w:val="2"/>
          </w:tcPr>
          <w:p w:rsidR="00C44AEB" w:rsidRPr="00C34FD7" w:rsidRDefault="00C44AEB" w:rsidP="00041E82">
            <w:pPr>
              <w:suppressAutoHyphens/>
              <w:contextualSpacing/>
              <w:rPr>
                <w:rFonts w:ascii="Times New Roman" w:eastAsia="Times New Roman" w:hAnsi="Times New Roman" w:cs="Times New Roman"/>
                <w:color w:val="000000" w:themeColor="text1"/>
                <w:sz w:val="20"/>
                <w:szCs w:val="20"/>
              </w:rPr>
            </w:pPr>
            <w:r w:rsidRPr="00C34FD7">
              <w:rPr>
                <w:rFonts w:ascii="Times New Roman" w:hAnsi="Times New Roman"/>
                <w:color w:val="000000" w:themeColor="text1"/>
                <w:sz w:val="20"/>
                <w:szCs w:val="20"/>
              </w:rPr>
              <w:t xml:space="preserve">А5.2 </w:t>
            </w:r>
            <w:r w:rsidRPr="00C34FD7">
              <w:rPr>
                <w:rFonts w:ascii="Times New Roman" w:eastAsia="Times New Roman" w:hAnsi="Times New Roman" w:cs="Times New Roman"/>
                <w:color w:val="000000" w:themeColor="text1"/>
                <w:sz w:val="20"/>
                <w:szCs w:val="20"/>
              </w:rPr>
              <w:t>Среднее количество процедур при подключении к электросетям</w:t>
            </w:r>
          </w:p>
        </w:tc>
        <w:tc>
          <w:tcPr>
            <w:tcW w:w="1984" w:type="dxa"/>
            <w:gridSpan w:val="2"/>
          </w:tcPr>
          <w:p w:rsidR="00C44AEB" w:rsidRPr="00C34FD7" w:rsidRDefault="00C44AEB" w:rsidP="00041E82">
            <w:pPr>
              <w:suppressAutoHyphens/>
              <w:jc w:val="center"/>
              <w:rPr>
                <w:rFonts w:ascii="Times New Roman" w:eastAsia="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Минпромэнерго РД</w:t>
            </w:r>
          </w:p>
        </w:tc>
        <w:tc>
          <w:tcPr>
            <w:tcW w:w="2977" w:type="dxa"/>
            <w:gridSpan w:val="2"/>
          </w:tcPr>
          <w:p w:rsidR="00C44AEB" w:rsidRPr="00C34FD7" w:rsidRDefault="00C44AEB" w:rsidP="00041E82">
            <w:pPr>
              <w:suppressAutoHyphens/>
              <w:contextualSpacing/>
              <w:jc w:val="both"/>
              <w:rPr>
                <w:rFonts w:ascii="Times New Roman" w:eastAsia="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А5.2.1. </w:t>
            </w:r>
            <w:r w:rsidRPr="00C34FD7">
              <w:rPr>
                <w:rFonts w:ascii="Times New Roman" w:eastAsia="Times New Roman" w:hAnsi="Times New Roman" w:cs="Times New Roman"/>
                <w:color w:val="000000" w:themeColor="text1"/>
                <w:sz w:val="20"/>
                <w:szCs w:val="20"/>
              </w:rPr>
              <w:t xml:space="preserve">Внедрение процедуры одновременного осмотра и подключения к электричеству. Заключение необходимых соглашений между сетевыми компаниями и </w:t>
            </w:r>
            <w:r w:rsidR="00B50513" w:rsidRPr="00C34FD7">
              <w:rPr>
                <w:rFonts w:ascii="Times New Roman" w:eastAsia="Times New Roman" w:hAnsi="Times New Roman" w:cs="Times New Roman"/>
                <w:color w:val="000000" w:themeColor="text1"/>
                <w:sz w:val="20"/>
                <w:szCs w:val="20"/>
              </w:rPr>
              <w:t>энергоснабжающ</w:t>
            </w:r>
            <w:r w:rsidR="003930FF" w:rsidRPr="00C34FD7">
              <w:rPr>
                <w:rFonts w:ascii="Times New Roman" w:eastAsia="Times New Roman" w:hAnsi="Times New Roman" w:cs="Times New Roman"/>
                <w:color w:val="000000" w:themeColor="text1"/>
                <w:sz w:val="20"/>
                <w:szCs w:val="20"/>
              </w:rPr>
              <w:t>ими организациями</w:t>
            </w:r>
            <w:r w:rsidRPr="00C34FD7">
              <w:rPr>
                <w:rFonts w:ascii="Times New Roman" w:eastAsia="Times New Roman" w:hAnsi="Times New Roman" w:cs="Times New Roman"/>
                <w:color w:val="000000" w:themeColor="text1"/>
                <w:sz w:val="20"/>
                <w:szCs w:val="20"/>
              </w:rPr>
              <w:t xml:space="preserve">  </w:t>
            </w:r>
          </w:p>
        </w:tc>
        <w:tc>
          <w:tcPr>
            <w:tcW w:w="1417" w:type="dxa"/>
            <w:gridSpan w:val="2"/>
          </w:tcPr>
          <w:p w:rsidR="00E33E4F" w:rsidRPr="00C34FD7" w:rsidRDefault="00C44AEB"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C44AEB" w:rsidRPr="00C34FD7" w:rsidRDefault="00C44AEB" w:rsidP="00041E82">
            <w:pPr>
              <w:pStyle w:val="a7"/>
              <w:suppressAutoHyphens/>
              <w:jc w:val="center"/>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C44AEB" w:rsidRPr="00C34FD7" w:rsidRDefault="00ED2837"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Сроки и этапы подключения к электрическим сетям регламентируются постановлением Правительства РФ от 27.12.2004</w:t>
            </w:r>
            <w:r w:rsidR="007D0F0C" w:rsidRPr="00C34FD7">
              <w:rPr>
                <w:rFonts w:ascii="Times New Roman" w:hAnsi="Times New Roman"/>
                <w:color w:val="000000" w:themeColor="text1"/>
                <w:sz w:val="20"/>
                <w:szCs w:val="20"/>
              </w:rPr>
              <w:t xml:space="preserve"> г.</w:t>
            </w:r>
            <w:r w:rsidRPr="00C34FD7">
              <w:rPr>
                <w:rFonts w:ascii="Times New Roman" w:hAnsi="Times New Roman"/>
                <w:color w:val="000000" w:themeColor="text1"/>
                <w:sz w:val="20"/>
                <w:szCs w:val="20"/>
              </w:rPr>
              <w:t xml:space="preserve"> </w:t>
            </w:r>
            <w:r w:rsidR="007D0F0C" w:rsidRPr="00C34FD7">
              <w:rPr>
                <w:rFonts w:ascii="Times New Roman" w:hAnsi="Times New Roman"/>
                <w:color w:val="000000" w:themeColor="text1"/>
                <w:sz w:val="20"/>
                <w:szCs w:val="20"/>
              </w:rPr>
              <w:t xml:space="preserve">                  </w:t>
            </w:r>
            <w:r w:rsidRPr="00C34FD7">
              <w:rPr>
                <w:rFonts w:ascii="Times New Roman" w:hAnsi="Times New Roman"/>
                <w:color w:val="000000" w:themeColor="text1"/>
                <w:sz w:val="20"/>
                <w:szCs w:val="20"/>
              </w:rPr>
              <w:t xml:space="preserve">№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w:t>
            </w:r>
            <w:r w:rsidRPr="00C34FD7">
              <w:rPr>
                <w:rFonts w:ascii="Times New Roman" w:hAnsi="Times New Roman"/>
                <w:color w:val="000000" w:themeColor="text1"/>
                <w:sz w:val="20"/>
                <w:szCs w:val="20"/>
              </w:rPr>
              <w:lastRenderedPageBreak/>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22CDB" w:rsidRPr="00C34FD7" w:rsidRDefault="00022CDB" w:rsidP="00041E82">
            <w:pPr>
              <w:pStyle w:val="a7"/>
              <w:suppressAutoHyphens/>
              <w:ind w:firstLine="459"/>
              <w:jc w:val="both"/>
              <w:rPr>
                <w:rFonts w:ascii="Times New Roman" w:hAnsi="Times New Roman" w:cs="Times New Roman"/>
                <w:b/>
                <w:bCs/>
                <w:color w:val="000000" w:themeColor="text1"/>
                <w:sz w:val="20"/>
                <w:szCs w:val="20"/>
              </w:rPr>
            </w:pPr>
          </w:p>
          <w:p w:rsidR="00A31809" w:rsidRPr="00C34FD7" w:rsidRDefault="00A31809" w:rsidP="00041E82">
            <w:pPr>
              <w:pStyle w:val="a7"/>
              <w:suppressAutoHyphens/>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МЕРОПРИЯТИЕ </w:t>
            </w:r>
            <w:r w:rsidR="00216B37" w:rsidRPr="00C34FD7">
              <w:rPr>
                <w:rFonts w:ascii="Times New Roman" w:hAnsi="Times New Roman" w:cs="Times New Roman"/>
                <w:b/>
                <w:bCs/>
                <w:color w:val="000000" w:themeColor="text1"/>
                <w:sz w:val="20"/>
                <w:szCs w:val="20"/>
              </w:rPr>
              <w:t xml:space="preserve">НЕ </w:t>
            </w:r>
            <w:r w:rsidRPr="00C34FD7">
              <w:rPr>
                <w:rFonts w:ascii="Times New Roman" w:hAnsi="Times New Roman" w:cs="Times New Roman"/>
                <w:b/>
                <w:bCs/>
                <w:color w:val="000000" w:themeColor="text1"/>
                <w:sz w:val="20"/>
                <w:szCs w:val="20"/>
              </w:rPr>
              <w:t>ИСПОЛНЕНО</w:t>
            </w:r>
          </w:p>
          <w:p w:rsidR="007D1AD0" w:rsidRPr="00C34FD7" w:rsidRDefault="007D1AD0" w:rsidP="00041E82">
            <w:pPr>
              <w:pStyle w:val="a7"/>
              <w:suppressAutoHyphens/>
              <w:ind w:firstLine="459"/>
              <w:jc w:val="both"/>
              <w:rPr>
                <w:rFonts w:ascii="Times New Roman" w:hAnsi="Times New Roman"/>
                <w:color w:val="000000" w:themeColor="text1"/>
                <w:sz w:val="20"/>
                <w:szCs w:val="20"/>
              </w:rPr>
            </w:pPr>
          </w:p>
        </w:tc>
      </w:tr>
      <w:tr w:rsidR="00041E82" w:rsidRPr="00C34FD7" w:rsidTr="00A615DA">
        <w:trPr>
          <w:trHeight w:val="4636"/>
        </w:trPr>
        <w:tc>
          <w:tcPr>
            <w:tcW w:w="426" w:type="dxa"/>
          </w:tcPr>
          <w:p w:rsidR="00C44AEB" w:rsidRPr="00C34FD7" w:rsidRDefault="0027274C"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1</w:t>
            </w:r>
            <w:r w:rsidR="001C6C20" w:rsidRPr="00C34FD7">
              <w:rPr>
                <w:rFonts w:ascii="Times New Roman" w:hAnsi="Times New Roman" w:cs="Times New Roman"/>
                <w:color w:val="000000" w:themeColor="text1"/>
                <w:sz w:val="20"/>
                <w:szCs w:val="20"/>
              </w:rPr>
              <w:t>4</w:t>
            </w:r>
          </w:p>
        </w:tc>
        <w:tc>
          <w:tcPr>
            <w:tcW w:w="1560" w:type="dxa"/>
            <w:gridSpan w:val="2"/>
          </w:tcPr>
          <w:p w:rsidR="00C44AEB" w:rsidRPr="00C34FD7" w:rsidRDefault="00C44AEB" w:rsidP="00041E82">
            <w:pPr>
              <w:suppressAutoHyphens/>
              <w:contextualSpacing/>
              <w:rPr>
                <w:rFonts w:ascii="Times New Roman" w:eastAsia="Times New Roman" w:hAnsi="Times New Roman" w:cs="Times New Roman"/>
                <w:color w:val="000000" w:themeColor="text1"/>
                <w:sz w:val="20"/>
                <w:szCs w:val="20"/>
              </w:rPr>
            </w:pPr>
            <w:r w:rsidRPr="00C34FD7">
              <w:rPr>
                <w:rFonts w:ascii="Times New Roman" w:hAnsi="Times New Roman"/>
                <w:color w:val="000000" w:themeColor="text1"/>
                <w:sz w:val="20"/>
                <w:szCs w:val="20"/>
              </w:rPr>
              <w:t xml:space="preserve">А5.3 </w:t>
            </w:r>
            <w:r w:rsidRPr="00C34FD7">
              <w:rPr>
                <w:rFonts w:ascii="Times New Roman" w:eastAsia="Times New Roman" w:hAnsi="Times New Roman" w:cs="Times New Roman"/>
                <w:color w:val="000000" w:themeColor="text1"/>
                <w:sz w:val="20"/>
                <w:szCs w:val="20"/>
              </w:rPr>
              <w:t>Оценка эффективности подключения к электросетям</w:t>
            </w:r>
          </w:p>
        </w:tc>
        <w:tc>
          <w:tcPr>
            <w:tcW w:w="1984" w:type="dxa"/>
            <w:gridSpan w:val="2"/>
          </w:tcPr>
          <w:p w:rsidR="00C44AEB" w:rsidRPr="00C34FD7" w:rsidRDefault="00C44AEB" w:rsidP="00041E82">
            <w:pPr>
              <w:suppressAutoHyphens/>
              <w:jc w:val="center"/>
              <w:rPr>
                <w:rFonts w:ascii="Times New Roman" w:eastAsia="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Минпромэнерго РД</w:t>
            </w:r>
          </w:p>
        </w:tc>
        <w:tc>
          <w:tcPr>
            <w:tcW w:w="2977" w:type="dxa"/>
            <w:gridSpan w:val="2"/>
          </w:tcPr>
          <w:p w:rsidR="00C44AEB" w:rsidRPr="00C34FD7" w:rsidRDefault="00C44AEB" w:rsidP="00041E82">
            <w:pPr>
              <w:suppressAutoHyphens/>
              <w:contextualSpacing/>
              <w:jc w:val="both"/>
              <w:rPr>
                <w:rFonts w:ascii="Times New Roman" w:eastAsia="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А5.3.1. </w:t>
            </w:r>
            <w:r w:rsidRPr="00C34FD7">
              <w:rPr>
                <w:rFonts w:ascii="Times New Roman" w:eastAsia="Times New Roman" w:hAnsi="Times New Roman" w:cs="Times New Roman"/>
                <w:color w:val="000000" w:themeColor="text1"/>
                <w:sz w:val="20"/>
                <w:szCs w:val="20"/>
              </w:rPr>
              <w:t>Создание «личного кабинет</w:t>
            </w:r>
            <w:r w:rsidR="00354380" w:rsidRPr="00C34FD7">
              <w:rPr>
                <w:rFonts w:ascii="Times New Roman" w:eastAsia="Times New Roman" w:hAnsi="Times New Roman" w:cs="Times New Roman"/>
                <w:color w:val="000000" w:themeColor="text1"/>
                <w:sz w:val="20"/>
                <w:szCs w:val="20"/>
              </w:rPr>
              <w:t>а</w:t>
            </w:r>
            <w:r w:rsidRPr="00C34FD7">
              <w:rPr>
                <w:rFonts w:ascii="Times New Roman" w:eastAsia="Times New Roman" w:hAnsi="Times New Roman" w:cs="Times New Roman"/>
                <w:color w:val="000000" w:themeColor="text1"/>
                <w:sz w:val="20"/>
                <w:szCs w:val="20"/>
              </w:rPr>
              <w:t>» на сайтах сетевых организаций для подачи заявки н</w:t>
            </w:r>
            <w:r w:rsidR="007C67DE" w:rsidRPr="00C34FD7">
              <w:rPr>
                <w:rFonts w:ascii="Times New Roman" w:eastAsia="Times New Roman" w:hAnsi="Times New Roman" w:cs="Times New Roman"/>
                <w:color w:val="000000" w:themeColor="text1"/>
                <w:sz w:val="20"/>
                <w:szCs w:val="20"/>
              </w:rPr>
              <w:t>а технологическое присоединение</w:t>
            </w:r>
          </w:p>
        </w:tc>
        <w:tc>
          <w:tcPr>
            <w:tcW w:w="1417" w:type="dxa"/>
            <w:gridSpan w:val="2"/>
          </w:tcPr>
          <w:p w:rsidR="00E33E4F" w:rsidRPr="00C34FD7" w:rsidRDefault="00C44AEB"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декабря </w:t>
            </w:r>
          </w:p>
          <w:p w:rsidR="00C44AEB" w:rsidRPr="00C34FD7" w:rsidRDefault="00C44AEB" w:rsidP="00041E82">
            <w:pPr>
              <w:pStyle w:val="a7"/>
              <w:suppressAutoHyphens/>
              <w:jc w:val="center"/>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ED2837" w:rsidRPr="00C34FD7" w:rsidRDefault="00B50420"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К</w:t>
            </w:r>
            <w:r w:rsidR="00ED2837" w:rsidRPr="00C34FD7">
              <w:rPr>
                <w:rFonts w:ascii="Times New Roman" w:hAnsi="Times New Roman"/>
                <w:color w:val="000000" w:themeColor="text1"/>
                <w:sz w:val="20"/>
                <w:szCs w:val="20"/>
              </w:rPr>
              <w:t>рупнейшая сетевая компания, осуществляющая деятельность на территории Республики Дагестан АО «Дагестанская сетевая компания»       (95</w:t>
            </w:r>
            <w:r w:rsidR="000D1F5D" w:rsidRPr="00C34FD7">
              <w:rPr>
                <w:rFonts w:ascii="Times New Roman" w:hAnsi="Times New Roman"/>
                <w:color w:val="000000" w:themeColor="text1"/>
                <w:sz w:val="20"/>
                <w:szCs w:val="20"/>
              </w:rPr>
              <w:t>% электросетевого комплекса РД)</w:t>
            </w:r>
            <w:r w:rsidR="00ED2837" w:rsidRPr="00C34FD7">
              <w:rPr>
                <w:rFonts w:ascii="Times New Roman" w:hAnsi="Times New Roman"/>
                <w:color w:val="000000" w:themeColor="text1"/>
                <w:sz w:val="20"/>
                <w:szCs w:val="20"/>
              </w:rPr>
              <w:t xml:space="preserve"> обеспечила возможность подачи заявки на технологическое присоединение в электронном виде на </w:t>
            </w:r>
            <w:proofErr w:type="gramStart"/>
            <w:r w:rsidR="00ED2837" w:rsidRPr="00C34FD7">
              <w:rPr>
                <w:rFonts w:ascii="Times New Roman" w:hAnsi="Times New Roman"/>
                <w:color w:val="000000" w:themeColor="text1"/>
                <w:sz w:val="20"/>
                <w:szCs w:val="20"/>
              </w:rPr>
              <w:t>интернет-портале</w:t>
            </w:r>
            <w:proofErr w:type="gramEnd"/>
            <w:r w:rsidR="00ED2837" w:rsidRPr="00C34FD7">
              <w:rPr>
                <w:rFonts w:ascii="Times New Roman" w:hAnsi="Times New Roman"/>
                <w:color w:val="000000" w:themeColor="text1"/>
                <w:sz w:val="20"/>
                <w:szCs w:val="20"/>
              </w:rPr>
              <w:t xml:space="preserve"> портал-тп.рф. В отношении остальных сетевых компаний, несмотря на рекомендации министерства, такая возможность не реализована. </w:t>
            </w:r>
          </w:p>
          <w:p w:rsidR="00ED2837" w:rsidRPr="00C34FD7" w:rsidRDefault="000D1F5D"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Всего</w:t>
            </w:r>
            <w:r w:rsidR="00ED2837" w:rsidRPr="00C34FD7">
              <w:rPr>
                <w:rFonts w:ascii="Times New Roman" w:hAnsi="Times New Roman"/>
                <w:color w:val="000000" w:themeColor="text1"/>
                <w:sz w:val="20"/>
                <w:szCs w:val="20"/>
              </w:rPr>
              <w:t xml:space="preserve"> в 2019 году, по информации АО «Дагестанская сетевая компания», к линиям электроснабжения подключено 161 юридических лиц и инди</w:t>
            </w:r>
            <w:r w:rsidR="007C67DE" w:rsidRPr="00C34FD7">
              <w:rPr>
                <w:rFonts w:ascii="Times New Roman" w:hAnsi="Times New Roman"/>
                <w:color w:val="000000" w:themeColor="text1"/>
                <w:sz w:val="20"/>
                <w:szCs w:val="20"/>
              </w:rPr>
              <w:t>видуальных предпринимателей</w:t>
            </w:r>
            <w:r w:rsidR="00410077" w:rsidRPr="00C34FD7">
              <w:rPr>
                <w:rFonts w:ascii="Times New Roman" w:hAnsi="Times New Roman"/>
                <w:color w:val="000000" w:themeColor="text1"/>
                <w:sz w:val="20"/>
                <w:szCs w:val="20"/>
              </w:rPr>
              <w:t>.</w:t>
            </w:r>
          </w:p>
          <w:p w:rsidR="00022CDB" w:rsidRPr="00C34FD7" w:rsidRDefault="00022CDB" w:rsidP="00041E82">
            <w:pPr>
              <w:pStyle w:val="a7"/>
              <w:suppressAutoHyphens/>
              <w:ind w:firstLine="459"/>
              <w:jc w:val="both"/>
              <w:rPr>
                <w:rFonts w:ascii="Times New Roman" w:hAnsi="Times New Roman"/>
                <w:b/>
                <w:bCs/>
                <w:color w:val="000000" w:themeColor="text1"/>
                <w:sz w:val="20"/>
                <w:szCs w:val="20"/>
              </w:rPr>
            </w:pPr>
          </w:p>
          <w:p w:rsidR="00022CDB" w:rsidRPr="00C34FD7" w:rsidRDefault="00022CDB" w:rsidP="00041E82">
            <w:pPr>
              <w:pStyle w:val="a7"/>
              <w:suppressAutoHyphens/>
              <w:ind w:firstLine="459"/>
              <w:jc w:val="both"/>
              <w:rPr>
                <w:rFonts w:ascii="Times New Roman" w:hAnsi="Times New Roman"/>
                <w:b/>
                <w:bCs/>
                <w:color w:val="000000" w:themeColor="text1"/>
                <w:sz w:val="20"/>
                <w:szCs w:val="20"/>
              </w:rPr>
            </w:pPr>
          </w:p>
          <w:p w:rsidR="00410077" w:rsidRPr="00C34FD7" w:rsidRDefault="00410077" w:rsidP="00041E82">
            <w:pPr>
              <w:pStyle w:val="a7"/>
              <w:suppressAutoHyphens/>
              <w:ind w:firstLine="459"/>
              <w:jc w:val="both"/>
              <w:rPr>
                <w:rFonts w:ascii="Times New Roman" w:hAnsi="Times New Roman"/>
                <w:b/>
                <w:bCs/>
                <w:color w:val="000000" w:themeColor="text1"/>
                <w:sz w:val="20"/>
                <w:szCs w:val="20"/>
              </w:rPr>
            </w:pPr>
            <w:r w:rsidRPr="00C34FD7">
              <w:rPr>
                <w:rFonts w:ascii="Times New Roman" w:hAnsi="Times New Roman"/>
                <w:b/>
                <w:bCs/>
                <w:color w:val="000000" w:themeColor="text1"/>
                <w:sz w:val="20"/>
                <w:szCs w:val="20"/>
              </w:rPr>
              <w:t>МЕРОПРИЯТИЕ ИСПОЛНЕНО</w:t>
            </w:r>
          </w:p>
          <w:p w:rsidR="00C44AEB" w:rsidRPr="00C34FD7" w:rsidRDefault="00C44AEB" w:rsidP="00041E82">
            <w:pPr>
              <w:pStyle w:val="a7"/>
              <w:suppressAutoHyphens/>
              <w:jc w:val="both"/>
              <w:rPr>
                <w:rFonts w:ascii="Times New Roman" w:hAnsi="Times New Roman"/>
                <w:color w:val="000000" w:themeColor="text1"/>
                <w:sz w:val="20"/>
                <w:szCs w:val="20"/>
              </w:rPr>
            </w:pPr>
          </w:p>
        </w:tc>
      </w:tr>
      <w:tr w:rsidR="00041E82" w:rsidRPr="00C34FD7" w:rsidTr="00C6585E">
        <w:trPr>
          <w:trHeight w:val="246"/>
        </w:trPr>
        <w:tc>
          <w:tcPr>
            <w:tcW w:w="14885" w:type="dxa"/>
            <w:gridSpan w:val="10"/>
          </w:tcPr>
          <w:p w:rsidR="00C44AEB" w:rsidRPr="00C34FD7" w:rsidRDefault="00C44AEB" w:rsidP="00041E82">
            <w:pPr>
              <w:pStyle w:val="a7"/>
              <w:suppressAutoHyphens/>
              <w:jc w:val="center"/>
              <w:rPr>
                <w:rFonts w:ascii="Times New Roman" w:hAnsi="Times New Roman"/>
                <w:color w:val="000000" w:themeColor="text1"/>
                <w:sz w:val="20"/>
                <w:szCs w:val="20"/>
              </w:rPr>
            </w:pPr>
            <w:r w:rsidRPr="00C34FD7">
              <w:rPr>
                <w:rFonts w:ascii="Times New Roman" w:eastAsia="Times New Roman" w:hAnsi="Times New Roman" w:cs="Times New Roman"/>
                <w:b/>
                <w:color w:val="000000" w:themeColor="text1"/>
                <w:sz w:val="20"/>
                <w:szCs w:val="20"/>
                <w:lang w:eastAsia="ru-RU"/>
              </w:rPr>
              <w:t>Б1 Эффективность институтов, обеспечивающих защищенность бизнеса</w:t>
            </w:r>
          </w:p>
        </w:tc>
      </w:tr>
      <w:tr w:rsidR="00041E82" w:rsidRPr="00C34FD7" w:rsidTr="00CE3013">
        <w:trPr>
          <w:trHeight w:val="246"/>
        </w:trPr>
        <w:tc>
          <w:tcPr>
            <w:tcW w:w="426" w:type="dxa"/>
            <w:vMerge w:val="restart"/>
          </w:tcPr>
          <w:p w:rsidR="00AC0D55" w:rsidRPr="00C34FD7" w:rsidRDefault="00AC0D55"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w:t>
            </w:r>
            <w:r w:rsidR="001C6C20" w:rsidRPr="00C34FD7">
              <w:rPr>
                <w:rFonts w:ascii="Times New Roman" w:hAnsi="Times New Roman" w:cs="Times New Roman"/>
                <w:color w:val="000000" w:themeColor="text1"/>
                <w:sz w:val="20"/>
                <w:szCs w:val="20"/>
              </w:rPr>
              <w:t>5</w:t>
            </w:r>
          </w:p>
        </w:tc>
        <w:tc>
          <w:tcPr>
            <w:tcW w:w="1560" w:type="dxa"/>
            <w:gridSpan w:val="2"/>
            <w:vMerge w:val="restart"/>
          </w:tcPr>
          <w:p w:rsidR="00AC0D55" w:rsidRPr="00C34FD7" w:rsidRDefault="00AC0D55" w:rsidP="00041E82">
            <w:pPr>
              <w:suppressAutoHyphens/>
              <w:rPr>
                <w:rFonts w:ascii="Times New Roman" w:hAnsi="Times New Roman"/>
                <w:color w:val="000000" w:themeColor="text1"/>
                <w:sz w:val="20"/>
                <w:szCs w:val="20"/>
              </w:rPr>
            </w:pPr>
            <w:r w:rsidRPr="00C34FD7">
              <w:rPr>
                <w:rFonts w:ascii="Times New Roman" w:hAnsi="Times New Roman"/>
                <w:color w:val="000000" w:themeColor="text1"/>
                <w:sz w:val="20"/>
                <w:szCs w:val="20"/>
              </w:rPr>
              <w:t>Б1.1 Наличие и качество регионального законодательства о механизмах защиты и поддержки инвесторов</w:t>
            </w:r>
          </w:p>
        </w:tc>
        <w:tc>
          <w:tcPr>
            <w:tcW w:w="1984" w:type="dxa"/>
            <w:gridSpan w:val="2"/>
          </w:tcPr>
          <w:p w:rsidR="00AC0D55" w:rsidRPr="00C34FD7" w:rsidRDefault="00AC0D55" w:rsidP="00041E82">
            <w:pPr>
              <w:suppressAutoHyphens/>
              <w:jc w:val="center"/>
              <w:rPr>
                <w:rFonts w:ascii="Times New Roman" w:hAnsi="Times New Roman"/>
                <w:color w:val="000000" w:themeColor="text1"/>
                <w:sz w:val="20"/>
                <w:szCs w:val="20"/>
              </w:rPr>
            </w:pPr>
            <w:r w:rsidRPr="00C34FD7">
              <w:rPr>
                <w:rFonts w:ascii="Times New Roman" w:hAnsi="Times New Roman" w:cs="Times New Roman"/>
                <w:b/>
                <w:color w:val="000000" w:themeColor="text1"/>
                <w:sz w:val="20"/>
                <w:szCs w:val="20"/>
              </w:rPr>
              <w:t>Минпромэнерго РД,</w:t>
            </w:r>
          </w:p>
          <w:p w:rsidR="00AC0D55" w:rsidRPr="00C34FD7" w:rsidRDefault="00AC0D55" w:rsidP="00041E82">
            <w:pPr>
              <w:suppressAutoHyphens/>
              <w:jc w:val="center"/>
              <w:rPr>
                <w:rFonts w:ascii="Times New Roman" w:hAnsi="Times New Roman"/>
                <w:color w:val="000000" w:themeColor="text1"/>
                <w:sz w:val="20"/>
                <w:szCs w:val="20"/>
              </w:rPr>
            </w:pPr>
            <w:r w:rsidRPr="00C34FD7">
              <w:rPr>
                <w:rFonts w:ascii="Times New Roman" w:hAnsi="Times New Roman"/>
                <w:color w:val="000000" w:themeColor="text1"/>
                <w:sz w:val="20"/>
                <w:szCs w:val="20"/>
              </w:rPr>
              <w:t>Дагпредпринима</w:t>
            </w:r>
          </w:p>
          <w:p w:rsidR="00AC0D55" w:rsidRPr="00C34FD7" w:rsidRDefault="00AC0D55" w:rsidP="00041E82">
            <w:pPr>
              <w:suppressAutoHyphens/>
              <w:jc w:val="center"/>
              <w:rPr>
                <w:rFonts w:ascii="Times New Roman" w:hAnsi="Times New Roman"/>
                <w:b/>
                <w:color w:val="000000" w:themeColor="text1"/>
                <w:sz w:val="20"/>
                <w:szCs w:val="20"/>
              </w:rPr>
            </w:pPr>
            <w:r w:rsidRPr="00C34FD7">
              <w:rPr>
                <w:rFonts w:ascii="Times New Roman" w:hAnsi="Times New Roman"/>
                <w:color w:val="000000" w:themeColor="text1"/>
                <w:sz w:val="20"/>
                <w:szCs w:val="20"/>
              </w:rPr>
              <w:t>тельств</w:t>
            </w:r>
            <w:r w:rsidR="00DC0B0F" w:rsidRPr="00C34FD7">
              <w:rPr>
                <w:rFonts w:ascii="Times New Roman" w:hAnsi="Times New Roman"/>
                <w:color w:val="000000" w:themeColor="text1"/>
                <w:sz w:val="20"/>
                <w:szCs w:val="20"/>
              </w:rPr>
              <w:t>о</w:t>
            </w:r>
            <w:r w:rsidRPr="00C34FD7">
              <w:rPr>
                <w:rFonts w:ascii="Times New Roman" w:hAnsi="Times New Roman"/>
                <w:color w:val="000000" w:themeColor="text1"/>
                <w:sz w:val="20"/>
                <w:szCs w:val="20"/>
              </w:rPr>
              <w:t xml:space="preserve"> РД</w:t>
            </w:r>
          </w:p>
        </w:tc>
        <w:tc>
          <w:tcPr>
            <w:tcW w:w="2977" w:type="dxa"/>
            <w:gridSpan w:val="2"/>
            <w:vMerge w:val="restart"/>
          </w:tcPr>
          <w:p w:rsidR="00AC0D55" w:rsidRPr="00C34FD7" w:rsidRDefault="00AC0D55" w:rsidP="00041E82">
            <w:pPr>
              <w:suppressAutoHyphens/>
              <w:jc w:val="both"/>
              <w:rPr>
                <w:rFonts w:ascii="Times New Roman" w:hAnsi="Times New Roman"/>
                <w:bCs/>
                <w:color w:val="000000" w:themeColor="text1"/>
                <w:sz w:val="20"/>
                <w:szCs w:val="20"/>
              </w:rPr>
            </w:pPr>
            <w:r w:rsidRPr="00C34FD7">
              <w:rPr>
                <w:rFonts w:ascii="Times New Roman" w:hAnsi="Times New Roman"/>
                <w:bCs/>
                <w:color w:val="000000" w:themeColor="text1"/>
                <w:sz w:val="20"/>
                <w:szCs w:val="20"/>
              </w:rPr>
              <w:t xml:space="preserve">Б1.1.1.  Разработка изменений в части дополнительных налоговых льгот для резидентов и управляющих компаний индустриальных (промышленных парков в Закон РД от 6 мая 2009 г. № 26 «О ставке налога при применении упрощенной системы налогообложения» и в Закон Республики Дагестан от 2 </w:t>
            </w:r>
            <w:r w:rsidRPr="00C34FD7">
              <w:rPr>
                <w:rFonts w:ascii="Times New Roman" w:hAnsi="Times New Roman"/>
                <w:bCs/>
                <w:color w:val="000000" w:themeColor="text1"/>
                <w:sz w:val="20"/>
                <w:szCs w:val="20"/>
              </w:rPr>
              <w:lastRenderedPageBreak/>
              <w:t>декабря 2002 г. №</w:t>
            </w:r>
            <w:r w:rsidR="003E58BE" w:rsidRPr="00C34FD7">
              <w:rPr>
                <w:rFonts w:ascii="Times New Roman" w:hAnsi="Times New Roman"/>
                <w:bCs/>
                <w:color w:val="000000" w:themeColor="text1"/>
                <w:sz w:val="20"/>
                <w:szCs w:val="20"/>
              </w:rPr>
              <w:t xml:space="preserve"> </w:t>
            </w:r>
            <w:r w:rsidRPr="00C34FD7">
              <w:rPr>
                <w:rFonts w:ascii="Times New Roman" w:hAnsi="Times New Roman"/>
                <w:bCs/>
                <w:color w:val="000000" w:themeColor="text1"/>
                <w:sz w:val="20"/>
                <w:szCs w:val="20"/>
              </w:rPr>
              <w:t>39 «О транспортном налоге»</w:t>
            </w:r>
          </w:p>
        </w:tc>
        <w:tc>
          <w:tcPr>
            <w:tcW w:w="1417" w:type="dxa"/>
            <w:gridSpan w:val="2"/>
          </w:tcPr>
          <w:p w:rsidR="00AC0D55" w:rsidRPr="00C34FD7" w:rsidRDefault="00AC0D55"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 xml:space="preserve">1 декабря </w:t>
            </w:r>
          </w:p>
          <w:p w:rsidR="00AC0D55" w:rsidRPr="00C34FD7" w:rsidRDefault="00AC0D55" w:rsidP="00041E82">
            <w:pPr>
              <w:pStyle w:val="a7"/>
              <w:suppressAutoHyphens/>
              <w:jc w:val="center"/>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AC0D55" w:rsidRPr="00C34FD7" w:rsidRDefault="00AC0D55"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w:t>
            </w:r>
            <w:r w:rsidR="001410F1" w:rsidRPr="00C34FD7">
              <w:rPr>
                <w:rFonts w:ascii="Times New Roman" w:hAnsi="Times New Roman"/>
                <w:color w:val="000000" w:themeColor="text1"/>
                <w:sz w:val="20"/>
                <w:szCs w:val="20"/>
              </w:rPr>
              <w:t>В</w:t>
            </w:r>
            <w:r w:rsidRPr="00C34FD7">
              <w:rPr>
                <w:rFonts w:ascii="Times New Roman" w:hAnsi="Times New Roman"/>
                <w:color w:val="000000" w:themeColor="text1"/>
                <w:sz w:val="20"/>
                <w:szCs w:val="20"/>
              </w:rPr>
              <w:t xml:space="preserve"> республике создано </w:t>
            </w:r>
            <w:r w:rsidR="004D25C2" w:rsidRPr="00C34FD7">
              <w:rPr>
                <w:rFonts w:ascii="Times New Roman" w:hAnsi="Times New Roman"/>
                <w:color w:val="000000" w:themeColor="text1"/>
                <w:sz w:val="20"/>
                <w:szCs w:val="20"/>
              </w:rPr>
              <w:t>7</w:t>
            </w:r>
            <w:r w:rsidRPr="00C34FD7">
              <w:rPr>
                <w:rFonts w:ascii="Times New Roman" w:hAnsi="Times New Roman"/>
                <w:color w:val="000000" w:themeColor="text1"/>
                <w:sz w:val="20"/>
                <w:szCs w:val="20"/>
              </w:rPr>
              <w:t xml:space="preserve"> индустриальных парков и планируется создание еще не менее 4 парков.    </w:t>
            </w:r>
          </w:p>
          <w:p w:rsidR="00630D4F" w:rsidRPr="00C34FD7" w:rsidRDefault="0009242A"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Постановлением Правительства РД № 46 от </w:t>
            </w:r>
            <w:r w:rsidR="00630D4F" w:rsidRPr="00C34FD7">
              <w:rPr>
                <w:rFonts w:ascii="Times New Roman" w:hAnsi="Times New Roman"/>
                <w:color w:val="000000" w:themeColor="text1"/>
                <w:sz w:val="20"/>
                <w:szCs w:val="20"/>
              </w:rPr>
              <w:t>20 марта 2020</w:t>
            </w:r>
            <w:r w:rsidRPr="00C34FD7">
              <w:rPr>
                <w:rFonts w:ascii="Times New Roman" w:hAnsi="Times New Roman"/>
                <w:color w:val="000000" w:themeColor="text1"/>
                <w:sz w:val="20"/>
                <w:szCs w:val="20"/>
              </w:rPr>
              <w:t xml:space="preserve"> г.</w:t>
            </w:r>
            <w:r w:rsidR="00630D4F" w:rsidRPr="00C34FD7">
              <w:rPr>
                <w:rFonts w:ascii="Times New Roman" w:hAnsi="Times New Roman"/>
                <w:color w:val="000000" w:themeColor="text1"/>
                <w:sz w:val="20"/>
                <w:szCs w:val="20"/>
              </w:rPr>
              <w:t xml:space="preserve"> «Промпарку «Дагдизель» присвоен статус индустриального парка.</w:t>
            </w:r>
          </w:p>
          <w:p w:rsidR="002B2FFE" w:rsidRPr="00C34FD7" w:rsidRDefault="00AC0D55"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В процессе проработки вопросы создания парков на базе </w:t>
            </w:r>
            <w:r w:rsidR="00144F8E" w:rsidRPr="00C34FD7">
              <w:rPr>
                <w:rFonts w:ascii="Times New Roman" w:hAnsi="Times New Roman"/>
                <w:color w:val="000000" w:themeColor="text1"/>
                <w:sz w:val="20"/>
                <w:szCs w:val="20"/>
              </w:rPr>
              <w:t xml:space="preserve">                              </w:t>
            </w:r>
            <w:r w:rsidRPr="00C34FD7">
              <w:rPr>
                <w:rFonts w:ascii="Times New Roman" w:hAnsi="Times New Roman"/>
                <w:color w:val="000000" w:themeColor="text1"/>
                <w:sz w:val="20"/>
                <w:szCs w:val="20"/>
              </w:rPr>
              <w:t xml:space="preserve">АО «Буйнакский агрегатный завод», АО «НПЦ- конверсии в г. Махачкала – ММЗС».  </w:t>
            </w:r>
          </w:p>
          <w:p w:rsidR="00AC0D55" w:rsidRPr="00C34FD7" w:rsidRDefault="006C4168"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Ранее </w:t>
            </w:r>
            <w:r w:rsidR="00AC0D55" w:rsidRPr="00C34FD7">
              <w:rPr>
                <w:rFonts w:ascii="Times New Roman" w:hAnsi="Times New Roman"/>
                <w:color w:val="000000" w:themeColor="text1"/>
                <w:sz w:val="20"/>
                <w:szCs w:val="20"/>
              </w:rPr>
              <w:t>Ми</w:t>
            </w:r>
            <w:r w:rsidR="001410F1" w:rsidRPr="00C34FD7">
              <w:rPr>
                <w:rFonts w:ascii="Times New Roman" w:hAnsi="Times New Roman"/>
                <w:color w:val="000000" w:themeColor="text1"/>
                <w:sz w:val="20"/>
                <w:szCs w:val="20"/>
              </w:rPr>
              <w:t>нпромэнерго РД</w:t>
            </w:r>
            <w:r w:rsidR="00AC0D55" w:rsidRPr="00C34FD7">
              <w:rPr>
                <w:rFonts w:ascii="Times New Roman" w:hAnsi="Times New Roman"/>
                <w:color w:val="000000" w:themeColor="text1"/>
                <w:sz w:val="20"/>
                <w:szCs w:val="20"/>
              </w:rPr>
              <w:t xml:space="preserve"> направлены предложения в Правительство РД о внесении изменений в законодательство  в   части </w:t>
            </w:r>
            <w:r w:rsidR="001410F1" w:rsidRPr="00C34FD7">
              <w:rPr>
                <w:rFonts w:ascii="Times New Roman" w:hAnsi="Times New Roman"/>
                <w:color w:val="000000" w:themeColor="text1"/>
                <w:sz w:val="20"/>
                <w:szCs w:val="20"/>
              </w:rPr>
              <w:t>предусмотрения</w:t>
            </w:r>
            <w:r w:rsidR="00AC0D55" w:rsidRPr="00C34FD7">
              <w:rPr>
                <w:rFonts w:ascii="Times New Roman" w:hAnsi="Times New Roman"/>
                <w:color w:val="000000" w:themeColor="text1"/>
                <w:sz w:val="20"/>
                <w:szCs w:val="20"/>
              </w:rPr>
              <w:t xml:space="preserve">   дополнительных  налоговых льгот для   резидентов и управляющих компаний индустриальных (промышленных) парков в </w:t>
            </w:r>
            <w:r w:rsidR="00AC0D55" w:rsidRPr="00C34FD7">
              <w:rPr>
                <w:rFonts w:ascii="Times New Roman" w:hAnsi="Times New Roman"/>
                <w:color w:val="000000" w:themeColor="text1"/>
                <w:sz w:val="20"/>
                <w:szCs w:val="20"/>
              </w:rPr>
              <w:lastRenderedPageBreak/>
              <w:t xml:space="preserve">Законе РД от 6 мая 2009 г. </w:t>
            </w:r>
            <w:r w:rsidR="002269C6" w:rsidRPr="00C34FD7">
              <w:rPr>
                <w:rFonts w:ascii="Times New Roman" w:hAnsi="Times New Roman"/>
                <w:color w:val="000000" w:themeColor="text1"/>
                <w:sz w:val="20"/>
                <w:szCs w:val="20"/>
              </w:rPr>
              <w:t>№</w:t>
            </w:r>
            <w:r w:rsidR="00AC0D55" w:rsidRPr="00C34FD7">
              <w:rPr>
                <w:rFonts w:ascii="Times New Roman" w:hAnsi="Times New Roman"/>
                <w:color w:val="000000" w:themeColor="text1"/>
                <w:sz w:val="20"/>
                <w:szCs w:val="20"/>
              </w:rPr>
              <w:t xml:space="preserve"> 26 </w:t>
            </w:r>
            <w:r w:rsidR="002269C6" w:rsidRPr="00C34FD7">
              <w:rPr>
                <w:rFonts w:ascii="Times New Roman" w:hAnsi="Times New Roman"/>
                <w:color w:val="000000" w:themeColor="text1"/>
                <w:sz w:val="20"/>
                <w:szCs w:val="20"/>
              </w:rPr>
              <w:t>«</w:t>
            </w:r>
            <w:r w:rsidR="00AC0D55" w:rsidRPr="00C34FD7">
              <w:rPr>
                <w:rFonts w:ascii="Times New Roman" w:hAnsi="Times New Roman"/>
                <w:color w:val="000000" w:themeColor="text1"/>
                <w:sz w:val="20"/>
                <w:szCs w:val="20"/>
              </w:rPr>
              <w:t>О ставке налога при применении упрощенной системы налогообложения"   и распространения механизма  предоставления   земельных участков в аренду управляющим компаниям индустриа</w:t>
            </w:r>
            <w:r w:rsidR="00DE3814" w:rsidRPr="00C34FD7">
              <w:rPr>
                <w:rFonts w:ascii="Times New Roman" w:hAnsi="Times New Roman"/>
                <w:color w:val="000000" w:themeColor="text1"/>
                <w:sz w:val="20"/>
                <w:szCs w:val="20"/>
              </w:rPr>
              <w:t>льных парков</w:t>
            </w:r>
            <w:r w:rsidR="00997A20" w:rsidRPr="00C34FD7">
              <w:rPr>
                <w:rFonts w:ascii="Times New Roman" w:hAnsi="Times New Roman"/>
                <w:color w:val="000000" w:themeColor="text1"/>
                <w:sz w:val="20"/>
                <w:szCs w:val="20"/>
              </w:rPr>
              <w:t>,</w:t>
            </w:r>
            <w:r w:rsidR="00DE3814" w:rsidRPr="00C34FD7">
              <w:rPr>
                <w:rFonts w:ascii="Times New Roman" w:hAnsi="Times New Roman"/>
                <w:color w:val="000000" w:themeColor="text1"/>
                <w:sz w:val="20"/>
                <w:szCs w:val="20"/>
              </w:rPr>
              <w:t xml:space="preserve"> предусмотренного  З</w:t>
            </w:r>
            <w:r w:rsidR="00AC0D55" w:rsidRPr="00C34FD7">
              <w:rPr>
                <w:rFonts w:ascii="Times New Roman" w:hAnsi="Times New Roman"/>
                <w:color w:val="000000" w:themeColor="text1"/>
                <w:sz w:val="20"/>
                <w:szCs w:val="20"/>
              </w:rPr>
              <w:t>аконом РД</w:t>
            </w:r>
            <w:r w:rsidR="001C7DCC">
              <w:rPr>
                <w:rFonts w:ascii="Times New Roman" w:hAnsi="Times New Roman"/>
                <w:color w:val="000000" w:themeColor="text1"/>
                <w:sz w:val="20"/>
                <w:szCs w:val="20"/>
              </w:rPr>
              <w:t xml:space="preserve"> от </w:t>
            </w:r>
            <w:r w:rsidR="001C7DCC" w:rsidRPr="00C34FD7">
              <w:rPr>
                <w:rFonts w:ascii="Times New Roman" w:hAnsi="Times New Roman"/>
                <w:color w:val="000000" w:themeColor="text1"/>
                <w:sz w:val="20"/>
                <w:szCs w:val="20"/>
              </w:rPr>
              <w:t xml:space="preserve">17.11.2015 г. </w:t>
            </w:r>
            <w:r w:rsidR="00AC0D55" w:rsidRPr="00C34FD7">
              <w:rPr>
                <w:rFonts w:ascii="Times New Roman" w:hAnsi="Times New Roman"/>
                <w:color w:val="000000" w:themeColor="text1"/>
                <w:sz w:val="20"/>
                <w:szCs w:val="20"/>
              </w:rPr>
              <w:t xml:space="preserve"> № 94 от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юридическим лицам без проведения торгов».</w:t>
            </w:r>
          </w:p>
          <w:p w:rsidR="00AC0D55" w:rsidRPr="00C34FD7" w:rsidRDefault="00AC0D55" w:rsidP="00041E82">
            <w:pPr>
              <w:pStyle w:val="a7"/>
              <w:suppressAutoHyphens/>
              <w:ind w:firstLine="459"/>
              <w:jc w:val="both"/>
              <w:rPr>
                <w:rFonts w:ascii="Times New Roman" w:hAnsi="Times New Roman"/>
                <w:b/>
                <w:bCs/>
                <w:color w:val="000000" w:themeColor="text1"/>
                <w:sz w:val="20"/>
                <w:szCs w:val="20"/>
              </w:rPr>
            </w:pPr>
            <w:r w:rsidRPr="00C34FD7">
              <w:rPr>
                <w:rFonts w:ascii="Times New Roman" w:hAnsi="Times New Roman"/>
                <w:color w:val="000000" w:themeColor="text1"/>
                <w:sz w:val="20"/>
                <w:szCs w:val="20"/>
              </w:rPr>
              <w:t xml:space="preserve">Для создания благоприятных условий </w:t>
            </w:r>
            <w:r w:rsidR="009E162F" w:rsidRPr="00C34FD7">
              <w:rPr>
                <w:rFonts w:ascii="Times New Roman" w:hAnsi="Times New Roman"/>
                <w:color w:val="000000" w:themeColor="text1"/>
                <w:sz w:val="20"/>
                <w:szCs w:val="20"/>
              </w:rPr>
              <w:t>развития бизнеса  по курируемым</w:t>
            </w:r>
            <w:r w:rsidRPr="00C34FD7">
              <w:rPr>
                <w:rFonts w:ascii="Times New Roman" w:hAnsi="Times New Roman"/>
                <w:color w:val="000000" w:themeColor="text1"/>
                <w:sz w:val="20"/>
                <w:szCs w:val="20"/>
              </w:rPr>
              <w:t xml:space="preserve"> направлениям</w:t>
            </w:r>
            <w:r w:rsidR="009A4A5F" w:rsidRPr="00C34FD7">
              <w:rPr>
                <w:rFonts w:ascii="Times New Roman" w:hAnsi="Times New Roman"/>
                <w:color w:val="000000" w:themeColor="text1"/>
                <w:sz w:val="20"/>
                <w:szCs w:val="20"/>
              </w:rPr>
              <w:t xml:space="preserve"> деятельности в соответствии с П</w:t>
            </w:r>
            <w:r w:rsidRPr="00C34FD7">
              <w:rPr>
                <w:rFonts w:ascii="Times New Roman" w:hAnsi="Times New Roman"/>
                <w:color w:val="000000" w:themeColor="text1"/>
                <w:sz w:val="20"/>
                <w:szCs w:val="20"/>
              </w:rPr>
              <w:t>ланом мероприятий по улучшению позиции Республики Дагестан в Национальном рейтинге состояния инвестиционного климата в Росс</w:t>
            </w:r>
            <w:r w:rsidR="00A03108" w:rsidRPr="00C34FD7">
              <w:rPr>
                <w:rFonts w:ascii="Times New Roman" w:hAnsi="Times New Roman"/>
                <w:color w:val="000000" w:themeColor="text1"/>
                <w:sz w:val="20"/>
                <w:szCs w:val="20"/>
              </w:rPr>
              <w:t xml:space="preserve">ийской Федерации </w:t>
            </w:r>
            <w:r w:rsidRPr="00C34FD7">
              <w:rPr>
                <w:rFonts w:ascii="Times New Roman" w:hAnsi="Times New Roman"/>
                <w:color w:val="000000" w:themeColor="text1"/>
                <w:sz w:val="20"/>
                <w:szCs w:val="20"/>
              </w:rPr>
              <w:t>Минпр</w:t>
            </w:r>
            <w:r w:rsidR="000D6207" w:rsidRPr="00C34FD7">
              <w:rPr>
                <w:rFonts w:ascii="Times New Roman" w:hAnsi="Times New Roman"/>
                <w:color w:val="000000" w:themeColor="text1"/>
                <w:sz w:val="20"/>
                <w:szCs w:val="20"/>
              </w:rPr>
              <w:t>о</w:t>
            </w:r>
            <w:r w:rsidRPr="00C34FD7">
              <w:rPr>
                <w:rFonts w:ascii="Times New Roman" w:hAnsi="Times New Roman"/>
                <w:color w:val="000000" w:themeColor="text1"/>
                <w:sz w:val="20"/>
                <w:szCs w:val="20"/>
              </w:rPr>
              <w:t>мэнерго РД  разработаны и приняты Правительством РД следующие нормативные правовые акты по вопросам (</w:t>
            </w:r>
            <w:r w:rsidRPr="00C34FD7">
              <w:rPr>
                <w:rFonts w:ascii="Times New Roman" w:hAnsi="Times New Roman"/>
                <w:b/>
                <w:bCs/>
                <w:color w:val="000000" w:themeColor="text1"/>
                <w:sz w:val="20"/>
                <w:szCs w:val="20"/>
              </w:rPr>
              <w:t>критериям):</w:t>
            </w:r>
          </w:p>
          <w:p w:rsidR="00AC0D55" w:rsidRPr="00C34FD7" w:rsidRDefault="00AC0D55" w:rsidP="00041E82">
            <w:pPr>
              <w:pStyle w:val="a7"/>
              <w:suppressAutoHyphens/>
              <w:ind w:firstLine="459"/>
              <w:jc w:val="both"/>
              <w:rPr>
                <w:rFonts w:ascii="Times New Roman" w:hAnsi="Times New Roman"/>
                <w:b/>
                <w:bCs/>
                <w:color w:val="000000" w:themeColor="text1"/>
                <w:sz w:val="20"/>
                <w:szCs w:val="20"/>
              </w:rPr>
            </w:pPr>
            <w:r w:rsidRPr="00C34FD7">
              <w:rPr>
                <w:rFonts w:ascii="Times New Roman" w:hAnsi="Times New Roman"/>
                <w:b/>
                <w:bCs/>
                <w:color w:val="000000" w:themeColor="text1"/>
                <w:sz w:val="20"/>
                <w:szCs w:val="20"/>
              </w:rPr>
              <w:t xml:space="preserve">1. «В НПА установлены применяющиеся в регионе формы налоговой и финансовой поддержки». </w:t>
            </w:r>
          </w:p>
          <w:p w:rsidR="00AC0D55" w:rsidRPr="00C34FD7" w:rsidRDefault="00AC0D55"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1.1 Закон Республики Дагестан от 1 декабря 2015 г. </w:t>
            </w:r>
            <w:hyperlink r:id="rId12" w:history="1">
              <w:r w:rsidRPr="00C34FD7">
                <w:rPr>
                  <w:rStyle w:val="a3"/>
                  <w:rFonts w:ascii="Times New Roman" w:hAnsi="Times New Roman"/>
                  <w:color w:val="000000" w:themeColor="text1"/>
                  <w:sz w:val="20"/>
                  <w:szCs w:val="20"/>
                  <w:u w:val="none"/>
                </w:rPr>
                <w:t>№ 106</w:t>
              </w:r>
            </w:hyperlink>
            <w:r w:rsidRPr="00C34FD7">
              <w:rPr>
                <w:rFonts w:ascii="Times New Roman" w:hAnsi="Times New Roman"/>
                <w:color w:val="000000" w:themeColor="text1"/>
                <w:sz w:val="20"/>
                <w:szCs w:val="20"/>
              </w:rPr>
              <w:t xml:space="preserve"> «О внесении изменений в статью 3 Закона Республики Дагестан «О налоге на имущество организаций» и о ставке налога на прибыль организаций для управляющих компаний и резидентов индустриальных промышленных (парков)».В соответствии с </w:t>
            </w:r>
            <w:r w:rsidR="002E149D">
              <w:rPr>
                <w:rFonts w:ascii="Times New Roman" w:hAnsi="Times New Roman"/>
                <w:color w:val="000000" w:themeColor="text1"/>
                <w:sz w:val="20"/>
                <w:szCs w:val="20"/>
              </w:rPr>
              <w:t>З</w:t>
            </w:r>
            <w:r w:rsidRPr="00C34FD7">
              <w:rPr>
                <w:rFonts w:ascii="Times New Roman" w:hAnsi="Times New Roman"/>
                <w:color w:val="000000" w:themeColor="text1"/>
                <w:sz w:val="20"/>
                <w:szCs w:val="20"/>
              </w:rPr>
              <w:t>аконом</w:t>
            </w:r>
            <w:r w:rsidR="001C7DCC">
              <w:rPr>
                <w:rFonts w:ascii="Times New Roman" w:hAnsi="Times New Roman"/>
                <w:color w:val="000000" w:themeColor="text1"/>
                <w:sz w:val="20"/>
                <w:szCs w:val="20"/>
              </w:rPr>
              <w:t xml:space="preserve"> № 106</w:t>
            </w:r>
            <w:r w:rsidRPr="00C34FD7">
              <w:rPr>
                <w:rFonts w:ascii="Times New Roman" w:hAnsi="Times New Roman"/>
                <w:color w:val="000000" w:themeColor="text1"/>
                <w:sz w:val="20"/>
                <w:szCs w:val="20"/>
              </w:rPr>
              <w:t xml:space="preserve"> резидентам и управляющим компаниям индустриальных парков предусмотрены льготы - по налогу на имущество – нулевая ставка, по налогу на прибыль - 13,5% в течении 5 лет.</w:t>
            </w:r>
          </w:p>
          <w:p w:rsidR="00AC0D55" w:rsidRPr="00C34FD7" w:rsidRDefault="00AC0D55"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1.2 Постановление Правительства Республики Дагестан от 22 декабря 2014 г. № 654 «Об утверждении государственной программы Республики Дагестан «Развитие промышленности и повышение ее конкурентоспособности на 2015-2020 годы». В рамках данной программы предусмотрено оказание следующих мер финансовой поддержки:</w:t>
            </w:r>
          </w:p>
          <w:p w:rsidR="00AC0D55" w:rsidRPr="00C34FD7" w:rsidRDefault="00AC0D55"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субсидии</w:t>
            </w:r>
            <w:r w:rsidR="00747855" w:rsidRPr="00C34FD7">
              <w:rPr>
                <w:rFonts w:ascii="Times New Roman" w:hAnsi="Times New Roman"/>
                <w:color w:val="000000" w:themeColor="text1"/>
                <w:sz w:val="20"/>
                <w:szCs w:val="20"/>
              </w:rPr>
              <w:t xml:space="preserve"> </w:t>
            </w:r>
            <w:r w:rsidRPr="00C34FD7">
              <w:rPr>
                <w:rFonts w:ascii="Times New Roman" w:hAnsi="Times New Roman"/>
                <w:color w:val="000000" w:themeColor="text1"/>
                <w:sz w:val="20"/>
                <w:szCs w:val="20"/>
              </w:rPr>
              <w:t>на компенсацию затрат, связанных с приобретением машин и оборудования для реализации инвестиционных проектов по внедрению производства импортозамещающей продукции;</w:t>
            </w:r>
          </w:p>
          <w:p w:rsidR="00AC0D55" w:rsidRPr="00C34FD7" w:rsidRDefault="00AC0D55" w:rsidP="00041E82">
            <w:pPr>
              <w:pStyle w:val="a7"/>
              <w:suppressAutoHyphens/>
              <w:ind w:firstLine="459"/>
              <w:jc w:val="both"/>
              <w:rPr>
                <w:rFonts w:ascii="Times New Roman" w:hAnsi="Times New Roman"/>
                <w:b/>
                <w:i/>
                <w:color w:val="000000" w:themeColor="text1"/>
                <w:sz w:val="20"/>
                <w:szCs w:val="20"/>
              </w:rPr>
            </w:pPr>
            <w:r w:rsidRPr="00C34FD7">
              <w:rPr>
                <w:rFonts w:ascii="Times New Roman" w:hAnsi="Times New Roman"/>
                <w:color w:val="000000" w:themeColor="text1"/>
                <w:sz w:val="20"/>
                <w:szCs w:val="20"/>
              </w:rPr>
              <w:t>-   на   компенсацию затрат, связанных с участием в выставках, ярмарках, форумах и других презентационных мероприятиях, в целях реализации инвестиционных проектов;</w:t>
            </w:r>
          </w:p>
          <w:p w:rsidR="00AC0D55" w:rsidRPr="00C34FD7" w:rsidRDefault="00AC0D55" w:rsidP="00041E82">
            <w:pPr>
              <w:pStyle w:val="a7"/>
              <w:suppressAutoHyphens/>
              <w:ind w:firstLine="459"/>
              <w:jc w:val="both"/>
              <w:rPr>
                <w:rFonts w:ascii="Times New Roman" w:hAnsi="Times New Roman"/>
                <w:b/>
                <w:color w:val="000000" w:themeColor="text1"/>
                <w:sz w:val="20"/>
                <w:szCs w:val="20"/>
              </w:rPr>
            </w:pPr>
            <w:r w:rsidRPr="00C34FD7">
              <w:rPr>
                <w:rFonts w:ascii="Times New Roman" w:hAnsi="Times New Roman"/>
                <w:color w:val="000000" w:themeColor="text1"/>
                <w:sz w:val="20"/>
                <w:szCs w:val="20"/>
              </w:rPr>
              <w:t xml:space="preserve"> - на компенсацию части</w:t>
            </w:r>
            <w:r w:rsidR="001031E1" w:rsidRPr="00C34FD7">
              <w:rPr>
                <w:rFonts w:ascii="Times New Roman" w:hAnsi="Times New Roman"/>
                <w:color w:val="000000" w:themeColor="text1"/>
                <w:sz w:val="20"/>
                <w:szCs w:val="20"/>
              </w:rPr>
              <w:t xml:space="preserve"> затрат</w:t>
            </w:r>
            <w:r w:rsidRPr="00C34FD7">
              <w:rPr>
                <w:rFonts w:ascii="Times New Roman" w:hAnsi="Times New Roman"/>
                <w:color w:val="000000" w:themeColor="text1"/>
                <w:sz w:val="20"/>
                <w:szCs w:val="20"/>
              </w:rPr>
              <w:t xml:space="preserve"> на разработку и изготовление опытного образца (модели, макета) инновационных изделий для </w:t>
            </w:r>
            <w:r w:rsidRPr="00C34FD7">
              <w:rPr>
                <w:rFonts w:ascii="Times New Roman" w:hAnsi="Times New Roman"/>
                <w:color w:val="000000" w:themeColor="text1"/>
                <w:sz w:val="20"/>
                <w:szCs w:val="20"/>
              </w:rPr>
              <w:lastRenderedPageBreak/>
              <w:t>внедрения в производство на промышленных предприятиях в рамках реализации инвестиционных проектов;</w:t>
            </w:r>
          </w:p>
          <w:p w:rsidR="00AC0D55" w:rsidRPr="00C34FD7" w:rsidRDefault="00AC0D55"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субсидии Ф</w:t>
            </w:r>
            <w:r w:rsidR="009A4A5F" w:rsidRPr="00C34FD7">
              <w:rPr>
                <w:rFonts w:ascii="Times New Roman" w:hAnsi="Times New Roman"/>
                <w:color w:val="000000" w:themeColor="text1"/>
                <w:sz w:val="20"/>
                <w:szCs w:val="20"/>
              </w:rPr>
              <w:t>онду развития промышленности РД;</w:t>
            </w:r>
            <w:r w:rsidRPr="00C34FD7">
              <w:rPr>
                <w:rFonts w:ascii="Times New Roman" w:hAnsi="Times New Roman"/>
                <w:color w:val="000000" w:themeColor="text1"/>
                <w:sz w:val="20"/>
                <w:szCs w:val="20"/>
              </w:rPr>
              <w:t xml:space="preserve"> </w:t>
            </w:r>
          </w:p>
          <w:p w:rsidR="00AC0D55" w:rsidRPr="00C34FD7" w:rsidRDefault="00AC0D55" w:rsidP="00041E82">
            <w:pPr>
              <w:pStyle w:val="a7"/>
              <w:suppressAutoHyphens/>
              <w:ind w:firstLine="459"/>
              <w:jc w:val="both"/>
              <w:rPr>
                <w:rFonts w:ascii="Times New Roman" w:hAnsi="Times New Roman"/>
                <w:b/>
                <w:i/>
                <w:color w:val="000000" w:themeColor="text1"/>
                <w:sz w:val="20"/>
                <w:szCs w:val="20"/>
              </w:rPr>
            </w:pPr>
            <w:r w:rsidRPr="00C34FD7">
              <w:rPr>
                <w:rFonts w:ascii="Times New Roman" w:hAnsi="Times New Roman"/>
                <w:color w:val="000000" w:themeColor="text1"/>
                <w:sz w:val="20"/>
                <w:szCs w:val="20"/>
              </w:rPr>
              <w:t>- субсидии муниципальным образованиям на софинансирование обязательств бюджетов муниципальных образований по предоставлению субсидий российским организациям на компенсацию части затрат на реализацию инвестиционных проектов  по созданию инфраструктуры индустриальных парков, понесенных  в 2015-2020 годах</w:t>
            </w:r>
            <w:r w:rsidR="00A477B2" w:rsidRPr="00C34FD7">
              <w:rPr>
                <w:rFonts w:ascii="Times New Roman" w:hAnsi="Times New Roman"/>
                <w:color w:val="000000" w:themeColor="text1"/>
                <w:sz w:val="20"/>
                <w:szCs w:val="20"/>
              </w:rPr>
              <w:t>,</w:t>
            </w:r>
            <w:r w:rsidRPr="00C34FD7">
              <w:rPr>
                <w:rFonts w:ascii="Times New Roman" w:hAnsi="Times New Roman"/>
                <w:color w:val="000000" w:themeColor="text1"/>
                <w:sz w:val="20"/>
                <w:szCs w:val="20"/>
              </w:rPr>
              <w:t xml:space="preserve">   и   на осуществление бюджетных инвестиций муниципальных образований в объекты государственной собственности, относящиеся к инфраструктуре индустриальных (промышленных) парков;</w:t>
            </w:r>
          </w:p>
          <w:p w:rsidR="00AC0D55" w:rsidRPr="00C34FD7" w:rsidRDefault="00AC0D55" w:rsidP="00041E82">
            <w:pPr>
              <w:pStyle w:val="a7"/>
              <w:suppressAutoHyphens/>
              <w:ind w:firstLine="459"/>
              <w:jc w:val="both"/>
              <w:rPr>
                <w:rFonts w:ascii="Times New Roman" w:hAnsi="Times New Roman"/>
                <w:b/>
                <w:i/>
                <w:color w:val="000000" w:themeColor="text1"/>
                <w:sz w:val="20"/>
                <w:szCs w:val="20"/>
              </w:rPr>
            </w:pPr>
            <w:r w:rsidRPr="00C34FD7">
              <w:rPr>
                <w:rFonts w:ascii="Times New Roman" w:hAnsi="Times New Roman"/>
                <w:color w:val="000000" w:themeColor="text1"/>
                <w:sz w:val="20"/>
                <w:szCs w:val="20"/>
              </w:rPr>
              <w:t>- субсидии на компенсацию затрат на проведение экспертизы проектов индустриальных (промышленных) парков;</w:t>
            </w:r>
          </w:p>
          <w:p w:rsidR="00AC0D55" w:rsidRPr="00C34FD7" w:rsidRDefault="00AC0D55" w:rsidP="00041E82">
            <w:pPr>
              <w:pStyle w:val="a7"/>
              <w:suppressAutoHyphens/>
              <w:ind w:firstLine="459"/>
              <w:jc w:val="both"/>
              <w:rPr>
                <w:rFonts w:ascii="Times New Roman" w:hAnsi="Times New Roman"/>
                <w:i/>
                <w:color w:val="000000" w:themeColor="text1"/>
                <w:sz w:val="20"/>
                <w:szCs w:val="20"/>
                <w:lang w:bidi="ru-RU"/>
              </w:rPr>
            </w:pPr>
            <w:r w:rsidRPr="00C34FD7">
              <w:rPr>
                <w:rFonts w:ascii="Times New Roman" w:hAnsi="Times New Roman"/>
                <w:color w:val="000000" w:themeColor="text1"/>
                <w:sz w:val="20"/>
                <w:szCs w:val="20"/>
              </w:rPr>
              <w:t>- с</w:t>
            </w:r>
            <w:r w:rsidRPr="00C34FD7">
              <w:rPr>
                <w:rFonts w:ascii="Times New Roman" w:hAnsi="Times New Roman"/>
                <w:color w:val="000000" w:themeColor="text1"/>
                <w:sz w:val="20"/>
                <w:szCs w:val="20"/>
                <w:lang w:bidi="ru-RU"/>
              </w:rPr>
              <w:t>убсидии на обеспечение деятельности центров прототипирования, стандартизации, инжиниринга, специализированных организаций промышленных кластеров, управляющих компаний индустриальных парков, АНО «Научно-инновационный центр»;</w:t>
            </w:r>
          </w:p>
          <w:p w:rsidR="00AC0D55" w:rsidRPr="00C34FD7" w:rsidRDefault="00AC0D55"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lang w:bidi="ru-RU"/>
              </w:rPr>
              <w:t>- з</w:t>
            </w:r>
            <w:r w:rsidRPr="00C34FD7">
              <w:rPr>
                <w:rFonts w:ascii="Times New Roman" w:hAnsi="Times New Roman"/>
                <w:color w:val="000000" w:themeColor="text1"/>
                <w:sz w:val="20"/>
                <w:szCs w:val="20"/>
              </w:rPr>
              <w:t>атраты на проектные и изыскательские работы и капитальные вложения на строительство</w:t>
            </w:r>
            <w:r w:rsidR="00A67344" w:rsidRPr="00C34FD7">
              <w:rPr>
                <w:rFonts w:ascii="Times New Roman" w:hAnsi="Times New Roman"/>
                <w:color w:val="000000" w:themeColor="text1"/>
                <w:sz w:val="20"/>
                <w:szCs w:val="20"/>
              </w:rPr>
              <w:t xml:space="preserve"> </w:t>
            </w:r>
            <w:r w:rsidRPr="00C34FD7">
              <w:rPr>
                <w:rFonts w:ascii="Times New Roman" w:hAnsi="Times New Roman"/>
                <w:color w:val="000000" w:themeColor="text1"/>
                <w:sz w:val="20"/>
                <w:szCs w:val="20"/>
              </w:rPr>
              <w:t>инфраструктур</w:t>
            </w:r>
            <w:r w:rsidR="00A477B2" w:rsidRPr="00C34FD7">
              <w:rPr>
                <w:rFonts w:ascii="Times New Roman" w:hAnsi="Times New Roman"/>
                <w:color w:val="000000" w:themeColor="text1"/>
                <w:sz w:val="20"/>
                <w:szCs w:val="20"/>
              </w:rPr>
              <w:t>н</w:t>
            </w:r>
            <w:r w:rsidRPr="00C34FD7">
              <w:rPr>
                <w:rFonts w:ascii="Times New Roman" w:hAnsi="Times New Roman"/>
                <w:color w:val="000000" w:themeColor="text1"/>
                <w:sz w:val="20"/>
                <w:szCs w:val="20"/>
              </w:rPr>
              <w:t>ых</w:t>
            </w:r>
            <w:r w:rsidR="00A67344" w:rsidRPr="00C34FD7">
              <w:rPr>
                <w:rFonts w:ascii="Times New Roman" w:hAnsi="Times New Roman"/>
                <w:color w:val="000000" w:themeColor="text1"/>
                <w:sz w:val="20"/>
                <w:szCs w:val="20"/>
              </w:rPr>
              <w:t xml:space="preserve"> </w:t>
            </w:r>
            <w:r w:rsidRPr="00C34FD7">
              <w:rPr>
                <w:rFonts w:ascii="Times New Roman" w:hAnsi="Times New Roman"/>
                <w:color w:val="000000" w:themeColor="text1"/>
                <w:sz w:val="20"/>
                <w:szCs w:val="20"/>
              </w:rPr>
              <w:t xml:space="preserve">объектов  индустриального парка в Ногайском районе Республики Дагестан. </w:t>
            </w:r>
          </w:p>
          <w:p w:rsidR="00AC0D55" w:rsidRPr="00C34FD7" w:rsidRDefault="00AC0D55" w:rsidP="00041E82">
            <w:pPr>
              <w:pStyle w:val="a7"/>
              <w:numPr>
                <w:ilvl w:val="0"/>
                <w:numId w:val="14"/>
              </w:numPr>
              <w:suppressAutoHyphens/>
              <w:ind w:left="0" w:firstLine="459"/>
              <w:jc w:val="both"/>
              <w:rPr>
                <w:rFonts w:ascii="Times New Roman" w:hAnsi="Times New Roman"/>
                <w:color w:val="000000" w:themeColor="text1"/>
                <w:sz w:val="20"/>
                <w:szCs w:val="20"/>
              </w:rPr>
            </w:pPr>
            <w:r w:rsidRPr="00C34FD7">
              <w:rPr>
                <w:rFonts w:ascii="Times New Roman" w:hAnsi="Times New Roman"/>
                <w:b/>
                <w:color w:val="000000" w:themeColor="text1"/>
                <w:sz w:val="20"/>
                <w:szCs w:val="20"/>
              </w:rPr>
              <w:t xml:space="preserve"> «В НПА установлены четкие критерии и процедуры для получения налоговой и финансовой поддержки».</w:t>
            </w:r>
          </w:p>
          <w:p w:rsidR="00AC0D55" w:rsidRPr="00C34FD7" w:rsidRDefault="00AC0D55"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2.1 Постановление Правительства Республики Дагестан от 4 октября 2019 г. № 240 «Об утверждении Порядков предоставления субсидии из республиканского бюджета Республики Дагестан в рамках реализации государственной программы Республики Дагестан «Развитие промышленности и повышение ее конкурентоспособности на 2015-2020 годы»;</w:t>
            </w:r>
          </w:p>
          <w:p w:rsidR="00AC0D55" w:rsidRPr="00C34FD7" w:rsidRDefault="00AC0D55"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2.2 Приказ Министерства промышленности и энергетики Республики Дагестан от 24 октября 2019 года № 130-ОД «О конкурсной комиссии по отбору предприятий (организаций) и муниципальных образований на право получения субсидий из республиканского бюджета Республики Дагестан в рамках реализации государственной программы Республики Дагестан «Развитие промышленности и повышение ее конкурентоспособности на 2015-2020 годы»</w:t>
            </w:r>
            <w:r w:rsidR="002E250D">
              <w:rPr>
                <w:rFonts w:ascii="Times New Roman" w:hAnsi="Times New Roman"/>
                <w:color w:val="000000" w:themeColor="text1"/>
                <w:sz w:val="20"/>
                <w:szCs w:val="20"/>
              </w:rPr>
              <w:t>;</w:t>
            </w:r>
          </w:p>
          <w:p w:rsidR="00AC0D55" w:rsidRPr="00C34FD7" w:rsidRDefault="00AC0D55"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2.3 Постановление Правительства Республики Дагестан от 14 декабря 2018 г. № 184 «Об утверждении порядка предоставления из республиканского бюджета Республики Дагестан субсидий некоммерческой организации «Фонд развития промышленности Республики Дагестан».</w:t>
            </w:r>
          </w:p>
          <w:p w:rsidR="00AC0D55" w:rsidRPr="00C34FD7" w:rsidRDefault="00AC0D55" w:rsidP="00041E82">
            <w:pPr>
              <w:pStyle w:val="a7"/>
              <w:suppressAutoHyphens/>
              <w:ind w:firstLine="459"/>
              <w:jc w:val="both"/>
              <w:rPr>
                <w:rFonts w:ascii="Times New Roman" w:hAnsi="Times New Roman"/>
                <w:b/>
                <w:bCs/>
                <w:color w:val="000000" w:themeColor="text1"/>
                <w:sz w:val="20"/>
                <w:szCs w:val="20"/>
              </w:rPr>
            </w:pPr>
            <w:r w:rsidRPr="00C34FD7">
              <w:rPr>
                <w:rFonts w:ascii="Times New Roman" w:hAnsi="Times New Roman"/>
                <w:color w:val="000000" w:themeColor="text1"/>
                <w:sz w:val="20"/>
                <w:szCs w:val="20"/>
              </w:rPr>
              <w:lastRenderedPageBreak/>
              <w:t>Информация о принятых нормативн</w:t>
            </w:r>
            <w:r w:rsidR="00080FB0" w:rsidRPr="00C34FD7">
              <w:rPr>
                <w:rFonts w:ascii="Times New Roman" w:hAnsi="Times New Roman"/>
                <w:color w:val="000000" w:themeColor="text1"/>
                <w:sz w:val="20"/>
                <w:szCs w:val="20"/>
              </w:rPr>
              <w:t xml:space="preserve">ых </w:t>
            </w:r>
            <w:r w:rsidRPr="00C34FD7">
              <w:rPr>
                <w:rFonts w:ascii="Times New Roman" w:hAnsi="Times New Roman"/>
                <w:color w:val="000000" w:themeColor="text1"/>
                <w:sz w:val="20"/>
                <w:szCs w:val="20"/>
              </w:rPr>
              <w:t xml:space="preserve">правовых актах и мерах государственной поддержки размещена на сайте Минпромэнерго РД в разделе </w:t>
            </w:r>
            <w:r w:rsidR="00C13BA0" w:rsidRPr="00C34FD7">
              <w:rPr>
                <w:rFonts w:ascii="Times New Roman" w:hAnsi="Times New Roman"/>
                <w:color w:val="000000" w:themeColor="text1"/>
                <w:sz w:val="20"/>
                <w:szCs w:val="20"/>
              </w:rPr>
              <w:t>«</w:t>
            </w:r>
            <w:r w:rsidRPr="00C34FD7">
              <w:rPr>
                <w:rFonts w:ascii="Times New Roman" w:hAnsi="Times New Roman"/>
                <w:color w:val="000000" w:themeColor="text1"/>
                <w:sz w:val="20"/>
                <w:szCs w:val="20"/>
              </w:rPr>
              <w:t>Деятельность</w:t>
            </w:r>
            <w:r w:rsidR="00C13BA0" w:rsidRPr="00C34FD7">
              <w:rPr>
                <w:rFonts w:ascii="Times New Roman" w:hAnsi="Times New Roman"/>
                <w:color w:val="000000" w:themeColor="text1"/>
                <w:sz w:val="20"/>
                <w:szCs w:val="20"/>
              </w:rPr>
              <w:t>»</w:t>
            </w:r>
            <w:r w:rsidRPr="00C34FD7">
              <w:rPr>
                <w:rFonts w:ascii="Times New Roman" w:hAnsi="Times New Roman"/>
                <w:color w:val="000000" w:themeColor="text1"/>
                <w:sz w:val="20"/>
                <w:szCs w:val="20"/>
              </w:rPr>
              <w:t xml:space="preserve">, </w:t>
            </w:r>
            <w:r w:rsidR="00C13BA0" w:rsidRPr="00C34FD7">
              <w:rPr>
                <w:rFonts w:ascii="Times New Roman" w:hAnsi="Times New Roman"/>
                <w:color w:val="000000" w:themeColor="text1"/>
                <w:sz w:val="20"/>
                <w:szCs w:val="20"/>
              </w:rPr>
              <w:t>«</w:t>
            </w:r>
            <w:r w:rsidRPr="00C34FD7">
              <w:rPr>
                <w:rFonts w:ascii="Times New Roman" w:hAnsi="Times New Roman"/>
                <w:color w:val="000000" w:themeColor="text1"/>
                <w:sz w:val="20"/>
                <w:szCs w:val="20"/>
              </w:rPr>
              <w:t>Направление деятельности</w:t>
            </w:r>
            <w:r w:rsidR="00C13BA0" w:rsidRPr="00C34FD7">
              <w:rPr>
                <w:rFonts w:ascii="Times New Roman" w:hAnsi="Times New Roman"/>
                <w:color w:val="000000" w:themeColor="text1"/>
                <w:sz w:val="20"/>
                <w:szCs w:val="20"/>
              </w:rPr>
              <w:t>»</w:t>
            </w:r>
            <w:r w:rsidRPr="00C34FD7">
              <w:rPr>
                <w:rFonts w:ascii="Times New Roman" w:hAnsi="Times New Roman"/>
                <w:color w:val="000000" w:themeColor="text1"/>
                <w:sz w:val="20"/>
                <w:szCs w:val="20"/>
              </w:rPr>
              <w:t xml:space="preserve">, </w:t>
            </w:r>
            <w:r w:rsidR="00C13BA0" w:rsidRPr="00C34FD7">
              <w:rPr>
                <w:rFonts w:ascii="Times New Roman" w:hAnsi="Times New Roman"/>
                <w:color w:val="000000" w:themeColor="text1"/>
                <w:sz w:val="20"/>
                <w:szCs w:val="20"/>
              </w:rPr>
              <w:t>«</w:t>
            </w:r>
            <w:r w:rsidRPr="00C34FD7">
              <w:rPr>
                <w:rFonts w:ascii="Times New Roman" w:hAnsi="Times New Roman"/>
                <w:color w:val="000000" w:themeColor="text1"/>
                <w:sz w:val="20"/>
                <w:szCs w:val="20"/>
              </w:rPr>
              <w:t>Промышленность</w:t>
            </w:r>
            <w:r w:rsidR="00C13BA0" w:rsidRPr="00C34FD7">
              <w:rPr>
                <w:rFonts w:ascii="Times New Roman" w:hAnsi="Times New Roman"/>
                <w:color w:val="000000" w:themeColor="text1"/>
                <w:sz w:val="20"/>
                <w:szCs w:val="20"/>
              </w:rPr>
              <w:t>»</w:t>
            </w:r>
            <w:r w:rsidRPr="00C34FD7">
              <w:rPr>
                <w:rFonts w:ascii="Times New Roman" w:hAnsi="Times New Roman"/>
                <w:color w:val="000000" w:themeColor="text1"/>
                <w:sz w:val="20"/>
                <w:szCs w:val="20"/>
              </w:rPr>
              <w:t>, Государственная программа Республики Дагестан «Развитие промышленности и повышение ее конкурентоспособности на 2015-2020 годы», «Индустриальные парки»</w:t>
            </w:r>
            <w:r w:rsidR="00EF1DDB" w:rsidRPr="00C34FD7">
              <w:rPr>
                <w:rFonts w:ascii="Times New Roman" w:hAnsi="Times New Roman"/>
                <w:color w:val="000000" w:themeColor="text1"/>
                <w:sz w:val="20"/>
                <w:szCs w:val="20"/>
              </w:rPr>
              <w:t>.</w:t>
            </w:r>
          </w:p>
          <w:p w:rsidR="00022CDB" w:rsidRPr="00C34FD7" w:rsidRDefault="00087044"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Согласно годовому отчету</w:t>
            </w:r>
            <w:r w:rsidR="002E250D">
              <w:rPr>
                <w:rFonts w:ascii="Times New Roman" w:hAnsi="Times New Roman"/>
                <w:color w:val="000000" w:themeColor="text1"/>
                <w:sz w:val="20"/>
                <w:szCs w:val="20"/>
              </w:rPr>
              <w:t xml:space="preserve"> за 2020 г.</w:t>
            </w:r>
            <w:r w:rsidRPr="00C34FD7">
              <w:rPr>
                <w:rFonts w:ascii="Times New Roman" w:hAnsi="Times New Roman"/>
                <w:color w:val="000000" w:themeColor="text1"/>
                <w:sz w:val="20"/>
                <w:szCs w:val="20"/>
              </w:rPr>
              <w:t xml:space="preserve"> Минпро</w:t>
            </w:r>
            <w:r w:rsidR="00EE7981">
              <w:rPr>
                <w:rFonts w:ascii="Times New Roman" w:hAnsi="Times New Roman"/>
                <w:color w:val="000000" w:themeColor="text1"/>
                <w:sz w:val="20"/>
                <w:szCs w:val="20"/>
              </w:rPr>
              <w:t>м</w:t>
            </w:r>
            <w:r w:rsidRPr="00C34FD7">
              <w:rPr>
                <w:rFonts w:ascii="Times New Roman" w:hAnsi="Times New Roman"/>
                <w:color w:val="000000" w:themeColor="text1"/>
                <w:sz w:val="20"/>
                <w:szCs w:val="20"/>
              </w:rPr>
              <w:t>торг РД в соответствии с Законом Республики Дагестан от 29 мая 2020 года № 27 «О внесении изменений в статью 1 Закона Республики Дагестан «О ставке налога при применении упрощенной системы налогообложения» для организаций и индивидуальных предпринимателей, перешедших на упрощенную систему налогообложения и осуществляющих свою деятельность на территории Республики Дагестан</w:t>
            </w:r>
            <w:r w:rsidR="00F77FB3" w:rsidRPr="00C34FD7">
              <w:rPr>
                <w:rFonts w:ascii="Times New Roman" w:hAnsi="Times New Roman"/>
                <w:color w:val="000000" w:themeColor="text1"/>
                <w:sz w:val="20"/>
                <w:szCs w:val="20"/>
              </w:rPr>
              <w:t xml:space="preserve"> (в том числе для резидентов индустриальных парков) предусмотрено снижение налоговой ставки с 10 до 6</w:t>
            </w:r>
            <w:r w:rsidR="00755946">
              <w:rPr>
                <w:rFonts w:ascii="Times New Roman" w:hAnsi="Times New Roman"/>
                <w:color w:val="000000" w:themeColor="text1"/>
                <w:sz w:val="20"/>
                <w:szCs w:val="20"/>
              </w:rPr>
              <w:t>%</w:t>
            </w:r>
            <w:r w:rsidR="00F77FB3" w:rsidRPr="00C34FD7">
              <w:rPr>
                <w:rFonts w:ascii="Times New Roman" w:hAnsi="Times New Roman"/>
                <w:color w:val="000000" w:themeColor="text1"/>
                <w:sz w:val="20"/>
                <w:szCs w:val="20"/>
              </w:rPr>
              <w:t xml:space="preserve"> на доходы, уменьшенные на величину расходов </w:t>
            </w:r>
            <w:r w:rsidR="00357269" w:rsidRPr="00C34FD7">
              <w:rPr>
                <w:rFonts w:ascii="Times New Roman" w:hAnsi="Times New Roman"/>
                <w:color w:val="000000" w:themeColor="text1"/>
                <w:sz w:val="20"/>
                <w:szCs w:val="20"/>
              </w:rPr>
              <w:t>и с 6 до 3</w:t>
            </w:r>
            <w:r w:rsidR="00755946">
              <w:rPr>
                <w:rFonts w:ascii="Times New Roman" w:hAnsi="Times New Roman"/>
                <w:color w:val="000000" w:themeColor="text1"/>
                <w:sz w:val="20"/>
                <w:szCs w:val="20"/>
              </w:rPr>
              <w:t>%</w:t>
            </w:r>
            <w:r w:rsidR="00357269" w:rsidRPr="00C34FD7">
              <w:rPr>
                <w:rFonts w:ascii="Times New Roman" w:hAnsi="Times New Roman"/>
                <w:color w:val="000000" w:themeColor="text1"/>
                <w:sz w:val="20"/>
                <w:szCs w:val="20"/>
              </w:rPr>
              <w:t xml:space="preserve"> в случае, если объектом налогообложения являются доходы.</w:t>
            </w:r>
          </w:p>
          <w:p w:rsidR="00357269" w:rsidRPr="00C34FD7" w:rsidRDefault="00357269"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В этой связи по состоянию на декабрь 2020 год отсутствует необходимость в принятии дополнительного законопроекта, предусматривающего льготные ставки налога для резидентов индустриальных парков, применяющих упрощенную систему налогообложения.</w:t>
            </w:r>
          </w:p>
          <w:p w:rsidR="00022CDB" w:rsidRPr="00C34FD7" w:rsidRDefault="00D96D86"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По проекту Закона </w:t>
            </w:r>
            <w:r w:rsidR="00AF0D53" w:rsidRPr="00C34FD7">
              <w:rPr>
                <w:rFonts w:ascii="Times New Roman" w:hAnsi="Times New Roman"/>
                <w:color w:val="000000" w:themeColor="text1"/>
                <w:sz w:val="20"/>
                <w:szCs w:val="20"/>
              </w:rPr>
              <w:t>Республики Дагестан о снижении налоговой ставки по транспортному налогу для резидентов ин</w:t>
            </w:r>
            <w:r w:rsidR="001917BB" w:rsidRPr="00C34FD7">
              <w:rPr>
                <w:rFonts w:ascii="Times New Roman" w:hAnsi="Times New Roman"/>
                <w:color w:val="000000" w:themeColor="text1"/>
                <w:sz w:val="20"/>
                <w:szCs w:val="20"/>
              </w:rPr>
              <w:t>дустриальных парком Минпромторгом Р</w:t>
            </w:r>
            <w:r w:rsidR="0016114D" w:rsidRPr="00C34FD7">
              <w:rPr>
                <w:rFonts w:ascii="Times New Roman" w:hAnsi="Times New Roman"/>
                <w:color w:val="000000" w:themeColor="text1"/>
                <w:sz w:val="20"/>
                <w:szCs w:val="20"/>
              </w:rPr>
              <w:t>Д</w:t>
            </w:r>
            <w:r w:rsidR="001917BB" w:rsidRPr="00C34FD7">
              <w:rPr>
                <w:rFonts w:ascii="Times New Roman" w:hAnsi="Times New Roman"/>
                <w:color w:val="000000" w:themeColor="text1"/>
                <w:sz w:val="20"/>
                <w:szCs w:val="20"/>
              </w:rPr>
              <w:t xml:space="preserve"> письмом от 15 ноября 2020 года № 02/4700-08/20 направлено предложение по переносу срока действия до 2021 года в связи с невостребованностью в 2020 году.</w:t>
            </w:r>
          </w:p>
          <w:p w:rsidR="00966F06" w:rsidRPr="00C34FD7" w:rsidRDefault="00966F06" w:rsidP="00041E82">
            <w:pPr>
              <w:pStyle w:val="a7"/>
              <w:suppressAutoHyphens/>
              <w:ind w:firstLine="459"/>
              <w:jc w:val="both"/>
              <w:rPr>
                <w:rFonts w:ascii="Times New Roman" w:hAnsi="Times New Roman"/>
                <w:b/>
                <w:bCs/>
                <w:color w:val="000000" w:themeColor="text1"/>
                <w:sz w:val="20"/>
                <w:szCs w:val="20"/>
              </w:rPr>
            </w:pPr>
            <w:r w:rsidRPr="00C34FD7">
              <w:rPr>
                <w:rFonts w:ascii="Times New Roman" w:hAnsi="Times New Roman"/>
                <w:b/>
                <w:bCs/>
                <w:color w:val="000000" w:themeColor="text1"/>
                <w:sz w:val="20"/>
                <w:szCs w:val="20"/>
              </w:rPr>
              <w:t>МЕРОПРИЯТИЕ НЕ ИСПОЛНЕНО.</w:t>
            </w:r>
          </w:p>
          <w:p w:rsidR="00EF1DDB" w:rsidRPr="00C34FD7" w:rsidRDefault="00196E5E" w:rsidP="00041E82">
            <w:pPr>
              <w:pStyle w:val="a7"/>
              <w:suppressAutoHyphens/>
              <w:ind w:firstLine="459"/>
              <w:jc w:val="both"/>
              <w:rPr>
                <w:rFonts w:ascii="Times New Roman" w:hAnsi="Times New Roman"/>
                <w:b/>
                <w:bCs/>
                <w:color w:val="000000" w:themeColor="text1"/>
                <w:sz w:val="20"/>
                <w:szCs w:val="20"/>
              </w:rPr>
            </w:pPr>
            <w:r w:rsidRPr="00C34FD7">
              <w:rPr>
                <w:rFonts w:ascii="Times New Roman" w:hAnsi="Times New Roman"/>
                <w:b/>
                <w:bCs/>
                <w:color w:val="000000" w:themeColor="text1"/>
                <w:sz w:val="20"/>
                <w:szCs w:val="20"/>
              </w:rPr>
              <w:t>ПРЕДЛОЖЕНИЕ О ВНЕСЕНИИ ИЗМЕНЕНИЙ</w:t>
            </w:r>
            <w:r w:rsidR="002E4530" w:rsidRPr="00C34FD7">
              <w:rPr>
                <w:rFonts w:ascii="Times New Roman" w:hAnsi="Times New Roman"/>
                <w:b/>
                <w:bCs/>
                <w:color w:val="000000" w:themeColor="text1"/>
                <w:sz w:val="20"/>
                <w:szCs w:val="20"/>
              </w:rPr>
              <w:t xml:space="preserve"> В ЧАСТИ ДОПОЛНИТЕЛЬНЫХ НАЛОГОВЫХ ЛЬГОТ</w:t>
            </w:r>
            <w:r w:rsidRPr="00C34FD7">
              <w:rPr>
                <w:rFonts w:ascii="Times New Roman" w:hAnsi="Times New Roman"/>
                <w:b/>
                <w:bCs/>
                <w:color w:val="000000" w:themeColor="text1"/>
                <w:sz w:val="20"/>
                <w:szCs w:val="20"/>
              </w:rPr>
              <w:t xml:space="preserve"> ВНЕСЕНО, НО НЕ </w:t>
            </w:r>
            <w:r w:rsidR="002E4530" w:rsidRPr="00C34FD7">
              <w:rPr>
                <w:rFonts w:ascii="Times New Roman" w:hAnsi="Times New Roman"/>
                <w:b/>
                <w:bCs/>
                <w:color w:val="000000" w:themeColor="text1"/>
                <w:sz w:val="20"/>
                <w:szCs w:val="20"/>
              </w:rPr>
              <w:t>ВЫПОЛНЕН ПОКАЗАТЕЛЬ ИСПОЛНЕНИЯ МЕРОПРИЯТИЯ</w:t>
            </w:r>
            <w:r w:rsidR="00DA56F2" w:rsidRPr="00C34FD7">
              <w:rPr>
                <w:rFonts w:ascii="Times New Roman" w:hAnsi="Times New Roman"/>
                <w:b/>
                <w:bCs/>
                <w:color w:val="000000" w:themeColor="text1"/>
                <w:sz w:val="20"/>
                <w:szCs w:val="20"/>
              </w:rPr>
              <w:t xml:space="preserve"> В ВИДЕ УТВЕРЖДЕНИЯ НАЛОГОВЫХ ЛЬГОТ ПО УСН И ТРАНСПОРТНОМУ НАЛОГУ ДЛЯ РЕЗИДЕНТОВ И УК ИНДУСТРИАЛЬНЫХ ПАРКОВ</w:t>
            </w:r>
          </w:p>
          <w:p w:rsidR="007D1AD0" w:rsidRPr="00C34FD7" w:rsidRDefault="007D1AD0" w:rsidP="00041E82">
            <w:pPr>
              <w:pStyle w:val="a7"/>
              <w:suppressAutoHyphens/>
              <w:ind w:firstLine="459"/>
              <w:jc w:val="both"/>
              <w:rPr>
                <w:rFonts w:ascii="Times New Roman" w:hAnsi="Times New Roman"/>
                <w:color w:val="000000" w:themeColor="text1"/>
                <w:sz w:val="20"/>
                <w:szCs w:val="20"/>
              </w:rPr>
            </w:pPr>
          </w:p>
        </w:tc>
      </w:tr>
      <w:tr w:rsidR="00041E82" w:rsidRPr="00C34FD7" w:rsidTr="00CE3013">
        <w:trPr>
          <w:trHeight w:val="246"/>
        </w:trPr>
        <w:tc>
          <w:tcPr>
            <w:tcW w:w="426" w:type="dxa"/>
            <w:vMerge/>
          </w:tcPr>
          <w:p w:rsidR="00AC0D55" w:rsidRPr="00C34FD7" w:rsidRDefault="00AC0D55" w:rsidP="00041E82">
            <w:pPr>
              <w:suppressAutoHyphens/>
              <w:rPr>
                <w:rFonts w:ascii="Times New Roman" w:hAnsi="Times New Roman" w:cs="Times New Roman"/>
                <w:color w:val="000000" w:themeColor="text1"/>
                <w:sz w:val="20"/>
                <w:szCs w:val="20"/>
              </w:rPr>
            </w:pPr>
          </w:p>
        </w:tc>
        <w:tc>
          <w:tcPr>
            <w:tcW w:w="1560" w:type="dxa"/>
            <w:gridSpan w:val="2"/>
            <w:vMerge/>
          </w:tcPr>
          <w:p w:rsidR="00AC0D55" w:rsidRPr="00C34FD7" w:rsidRDefault="00AC0D55" w:rsidP="00041E82">
            <w:pPr>
              <w:suppressAutoHyphens/>
              <w:rPr>
                <w:rFonts w:ascii="Times New Roman" w:hAnsi="Times New Roman"/>
                <w:color w:val="000000" w:themeColor="text1"/>
                <w:sz w:val="20"/>
                <w:szCs w:val="20"/>
              </w:rPr>
            </w:pPr>
          </w:p>
        </w:tc>
        <w:tc>
          <w:tcPr>
            <w:tcW w:w="1984" w:type="dxa"/>
            <w:gridSpan w:val="2"/>
          </w:tcPr>
          <w:p w:rsidR="00AC0D55" w:rsidRPr="00C34FD7" w:rsidRDefault="00AC0D55"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olor w:val="000000" w:themeColor="text1"/>
                <w:sz w:val="20"/>
                <w:szCs w:val="20"/>
              </w:rPr>
              <w:t>Минэкономразвития РД</w:t>
            </w:r>
          </w:p>
        </w:tc>
        <w:tc>
          <w:tcPr>
            <w:tcW w:w="2977" w:type="dxa"/>
            <w:gridSpan w:val="2"/>
            <w:vMerge/>
          </w:tcPr>
          <w:p w:rsidR="00AC0D55" w:rsidRPr="00C34FD7" w:rsidRDefault="00AC0D55" w:rsidP="00041E82">
            <w:pPr>
              <w:suppressAutoHyphens/>
              <w:jc w:val="both"/>
              <w:rPr>
                <w:rFonts w:ascii="Times New Roman" w:hAnsi="Times New Roman"/>
                <w:bCs/>
                <w:color w:val="000000" w:themeColor="text1"/>
                <w:sz w:val="20"/>
                <w:szCs w:val="20"/>
              </w:rPr>
            </w:pPr>
          </w:p>
        </w:tc>
        <w:tc>
          <w:tcPr>
            <w:tcW w:w="1417" w:type="dxa"/>
            <w:gridSpan w:val="2"/>
          </w:tcPr>
          <w:p w:rsidR="00AC0D55" w:rsidRPr="00C34FD7" w:rsidRDefault="00AC0D55" w:rsidP="00041E82">
            <w:pPr>
              <w:pStyle w:val="a7"/>
              <w:suppressAutoHyphens/>
              <w:jc w:val="center"/>
              <w:rPr>
                <w:rFonts w:ascii="Times New Roman" w:hAnsi="Times New Roman" w:cs="Times New Roman"/>
                <w:color w:val="000000" w:themeColor="text1"/>
                <w:sz w:val="20"/>
                <w:szCs w:val="20"/>
              </w:rPr>
            </w:pPr>
          </w:p>
        </w:tc>
        <w:tc>
          <w:tcPr>
            <w:tcW w:w="6521" w:type="dxa"/>
          </w:tcPr>
          <w:p w:rsidR="00BA4422" w:rsidRPr="00C34FD7" w:rsidRDefault="00BA4422"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В соответствии с Указом Главы Республики Дагестан</w:t>
            </w:r>
            <w:r w:rsidR="00574026" w:rsidRPr="00C34FD7">
              <w:rPr>
                <w:rFonts w:ascii="Times New Roman" w:hAnsi="Times New Roman"/>
                <w:color w:val="000000" w:themeColor="text1"/>
                <w:sz w:val="20"/>
                <w:szCs w:val="20"/>
              </w:rPr>
              <w:t xml:space="preserve">                                     </w:t>
            </w:r>
            <w:r w:rsidRPr="00C34FD7">
              <w:rPr>
                <w:rFonts w:ascii="Times New Roman" w:hAnsi="Times New Roman"/>
                <w:color w:val="000000" w:themeColor="text1"/>
                <w:sz w:val="20"/>
                <w:szCs w:val="20"/>
              </w:rPr>
              <w:t>В.А. Васильева от 31.03.2020 года № 24 «О первоочередных мерах поддержки субъектов малого и среднего предпринимательства, оказавшихся в зоне риска в связи с угрозой распространения новой коронавирусной инфекции в Республике Дагестан» Минэкономразвития РД разработа</w:t>
            </w:r>
            <w:r w:rsidR="00B413C8" w:rsidRPr="00C34FD7">
              <w:rPr>
                <w:rFonts w:ascii="Times New Roman" w:hAnsi="Times New Roman"/>
                <w:color w:val="000000" w:themeColor="text1"/>
                <w:sz w:val="20"/>
                <w:szCs w:val="20"/>
              </w:rPr>
              <w:t xml:space="preserve">н </w:t>
            </w:r>
            <w:r w:rsidRPr="00C34FD7">
              <w:rPr>
                <w:rFonts w:ascii="Times New Roman" w:hAnsi="Times New Roman"/>
                <w:color w:val="000000" w:themeColor="text1"/>
                <w:sz w:val="20"/>
                <w:szCs w:val="20"/>
              </w:rPr>
              <w:t xml:space="preserve">ряд законопроектов, направленных на создание </w:t>
            </w:r>
            <w:r w:rsidRPr="00C34FD7">
              <w:rPr>
                <w:rFonts w:ascii="Times New Roman" w:hAnsi="Times New Roman"/>
                <w:color w:val="000000" w:themeColor="text1"/>
                <w:sz w:val="20"/>
                <w:szCs w:val="20"/>
              </w:rPr>
              <w:lastRenderedPageBreak/>
              <w:t>благоприятных условий и снижение налоговой нагрузки для субъектов МСП в Республике Дагестан.</w:t>
            </w:r>
          </w:p>
          <w:p w:rsidR="00AC0D55" w:rsidRPr="00C34FD7" w:rsidRDefault="00BA4422" w:rsidP="00041E82">
            <w:pPr>
              <w:pStyle w:val="a7"/>
              <w:suppressAutoHyphens/>
              <w:ind w:firstLine="459"/>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Народным Собранием Республики Дагестан 20 мая 2020 года принят</w:t>
            </w:r>
            <w:r w:rsidR="00766EB9" w:rsidRPr="00C34FD7">
              <w:rPr>
                <w:rFonts w:ascii="Times New Roman" w:hAnsi="Times New Roman"/>
                <w:color w:val="000000" w:themeColor="text1"/>
                <w:sz w:val="20"/>
                <w:szCs w:val="20"/>
              </w:rPr>
              <w:t>ы</w:t>
            </w:r>
            <w:r w:rsidRPr="00C34FD7">
              <w:rPr>
                <w:rFonts w:ascii="Times New Roman" w:hAnsi="Times New Roman"/>
                <w:color w:val="000000" w:themeColor="text1"/>
                <w:sz w:val="20"/>
                <w:szCs w:val="20"/>
              </w:rPr>
              <w:t xml:space="preserve"> </w:t>
            </w:r>
            <w:r w:rsidR="00DC0B0F" w:rsidRPr="00C34FD7">
              <w:rPr>
                <w:rFonts w:ascii="Times New Roman" w:hAnsi="Times New Roman"/>
                <w:color w:val="000000" w:themeColor="text1"/>
                <w:sz w:val="20"/>
                <w:szCs w:val="20"/>
              </w:rPr>
              <w:t>закон</w:t>
            </w:r>
            <w:r w:rsidR="00766EB9" w:rsidRPr="00C34FD7">
              <w:rPr>
                <w:rFonts w:ascii="Times New Roman" w:hAnsi="Times New Roman"/>
                <w:color w:val="000000" w:themeColor="text1"/>
                <w:sz w:val="20"/>
                <w:szCs w:val="20"/>
              </w:rPr>
              <w:t>ы РД</w:t>
            </w:r>
            <w:r w:rsidR="00DC0B0F" w:rsidRPr="00C34FD7">
              <w:rPr>
                <w:rFonts w:ascii="Times New Roman" w:hAnsi="Times New Roman"/>
                <w:color w:val="000000" w:themeColor="text1"/>
                <w:sz w:val="20"/>
                <w:szCs w:val="20"/>
              </w:rPr>
              <w:t>,</w:t>
            </w:r>
            <w:r w:rsidR="00A0585B">
              <w:rPr>
                <w:rFonts w:ascii="Times New Roman" w:hAnsi="Times New Roman"/>
                <w:color w:val="000000" w:themeColor="text1"/>
                <w:sz w:val="20"/>
                <w:szCs w:val="20"/>
              </w:rPr>
              <w:t xml:space="preserve"> </w:t>
            </w:r>
            <w:r w:rsidR="00766EB9" w:rsidRPr="00C34FD7">
              <w:rPr>
                <w:rFonts w:ascii="Times New Roman" w:hAnsi="Times New Roman"/>
                <w:color w:val="000000" w:themeColor="text1"/>
                <w:sz w:val="20"/>
                <w:szCs w:val="20"/>
              </w:rPr>
              <w:t>которые предусматривают,</w:t>
            </w:r>
            <w:r w:rsidR="00DC0B0F" w:rsidRPr="00C34FD7">
              <w:rPr>
                <w:rFonts w:ascii="Times New Roman" w:hAnsi="Times New Roman"/>
                <w:color w:val="000000" w:themeColor="text1"/>
                <w:sz w:val="20"/>
                <w:szCs w:val="20"/>
              </w:rPr>
              <w:t xml:space="preserve"> в частности, снижение налоговой ставки по УСН по объекту «доходы минус расходы» с 10% до 6%, по объекту «доходы» с 6% до 3%, и для налогоплательщиков в сфере it-технологий с 6% до 1%</w:t>
            </w:r>
            <w:r w:rsidR="0006432A" w:rsidRPr="00C34FD7">
              <w:rPr>
                <w:rFonts w:ascii="Times New Roman" w:hAnsi="Times New Roman"/>
                <w:color w:val="000000" w:themeColor="text1"/>
                <w:sz w:val="20"/>
                <w:szCs w:val="20"/>
              </w:rPr>
              <w:t xml:space="preserve"> и др.</w:t>
            </w:r>
          </w:p>
          <w:p w:rsidR="006C4106" w:rsidRPr="00C34FD7" w:rsidRDefault="006C4106" w:rsidP="00041E82">
            <w:pPr>
              <w:pStyle w:val="a7"/>
              <w:suppressAutoHyphens/>
              <w:ind w:firstLine="459"/>
              <w:jc w:val="both"/>
              <w:rPr>
                <w:rFonts w:ascii="Times New Roman" w:hAnsi="Times New Roman"/>
                <w:color w:val="000000" w:themeColor="text1"/>
                <w:sz w:val="20"/>
                <w:szCs w:val="20"/>
              </w:rPr>
            </w:pPr>
          </w:p>
        </w:tc>
      </w:tr>
      <w:tr w:rsidR="00041E82" w:rsidRPr="00C34FD7" w:rsidTr="00CE3013">
        <w:trPr>
          <w:trHeight w:val="246"/>
        </w:trPr>
        <w:tc>
          <w:tcPr>
            <w:tcW w:w="426" w:type="dxa"/>
            <w:vMerge/>
          </w:tcPr>
          <w:p w:rsidR="00C44AEB" w:rsidRPr="00C34FD7" w:rsidRDefault="00C44AEB" w:rsidP="00041E82">
            <w:pPr>
              <w:suppressAutoHyphens/>
              <w:rPr>
                <w:rFonts w:ascii="Times New Roman" w:hAnsi="Times New Roman" w:cs="Times New Roman"/>
                <w:color w:val="000000" w:themeColor="text1"/>
                <w:sz w:val="20"/>
                <w:szCs w:val="20"/>
              </w:rPr>
            </w:pPr>
          </w:p>
        </w:tc>
        <w:tc>
          <w:tcPr>
            <w:tcW w:w="1560" w:type="dxa"/>
            <w:gridSpan w:val="2"/>
            <w:vMerge/>
          </w:tcPr>
          <w:p w:rsidR="00C44AEB" w:rsidRPr="00C34FD7" w:rsidRDefault="00C44AEB" w:rsidP="00041E82">
            <w:pPr>
              <w:suppressAutoHyphens/>
              <w:rPr>
                <w:rFonts w:ascii="Times New Roman" w:hAnsi="Times New Roman"/>
                <w:color w:val="000000" w:themeColor="text1"/>
                <w:sz w:val="20"/>
                <w:szCs w:val="20"/>
              </w:rPr>
            </w:pPr>
          </w:p>
        </w:tc>
        <w:tc>
          <w:tcPr>
            <w:tcW w:w="1984" w:type="dxa"/>
            <w:gridSpan w:val="2"/>
          </w:tcPr>
          <w:p w:rsidR="00C44AEB" w:rsidRPr="00C34FD7" w:rsidRDefault="00C44AEB"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Уполномоченный по защите прав предпринимателей в РД</w:t>
            </w:r>
          </w:p>
        </w:tc>
        <w:tc>
          <w:tcPr>
            <w:tcW w:w="2977" w:type="dxa"/>
            <w:gridSpan w:val="2"/>
            <w:vMerge w:val="restart"/>
          </w:tcPr>
          <w:p w:rsidR="00C44AEB" w:rsidRPr="00C34FD7" w:rsidRDefault="00C44AEB" w:rsidP="00041E82">
            <w:pPr>
              <w:suppressAutoHyphens/>
              <w:jc w:val="both"/>
              <w:rPr>
                <w:rFonts w:ascii="Times New Roman" w:hAnsi="Times New Roman"/>
                <w:bCs/>
                <w:color w:val="000000" w:themeColor="text1"/>
                <w:sz w:val="20"/>
                <w:szCs w:val="20"/>
              </w:rPr>
            </w:pPr>
            <w:r w:rsidRPr="00C34FD7">
              <w:rPr>
                <w:rFonts w:ascii="Times New Roman" w:hAnsi="Times New Roman"/>
                <w:bCs/>
                <w:color w:val="000000" w:themeColor="text1"/>
                <w:sz w:val="20"/>
                <w:szCs w:val="20"/>
              </w:rPr>
              <w:t>Б1.1.2. Проведение информационной кампании по освещению пор</w:t>
            </w:r>
            <w:r w:rsidR="00466B85" w:rsidRPr="00C34FD7">
              <w:rPr>
                <w:rFonts w:ascii="Times New Roman" w:hAnsi="Times New Roman"/>
                <w:bCs/>
                <w:color w:val="000000" w:themeColor="text1"/>
                <w:sz w:val="20"/>
                <w:szCs w:val="20"/>
              </w:rPr>
              <w:t>ядка обращения предпринимателей</w:t>
            </w:r>
            <w:r w:rsidRPr="00C34FD7">
              <w:rPr>
                <w:rFonts w:ascii="Times New Roman" w:hAnsi="Times New Roman"/>
                <w:bCs/>
                <w:color w:val="000000" w:themeColor="text1"/>
                <w:sz w:val="20"/>
                <w:szCs w:val="20"/>
              </w:rPr>
              <w:t xml:space="preserve"> за защитой и поддержкой</w:t>
            </w:r>
          </w:p>
        </w:tc>
        <w:tc>
          <w:tcPr>
            <w:tcW w:w="1417" w:type="dxa"/>
            <w:gridSpan w:val="2"/>
            <w:vMerge w:val="restart"/>
          </w:tcPr>
          <w:p w:rsidR="00E33E4F" w:rsidRPr="00C34FD7" w:rsidRDefault="00B74698"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31 </w:t>
            </w:r>
            <w:r w:rsidR="00C44AEB" w:rsidRPr="00C34FD7">
              <w:rPr>
                <w:rFonts w:ascii="Times New Roman" w:hAnsi="Times New Roman" w:cs="Times New Roman"/>
                <w:color w:val="000000" w:themeColor="text1"/>
                <w:sz w:val="20"/>
                <w:szCs w:val="20"/>
              </w:rPr>
              <w:t xml:space="preserve">декабря </w:t>
            </w:r>
          </w:p>
          <w:p w:rsidR="00C44AEB" w:rsidRPr="00C34FD7" w:rsidRDefault="00C44AEB" w:rsidP="00041E82">
            <w:pPr>
              <w:pStyle w:val="a7"/>
              <w:suppressAutoHyphens/>
              <w:jc w:val="center"/>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B02217" w:rsidRPr="00C34FD7" w:rsidRDefault="00B02217" w:rsidP="00041E82">
            <w:pPr>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Всего </w:t>
            </w:r>
            <w:r w:rsidR="00720B02" w:rsidRPr="00C34FD7">
              <w:rPr>
                <w:rFonts w:ascii="Times New Roman" w:hAnsi="Times New Roman" w:cs="Times New Roman"/>
                <w:color w:val="000000" w:themeColor="text1"/>
                <w:sz w:val="20"/>
                <w:szCs w:val="20"/>
              </w:rPr>
              <w:t>за 2020 г.</w:t>
            </w:r>
            <w:r w:rsidR="00CA7A93"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в сети </w:t>
            </w:r>
            <w:r w:rsidR="00A0585B">
              <w:rPr>
                <w:rFonts w:ascii="Times New Roman" w:hAnsi="Times New Roman" w:cs="Times New Roman"/>
                <w:color w:val="000000" w:themeColor="text1"/>
                <w:sz w:val="20"/>
                <w:szCs w:val="20"/>
              </w:rPr>
              <w:t>И</w:t>
            </w:r>
            <w:r w:rsidRPr="00C34FD7">
              <w:rPr>
                <w:rFonts w:ascii="Times New Roman" w:hAnsi="Times New Roman" w:cs="Times New Roman"/>
                <w:color w:val="000000" w:themeColor="text1"/>
                <w:sz w:val="20"/>
                <w:szCs w:val="20"/>
              </w:rPr>
              <w:t>нтернет на различных источниках зафикс</w:t>
            </w:r>
            <w:r w:rsidRPr="00C34FD7">
              <w:rPr>
                <w:rFonts w:ascii="Times New Roman" w:hAnsi="Times New Roman" w:cs="Times New Roman"/>
                <w:color w:val="000000" w:themeColor="text1"/>
                <w:sz w:val="20"/>
                <w:szCs w:val="20"/>
              </w:rPr>
              <w:t>и</w:t>
            </w:r>
            <w:r w:rsidRPr="00C34FD7">
              <w:rPr>
                <w:rFonts w:ascii="Times New Roman" w:hAnsi="Times New Roman" w:cs="Times New Roman"/>
                <w:color w:val="000000" w:themeColor="text1"/>
                <w:sz w:val="20"/>
                <w:szCs w:val="20"/>
              </w:rPr>
              <w:t xml:space="preserve">ровано более </w:t>
            </w:r>
            <w:r w:rsidR="00FD4C2F" w:rsidRPr="00C34FD7">
              <w:rPr>
                <w:rFonts w:ascii="Times New Roman" w:hAnsi="Times New Roman" w:cs="Times New Roman"/>
                <w:color w:val="000000" w:themeColor="text1"/>
                <w:sz w:val="20"/>
                <w:szCs w:val="20"/>
              </w:rPr>
              <w:t>100</w:t>
            </w:r>
            <w:r w:rsidRPr="00C34FD7">
              <w:rPr>
                <w:rFonts w:ascii="Times New Roman" w:hAnsi="Times New Roman" w:cs="Times New Roman"/>
                <w:color w:val="000000" w:themeColor="text1"/>
                <w:sz w:val="20"/>
                <w:szCs w:val="20"/>
              </w:rPr>
              <w:t xml:space="preserve"> информационных сообщений, в которых содержится информация о мероприятиях, направленных на защиту и поддержку субъектов предпринимательской деятельности, а также порядку обращ</w:t>
            </w:r>
            <w:r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ния предпринимателей в адрес Уполномоченного</w:t>
            </w:r>
            <w:r w:rsidR="00B750BA">
              <w:rPr>
                <w:rFonts w:ascii="Times New Roman" w:hAnsi="Times New Roman" w:cs="Times New Roman"/>
                <w:color w:val="000000" w:themeColor="text1"/>
                <w:sz w:val="20"/>
                <w:szCs w:val="20"/>
              </w:rPr>
              <w:t xml:space="preserve"> по защите прав пре</w:t>
            </w:r>
            <w:r w:rsidR="00B750BA">
              <w:rPr>
                <w:rFonts w:ascii="Times New Roman" w:hAnsi="Times New Roman" w:cs="Times New Roman"/>
                <w:color w:val="000000" w:themeColor="text1"/>
                <w:sz w:val="20"/>
                <w:szCs w:val="20"/>
              </w:rPr>
              <w:t>д</w:t>
            </w:r>
            <w:r w:rsidR="00B750BA">
              <w:rPr>
                <w:rFonts w:ascii="Times New Roman" w:hAnsi="Times New Roman" w:cs="Times New Roman"/>
                <w:color w:val="000000" w:themeColor="text1"/>
                <w:sz w:val="20"/>
                <w:szCs w:val="20"/>
              </w:rPr>
              <w:t>принимателей в Республике Дагестан (далее-Уполномоченный)</w:t>
            </w:r>
            <w:r w:rsidRPr="00C34FD7">
              <w:rPr>
                <w:rFonts w:ascii="Times New Roman" w:hAnsi="Times New Roman" w:cs="Times New Roman"/>
                <w:color w:val="000000" w:themeColor="text1"/>
                <w:sz w:val="20"/>
                <w:szCs w:val="20"/>
              </w:rPr>
              <w:t>.</w:t>
            </w:r>
          </w:p>
          <w:p w:rsidR="00B02217" w:rsidRPr="00C34FD7" w:rsidRDefault="00B278BB" w:rsidP="00041E82">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B02217" w:rsidRPr="00C34FD7">
              <w:rPr>
                <w:rFonts w:ascii="Times New Roman" w:hAnsi="Times New Roman" w:cs="Times New Roman"/>
                <w:color w:val="000000" w:themeColor="text1"/>
                <w:sz w:val="20"/>
                <w:szCs w:val="20"/>
              </w:rPr>
              <w:t xml:space="preserve">В 2020 году Уполномоченным проведено </w:t>
            </w:r>
            <w:r w:rsidR="00720B02" w:rsidRPr="00C34FD7">
              <w:rPr>
                <w:rFonts w:ascii="Times New Roman" w:hAnsi="Times New Roman" w:cs="Times New Roman"/>
                <w:color w:val="000000" w:themeColor="text1"/>
                <w:sz w:val="20"/>
                <w:szCs w:val="20"/>
              </w:rPr>
              <w:t>28</w:t>
            </w:r>
            <w:r w:rsidR="00B02217" w:rsidRPr="00C34FD7">
              <w:rPr>
                <w:rFonts w:ascii="Times New Roman" w:hAnsi="Times New Roman" w:cs="Times New Roman"/>
                <w:color w:val="000000" w:themeColor="text1"/>
                <w:sz w:val="20"/>
                <w:szCs w:val="20"/>
              </w:rPr>
              <w:t xml:space="preserve"> мероприяти</w:t>
            </w:r>
            <w:r w:rsidR="00B44907" w:rsidRPr="00C34FD7">
              <w:rPr>
                <w:rFonts w:ascii="Times New Roman" w:hAnsi="Times New Roman" w:cs="Times New Roman"/>
                <w:color w:val="000000" w:themeColor="text1"/>
                <w:sz w:val="20"/>
                <w:szCs w:val="20"/>
              </w:rPr>
              <w:t>й</w:t>
            </w:r>
            <w:r w:rsidR="00B02217" w:rsidRPr="00C34FD7">
              <w:rPr>
                <w:rFonts w:ascii="Times New Roman" w:hAnsi="Times New Roman" w:cs="Times New Roman"/>
                <w:color w:val="000000" w:themeColor="text1"/>
                <w:sz w:val="20"/>
                <w:szCs w:val="20"/>
              </w:rPr>
              <w:t xml:space="preserve"> (выезды в муниципальные образования, круглые столы, заседания общественного и экспертного советов и тд.) образовательного характера, в том числе по порядку обращения предпринимателей за защитой и поддержкой. И</w:t>
            </w:r>
            <w:r w:rsidR="00B02217" w:rsidRPr="00C34FD7">
              <w:rPr>
                <w:rFonts w:ascii="Times New Roman" w:hAnsi="Times New Roman" w:cs="Times New Roman"/>
                <w:color w:val="000000" w:themeColor="text1"/>
                <w:sz w:val="20"/>
                <w:szCs w:val="20"/>
              </w:rPr>
              <w:t>н</w:t>
            </w:r>
            <w:r w:rsidR="00B02217" w:rsidRPr="00C34FD7">
              <w:rPr>
                <w:rFonts w:ascii="Times New Roman" w:hAnsi="Times New Roman" w:cs="Times New Roman"/>
                <w:color w:val="000000" w:themeColor="text1"/>
                <w:sz w:val="20"/>
                <w:szCs w:val="20"/>
              </w:rPr>
              <w:t xml:space="preserve">формация о данных мероприятиях размещается на официальном сайте Уполномоченного, </w:t>
            </w:r>
            <w:r w:rsidR="009E77C2">
              <w:rPr>
                <w:rFonts w:ascii="Times New Roman" w:hAnsi="Times New Roman" w:cs="Times New Roman"/>
                <w:color w:val="000000" w:themeColor="text1"/>
                <w:sz w:val="20"/>
                <w:szCs w:val="20"/>
              </w:rPr>
              <w:t xml:space="preserve">в </w:t>
            </w:r>
            <w:r w:rsidR="00B02217" w:rsidRPr="00C34FD7">
              <w:rPr>
                <w:rFonts w:ascii="Times New Roman" w:hAnsi="Times New Roman" w:cs="Times New Roman"/>
                <w:color w:val="000000" w:themeColor="text1"/>
                <w:sz w:val="20"/>
                <w:szCs w:val="20"/>
              </w:rPr>
              <w:t>социальных сетях (</w:t>
            </w:r>
            <w:r w:rsidR="00B02217" w:rsidRPr="00C34FD7">
              <w:rPr>
                <w:rFonts w:ascii="Times New Roman" w:hAnsi="Times New Roman" w:cs="Times New Roman"/>
                <w:color w:val="000000" w:themeColor="text1"/>
                <w:sz w:val="20"/>
                <w:szCs w:val="20"/>
                <w:lang w:val="en-US"/>
              </w:rPr>
              <w:t>Instagram</w:t>
            </w:r>
            <w:r w:rsidR="00B02217" w:rsidRPr="00C34FD7">
              <w:rPr>
                <w:rFonts w:ascii="Times New Roman" w:hAnsi="Times New Roman" w:cs="Times New Roman"/>
                <w:color w:val="000000" w:themeColor="text1"/>
                <w:sz w:val="20"/>
                <w:szCs w:val="20"/>
              </w:rPr>
              <w:t xml:space="preserve">, </w:t>
            </w:r>
            <w:r w:rsidR="00B02217" w:rsidRPr="00C34FD7">
              <w:rPr>
                <w:rFonts w:ascii="Times New Roman" w:hAnsi="Times New Roman" w:cs="Times New Roman"/>
                <w:color w:val="000000" w:themeColor="text1"/>
                <w:sz w:val="20"/>
                <w:szCs w:val="20"/>
                <w:lang w:val="en-US"/>
              </w:rPr>
              <w:t>Facebook</w:t>
            </w:r>
            <w:r w:rsidR="00B02217" w:rsidRPr="00C34FD7">
              <w:rPr>
                <w:rFonts w:ascii="Times New Roman" w:hAnsi="Times New Roman" w:cs="Times New Roman"/>
                <w:color w:val="000000" w:themeColor="text1"/>
                <w:sz w:val="20"/>
                <w:szCs w:val="20"/>
              </w:rPr>
              <w:t>), а также в информационных изданиях РИА «Дагестан», «Дагестанская правда»</w:t>
            </w:r>
            <w:r w:rsidR="00814637">
              <w:rPr>
                <w:rFonts w:ascii="Times New Roman" w:hAnsi="Times New Roman" w:cs="Times New Roman"/>
                <w:color w:val="000000" w:themeColor="text1"/>
                <w:sz w:val="20"/>
                <w:szCs w:val="20"/>
              </w:rPr>
              <w:t xml:space="preserve"> </w:t>
            </w:r>
            <w:r w:rsidR="00B02217" w:rsidRPr="00C34FD7">
              <w:rPr>
                <w:rFonts w:ascii="Times New Roman" w:hAnsi="Times New Roman" w:cs="Times New Roman"/>
                <w:color w:val="000000" w:themeColor="text1"/>
                <w:sz w:val="20"/>
                <w:szCs w:val="20"/>
              </w:rPr>
              <w:t>и на сайтах органов власти РД.</w:t>
            </w:r>
          </w:p>
          <w:p w:rsidR="00022CDB" w:rsidRPr="00C34FD7" w:rsidRDefault="00A31809" w:rsidP="00041E82">
            <w:pPr>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022CDB" w:rsidRPr="00C34FD7" w:rsidRDefault="00022CDB" w:rsidP="00041E82">
            <w:pPr>
              <w:jc w:val="both"/>
              <w:rPr>
                <w:rFonts w:ascii="Times New Roman" w:hAnsi="Times New Roman" w:cs="Times New Roman"/>
                <w:b/>
                <w:bCs/>
                <w:color w:val="000000" w:themeColor="text1"/>
                <w:sz w:val="20"/>
                <w:szCs w:val="20"/>
              </w:rPr>
            </w:pPr>
          </w:p>
          <w:p w:rsidR="004D6BAF" w:rsidRPr="00C34FD7" w:rsidRDefault="00022CDB" w:rsidP="00041E82">
            <w:pPr>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A31809" w:rsidRPr="00C34FD7">
              <w:rPr>
                <w:rFonts w:ascii="Times New Roman" w:hAnsi="Times New Roman" w:cs="Times New Roman"/>
                <w:b/>
                <w:bCs/>
                <w:color w:val="000000" w:themeColor="text1"/>
                <w:sz w:val="20"/>
                <w:szCs w:val="20"/>
              </w:rPr>
              <w:t xml:space="preserve">  </w:t>
            </w:r>
            <w:r w:rsidR="004D6BAF" w:rsidRPr="00C34FD7">
              <w:rPr>
                <w:rFonts w:ascii="Times New Roman" w:hAnsi="Times New Roman" w:cs="Times New Roman"/>
                <w:b/>
                <w:bCs/>
                <w:color w:val="000000" w:themeColor="text1"/>
                <w:sz w:val="20"/>
                <w:szCs w:val="20"/>
              </w:rPr>
              <w:t>МЕРОПРИЯТИЕ ИСПОЛНЕНО</w:t>
            </w:r>
          </w:p>
          <w:p w:rsidR="00C44AEB" w:rsidRPr="00C34FD7" w:rsidRDefault="00C44AEB" w:rsidP="00041E82">
            <w:pPr>
              <w:pStyle w:val="a7"/>
              <w:suppressAutoHyphens/>
              <w:jc w:val="both"/>
              <w:rPr>
                <w:rFonts w:ascii="Times New Roman" w:hAnsi="Times New Roman" w:cs="Times New Roman"/>
                <w:color w:val="000000" w:themeColor="text1"/>
                <w:sz w:val="20"/>
                <w:szCs w:val="20"/>
              </w:rPr>
            </w:pPr>
          </w:p>
        </w:tc>
      </w:tr>
      <w:tr w:rsidR="00041E82" w:rsidRPr="00C34FD7" w:rsidTr="00CE3013">
        <w:trPr>
          <w:trHeight w:val="246"/>
        </w:trPr>
        <w:tc>
          <w:tcPr>
            <w:tcW w:w="426" w:type="dxa"/>
            <w:vMerge/>
          </w:tcPr>
          <w:p w:rsidR="00C44AEB" w:rsidRPr="00C34FD7" w:rsidRDefault="00C44AEB" w:rsidP="00041E82">
            <w:pPr>
              <w:suppressAutoHyphens/>
              <w:rPr>
                <w:rFonts w:ascii="Times New Roman" w:hAnsi="Times New Roman" w:cs="Times New Roman"/>
                <w:color w:val="000000" w:themeColor="text1"/>
                <w:sz w:val="20"/>
                <w:szCs w:val="20"/>
              </w:rPr>
            </w:pPr>
          </w:p>
        </w:tc>
        <w:tc>
          <w:tcPr>
            <w:tcW w:w="1560" w:type="dxa"/>
            <w:gridSpan w:val="2"/>
            <w:vMerge/>
          </w:tcPr>
          <w:p w:rsidR="00C44AEB" w:rsidRPr="00C34FD7" w:rsidRDefault="00C44AEB" w:rsidP="00041E82">
            <w:pPr>
              <w:suppressAutoHyphens/>
              <w:rPr>
                <w:rFonts w:ascii="Times New Roman" w:hAnsi="Times New Roman"/>
                <w:color w:val="000000" w:themeColor="text1"/>
                <w:sz w:val="20"/>
                <w:szCs w:val="20"/>
              </w:rPr>
            </w:pPr>
          </w:p>
        </w:tc>
        <w:tc>
          <w:tcPr>
            <w:tcW w:w="1984" w:type="dxa"/>
            <w:gridSpan w:val="2"/>
          </w:tcPr>
          <w:p w:rsidR="00466B85" w:rsidRPr="00C34FD7" w:rsidRDefault="00466B85"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Дагпредпринима</w:t>
            </w:r>
          </w:p>
          <w:p w:rsidR="00C44AEB" w:rsidRPr="00C34FD7" w:rsidRDefault="00466B85"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тел</w:t>
            </w:r>
            <w:r w:rsidR="00C44AEB" w:rsidRPr="00C34FD7">
              <w:rPr>
                <w:rFonts w:ascii="Times New Roman" w:hAnsi="Times New Roman"/>
                <w:b/>
                <w:color w:val="000000" w:themeColor="text1"/>
                <w:sz w:val="20"/>
                <w:szCs w:val="20"/>
              </w:rPr>
              <w:t>ьство РД</w:t>
            </w:r>
          </w:p>
        </w:tc>
        <w:tc>
          <w:tcPr>
            <w:tcW w:w="2977" w:type="dxa"/>
            <w:gridSpan w:val="2"/>
            <w:vMerge/>
          </w:tcPr>
          <w:p w:rsidR="00C44AEB" w:rsidRPr="00C34FD7" w:rsidRDefault="00C44AEB" w:rsidP="00041E82">
            <w:pPr>
              <w:suppressAutoHyphens/>
              <w:jc w:val="both"/>
              <w:rPr>
                <w:rFonts w:ascii="Times New Roman" w:hAnsi="Times New Roman"/>
                <w:bCs/>
                <w:color w:val="000000" w:themeColor="text1"/>
                <w:sz w:val="20"/>
                <w:szCs w:val="20"/>
              </w:rPr>
            </w:pPr>
          </w:p>
        </w:tc>
        <w:tc>
          <w:tcPr>
            <w:tcW w:w="1417" w:type="dxa"/>
            <w:gridSpan w:val="2"/>
            <w:vMerge/>
          </w:tcPr>
          <w:p w:rsidR="00C44AEB" w:rsidRPr="00C34FD7" w:rsidRDefault="00C44AEB" w:rsidP="00041E82">
            <w:pPr>
              <w:pStyle w:val="af"/>
              <w:suppressAutoHyphens/>
              <w:spacing w:after="0" w:line="240" w:lineRule="auto"/>
              <w:jc w:val="center"/>
              <w:rPr>
                <w:rFonts w:ascii="Liberation Serif" w:hAnsi="Liberation Serif" w:cs="Times New Roman"/>
                <w:color w:val="000000" w:themeColor="text1"/>
                <w:sz w:val="20"/>
                <w:szCs w:val="20"/>
              </w:rPr>
            </w:pPr>
          </w:p>
        </w:tc>
        <w:tc>
          <w:tcPr>
            <w:tcW w:w="6521" w:type="dxa"/>
          </w:tcPr>
          <w:p w:rsidR="00C44AEB" w:rsidRPr="00C34FD7" w:rsidRDefault="00233DF9" w:rsidP="00041E82">
            <w:pPr>
              <w:pStyle w:val="af"/>
              <w:suppressAutoHyphen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8847AA" w:rsidRPr="00C34FD7">
              <w:rPr>
                <w:rFonts w:ascii="Times New Roman" w:hAnsi="Times New Roman" w:cs="Times New Roman"/>
                <w:color w:val="000000" w:themeColor="text1"/>
                <w:sz w:val="20"/>
                <w:szCs w:val="20"/>
              </w:rPr>
              <w:t>Размещены и опубликованы на РИА «Дагестан», «Дагестанская правда» и сетевом издании «Мирмол», газета «Молодежь Дагестана», «Лезги газет»</w:t>
            </w:r>
            <w:r w:rsidR="009139FB" w:rsidRPr="00C34FD7">
              <w:rPr>
                <w:rFonts w:ascii="Times New Roman" w:hAnsi="Times New Roman" w:cs="Times New Roman"/>
                <w:color w:val="000000" w:themeColor="text1"/>
                <w:sz w:val="20"/>
                <w:szCs w:val="20"/>
              </w:rPr>
              <w:t>.</w:t>
            </w:r>
            <w:r w:rsidR="00657331" w:rsidRPr="00C34FD7">
              <w:rPr>
                <w:rFonts w:ascii="Times New Roman" w:hAnsi="Times New Roman" w:cs="Times New Roman"/>
                <w:color w:val="000000" w:themeColor="text1"/>
                <w:sz w:val="20"/>
                <w:szCs w:val="20"/>
              </w:rPr>
              <w:t xml:space="preserve"> </w:t>
            </w:r>
            <w:r w:rsidR="008847AA" w:rsidRPr="00C34FD7">
              <w:rPr>
                <w:rFonts w:ascii="Times New Roman" w:hAnsi="Times New Roman" w:cs="Times New Roman"/>
                <w:color w:val="000000" w:themeColor="text1"/>
                <w:sz w:val="20"/>
                <w:szCs w:val="20"/>
              </w:rPr>
              <w:t>Всего 15 информационных сообщений</w:t>
            </w:r>
          </w:p>
          <w:p w:rsidR="00022CDB" w:rsidRPr="00C34FD7" w:rsidRDefault="00022CDB" w:rsidP="00041E82">
            <w:pPr>
              <w:pStyle w:val="af"/>
              <w:suppressAutoHyphens/>
              <w:spacing w:after="0" w:line="240" w:lineRule="auto"/>
              <w:jc w:val="both"/>
              <w:rPr>
                <w:rFonts w:ascii="Times New Roman" w:hAnsi="Times New Roman" w:cs="Times New Roman"/>
                <w:b/>
                <w:bCs/>
                <w:color w:val="000000" w:themeColor="text1"/>
                <w:sz w:val="20"/>
                <w:szCs w:val="20"/>
              </w:rPr>
            </w:pPr>
          </w:p>
          <w:p w:rsidR="00022CDB" w:rsidRPr="00C34FD7" w:rsidRDefault="00022CDB" w:rsidP="00041E82">
            <w:pPr>
              <w:pStyle w:val="af"/>
              <w:suppressAutoHyphens/>
              <w:spacing w:after="0" w:line="240" w:lineRule="auto"/>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МЕРОПРИЯТИЕ ИСПОЛНЕНО</w:t>
            </w:r>
          </w:p>
          <w:p w:rsidR="00022CDB" w:rsidRPr="00C34FD7" w:rsidRDefault="00022CDB" w:rsidP="00041E82">
            <w:pPr>
              <w:pStyle w:val="af"/>
              <w:suppressAutoHyphens/>
              <w:spacing w:after="0" w:line="240" w:lineRule="auto"/>
              <w:jc w:val="both"/>
              <w:rPr>
                <w:rFonts w:ascii="Times New Roman" w:hAnsi="Times New Roman" w:cs="Times New Roman"/>
                <w:color w:val="000000" w:themeColor="text1"/>
                <w:sz w:val="20"/>
                <w:szCs w:val="20"/>
              </w:rPr>
            </w:pPr>
          </w:p>
        </w:tc>
      </w:tr>
      <w:tr w:rsidR="00041E82" w:rsidRPr="00C34FD7" w:rsidTr="00CE3013">
        <w:trPr>
          <w:trHeight w:val="246"/>
        </w:trPr>
        <w:tc>
          <w:tcPr>
            <w:tcW w:w="426" w:type="dxa"/>
            <w:vMerge/>
          </w:tcPr>
          <w:p w:rsidR="00C44AEB" w:rsidRPr="00C34FD7" w:rsidRDefault="00C44AEB" w:rsidP="00041E82">
            <w:pPr>
              <w:suppressAutoHyphens/>
              <w:rPr>
                <w:rFonts w:ascii="Times New Roman" w:hAnsi="Times New Roman" w:cs="Times New Roman"/>
                <w:color w:val="000000" w:themeColor="text1"/>
                <w:sz w:val="20"/>
                <w:szCs w:val="20"/>
              </w:rPr>
            </w:pPr>
          </w:p>
        </w:tc>
        <w:tc>
          <w:tcPr>
            <w:tcW w:w="1560" w:type="dxa"/>
            <w:gridSpan w:val="2"/>
            <w:vMerge/>
          </w:tcPr>
          <w:p w:rsidR="00C44AEB" w:rsidRPr="00C34FD7" w:rsidRDefault="00C44AEB" w:rsidP="00041E82">
            <w:pPr>
              <w:suppressAutoHyphens/>
              <w:rPr>
                <w:rFonts w:ascii="Times New Roman" w:hAnsi="Times New Roman"/>
                <w:color w:val="000000" w:themeColor="text1"/>
                <w:sz w:val="20"/>
                <w:szCs w:val="20"/>
              </w:rPr>
            </w:pPr>
          </w:p>
        </w:tc>
        <w:tc>
          <w:tcPr>
            <w:tcW w:w="1984" w:type="dxa"/>
            <w:gridSpan w:val="2"/>
          </w:tcPr>
          <w:p w:rsidR="00C44AEB" w:rsidRPr="00C34FD7" w:rsidRDefault="00C44AEB"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Уполномоченный по защите прав предпринимателей в РД</w:t>
            </w:r>
          </w:p>
        </w:tc>
        <w:tc>
          <w:tcPr>
            <w:tcW w:w="2977" w:type="dxa"/>
            <w:gridSpan w:val="2"/>
            <w:vMerge w:val="restart"/>
          </w:tcPr>
          <w:p w:rsidR="00C44AEB" w:rsidRPr="00C34FD7" w:rsidRDefault="00C44AEB" w:rsidP="00041E82">
            <w:pPr>
              <w:suppressAutoHyphens/>
              <w:jc w:val="both"/>
              <w:rPr>
                <w:rFonts w:ascii="Times New Roman" w:hAnsi="Times New Roman"/>
                <w:bCs/>
                <w:color w:val="000000" w:themeColor="text1"/>
                <w:sz w:val="20"/>
                <w:szCs w:val="20"/>
              </w:rPr>
            </w:pPr>
            <w:r w:rsidRPr="00C34FD7">
              <w:rPr>
                <w:rFonts w:ascii="Times New Roman" w:hAnsi="Times New Roman"/>
                <w:bCs/>
                <w:color w:val="000000" w:themeColor="text1"/>
                <w:sz w:val="20"/>
                <w:szCs w:val="20"/>
              </w:rPr>
              <w:t>Б1.1.3. Оказание содействия в восстановлении нарушенных прав и законных интересов субъектов предпринимательской деятельности</w:t>
            </w:r>
          </w:p>
        </w:tc>
        <w:tc>
          <w:tcPr>
            <w:tcW w:w="1417" w:type="dxa"/>
            <w:gridSpan w:val="2"/>
            <w:vMerge w:val="restart"/>
          </w:tcPr>
          <w:p w:rsidR="00E33E4F" w:rsidRPr="00C34FD7" w:rsidRDefault="00C44AEB"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31 декабря </w:t>
            </w:r>
          </w:p>
          <w:p w:rsidR="00C44AEB" w:rsidRPr="00C34FD7" w:rsidRDefault="00C44AEB" w:rsidP="00041E82">
            <w:pPr>
              <w:pStyle w:val="a7"/>
              <w:suppressAutoHyphens/>
              <w:jc w:val="center"/>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C44AEB" w:rsidRPr="00C34FD7" w:rsidRDefault="00F4640E" w:rsidP="00041E82">
            <w:pPr>
              <w:pStyle w:val="af"/>
              <w:suppressAutoHyphens/>
              <w:spacing w:after="0" w:line="240" w:lineRule="auto"/>
              <w:jc w:val="both"/>
              <w:rPr>
                <w:rFonts w:ascii="Times New Roman" w:hAnsi="Times New Roman" w:cs="Times New Roman"/>
                <w:color w:val="000000" w:themeColor="text1"/>
                <w:sz w:val="20"/>
                <w:szCs w:val="20"/>
              </w:rPr>
            </w:pPr>
            <w:r w:rsidRPr="00C34FD7">
              <w:rPr>
                <w:color w:val="000000" w:themeColor="text1"/>
                <w:sz w:val="20"/>
                <w:szCs w:val="20"/>
              </w:rPr>
              <w:t xml:space="preserve">      </w:t>
            </w:r>
            <w:r w:rsidR="006D0258" w:rsidRPr="00233DF9">
              <w:rPr>
                <w:rFonts w:ascii="Times New Roman" w:hAnsi="Times New Roman" w:cs="Times New Roman"/>
                <w:color w:val="000000" w:themeColor="text1"/>
                <w:sz w:val="20"/>
                <w:szCs w:val="20"/>
              </w:rPr>
              <w:t>В 2020 г.</w:t>
            </w:r>
            <w:r w:rsidRPr="00C34FD7">
              <w:rPr>
                <w:rFonts w:ascii="Times New Roman" w:hAnsi="Times New Roman" w:cs="Times New Roman"/>
                <w:color w:val="000000" w:themeColor="text1"/>
                <w:sz w:val="20"/>
                <w:szCs w:val="20"/>
              </w:rPr>
              <w:t xml:space="preserve"> достигнут показатель в </w:t>
            </w:r>
            <w:r w:rsidR="006D0258" w:rsidRPr="00C34FD7">
              <w:rPr>
                <w:rFonts w:ascii="Times New Roman" w:hAnsi="Times New Roman" w:cs="Times New Roman"/>
                <w:color w:val="000000" w:themeColor="text1"/>
                <w:sz w:val="20"/>
                <w:szCs w:val="20"/>
              </w:rPr>
              <w:t>230</w:t>
            </w:r>
            <w:r w:rsidRPr="00C34FD7">
              <w:rPr>
                <w:rFonts w:ascii="Times New Roman" w:hAnsi="Times New Roman" w:cs="Times New Roman"/>
                <w:color w:val="000000" w:themeColor="text1"/>
                <w:sz w:val="20"/>
                <w:szCs w:val="20"/>
              </w:rPr>
              <w:t xml:space="preserve"> обращений, по которым обеспечена защита прав и законных интересов субъектов предпринимательской деятельности. Кроме того, было проведено более 1</w:t>
            </w:r>
            <w:r w:rsidR="00410270" w:rsidRPr="00C34FD7">
              <w:rPr>
                <w:rFonts w:ascii="Times New Roman" w:hAnsi="Times New Roman" w:cs="Times New Roman"/>
                <w:color w:val="000000" w:themeColor="text1"/>
                <w:sz w:val="20"/>
                <w:szCs w:val="20"/>
              </w:rPr>
              <w:t>200</w:t>
            </w:r>
            <w:r w:rsidRPr="00C34FD7">
              <w:rPr>
                <w:rFonts w:ascii="Times New Roman" w:hAnsi="Times New Roman" w:cs="Times New Roman"/>
                <w:color w:val="000000" w:themeColor="text1"/>
                <w:sz w:val="20"/>
                <w:szCs w:val="20"/>
              </w:rPr>
              <w:t xml:space="preserve"> устных консультаций и разъяснений по задаваемым вопросам и озвученным в устных обращениях проблемам от субъектов МСП.</w:t>
            </w:r>
          </w:p>
          <w:p w:rsidR="00022CDB" w:rsidRPr="00C34FD7" w:rsidRDefault="00A31809" w:rsidP="00041E82">
            <w:pPr>
              <w:pStyle w:val="af"/>
              <w:suppressAutoHyphens/>
              <w:spacing w:after="0" w:line="240" w:lineRule="auto"/>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4D6BAF" w:rsidRPr="00C34FD7" w:rsidRDefault="00022CDB" w:rsidP="00041E82">
            <w:pPr>
              <w:pStyle w:val="af"/>
              <w:suppressAutoHyphens/>
              <w:spacing w:after="0" w:line="240" w:lineRule="auto"/>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A31809" w:rsidRPr="00C34FD7">
              <w:rPr>
                <w:rFonts w:ascii="Times New Roman" w:hAnsi="Times New Roman" w:cs="Times New Roman"/>
                <w:b/>
                <w:bCs/>
                <w:color w:val="000000" w:themeColor="text1"/>
                <w:sz w:val="20"/>
                <w:szCs w:val="20"/>
              </w:rPr>
              <w:t xml:space="preserve">  </w:t>
            </w:r>
            <w:r w:rsidRPr="00C34FD7">
              <w:rPr>
                <w:rFonts w:ascii="Times New Roman" w:hAnsi="Times New Roman" w:cs="Times New Roman"/>
                <w:b/>
                <w:bCs/>
                <w:color w:val="000000" w:themeColor="text1"/>
                <w:sz w:val="20"/>
                <w:szCs w:val="20"/>
              </w:rPr>
              <w:t xml:space="preserve">   </w:t>
            </w:r>
            <w:r w:rsidR="004D6BAF"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pStyle w:val="af"/>
              <w:suppressAutoHyphens/>
              <w:spacing w:after="0" w:line="240" w:lineRule="auto"/>
              <w:jc w:val="both"/>
              <w:rPr>
                <w:rFonts w:ascii="Times New Roman" w:hAnsi="Times New Roman" w:cs="Times New Roman"/>
                <w:b/>
                <w:bCs/>
                <w:color w:val="000000" w:themeColor="text1"/>
                <w:sz w:val="20"/>
                <w:szCs w:val="20"/>
              </w:rPr>
            </w:pPr>
          </w:p>
        </w:tc>
      </w:tr>
      <w:tr w:rsidR="00041E82" w:rsidRPr="00C34FD7" w:rsidTr="00CE3013">
        <w:trPr>
          <w:trHeight w:val="246"/>
        </w:trPr>
        <w:tc>
          <w:tcPr>
            <w:tcW w:w="426" w:type="dxa"/>
            <w:vMerge/>
          </w:tcPr>
          <w:p w:rsidR="00C44AEB" w:rsidRPr="00C34FD7" w:rsidRDefault="00C44AEB" w:rsidP="00041E82">
            <w:pPr>
              <w:suppressAutoHyphens/>
              <w:rPr>
                <w:rFonts w:ascii="Times New Roman" w:hAnsi="Times New Roman" w:cs="Times New Roman"/>
                <w:color w:val="000000" w:themeColor="text1"/>
                <w:sz w:val="20"/>
                <w:szCs w:val="20"/>
              </w:rPr>
            </w:pPr>
          </w:p>
        </w:tc>
        <w:tc>
          <w:tcPr>
            <w:tcW w:w="1560" w:type="dxa"/>
            <w:gridSpan w:val="2"/>
            <w:vMerge/>
          </w:tcPr>
          <w:p w:rsidR="00C44AEB" w:rsidRPr="00C34FD7" w:rsidRDefault="00C44AEB" w:rsidP="00041E82">
            <w:pPr>
              <w:suppressAutoHyphens/>
              <w:rPr>
                <w:rFonts w:ascii="Times New Roman" w:hAnsi="Times New Roman"/>
                <w:color w:val="000000" w:themeColor="text1"/>
                <w:sz w:val="20"/>
                <w:szCs w:val="20"/>
              </w:rPr>
            </w:pPr>
          </w:p>
        </w:tc>
        <w:tc>
          <w:tcPr>
            <w:tcW w:w="1984" w:type="dxa"/>
            <w:gridSpan w:val="2"/>
          </w:tcPr>
          <w:p w:rsidR="00466B85" w:rsidRPr="00C34FD7" w:rsidRDefault="00C44AEB"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Дагпредпринима</w:t>
            </w:r>
          </w:p>
          <w:p w:rsidR="00C44AEB" w:rsidRPr="00C34FD7" w:rsidRDefault="00C44AEB"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тельство РД</w:t>
            </w:r>
          </w:p>
        </w:tc>
        <w:tc>
          <w:tcPr>
            <w:tcW w:w="2977" w:type="dxa"/>
            <w:gridSpan w:val="2"/>
            <w:vMerge/>
          </w:tcPr>
          <w:p w:rsidR="00C44AEB" w:rsidRPr="00C34FD7" w:rsidRDefault="00C44AEB" w:rsidP="00041E82">
            <w:pPr>
              <w:suppressAutoHyphens/>
              <w:jc w:val="both"/>
              <w:rPr>
                <w:rFonts w:ascii="Times New Roman" w:hAnsi="Times New Roman"/>
                <w:bCs/>
                <w:color w:val="000000" w:themeColor="text1"/>
                <w:sz w:val="20"/>
                <w:szCs w:val="20"/>
              </w:rPr>
            </w:pPr>
          </w:p>
        </w:tc>
        <w:tc>
          <w:tcPr>
            <w:tcW w:w="1417" w:type="dxa"/>
            <w:gridSpan w:val="2"/>
            <w:vMerge/>
          </w:tcPr>
          <w:p w:rsidR="00C44AEB" w:rsidRPr="00C34FD7" w:rsidRDefault="00C44AEB" w:rsidP="00041E82">
            <w:pPr>
              <w:pStyle w:val="a7"/>
              <w:suppressAutoHyphens/>
              <w:jc w:val="center"/>
              <w:rPr>
                <w:rFonts w:ascii="Times New Roman" w:hAnsi="Times New Roman" w:cs="Times New Roman"/>
                <w:color w:val="000000" w:themeColor="text1"/>
                <w:sz w:val="20"/>
                <w:szCs w:val="20"/>
              </w:rPr>
            </w:pPr>
          </w:p>
        </w:tc>
        <w:tc>
          <w:tcPr>
            <w:tcW w:w="6521" w:type="dxa"/>
          </w:tcPr>
          <w:p w:rsidR="00C44AEB" w:rsidRPr="00C34FD7" w:rsidRDefault="00723E7A" w:rsidP="00041E82">
            <w:pPr>
              <w:pStyle w:val="a7"/>
              <w:suppressAutoHyphens/>
              <w:jc w:val="both"/>
              <w:rPr>
                <w:rFonts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C44AEB" w:rsidRPr="00C34FD7">
              <w:rPr>
                <w:rFonts w:ascii="Times New Roman" w:hAnsi="Times New Roman" w:cs="Times New Roman"/>
                <w:color w:val="000000" w:themeColor="text1"/>
                <w:sz w:val="20"/>
                <w:szCs w:val="20"/>
              </w:rPr>
              <w:t xml:space="preserve">На сайте </w:t>
            </w:r>
            <w:r w:rsidR="002D7776" w:rsidRPr="00C34FD7">
              <w:rPr>
                <w:rFonts w:ascii="Times New Roman" w:hAnsi="Times New Roman" w:cs="Times New Roman"/>
                <w:color w:val="000000" w:themeColor="text1"/>
                <w:sz w:val="20"/>
                <w:szCs w:val="20"/>
              </w:rPr>
              <w:t xml:space="preserve">Дагпредпринимательства РД </w:t>
            </w:r>
            <w:r w:rsidR="00C44AEB" w:rsidRPr="00C34FD7">
              <w:rPr>
                <w:rFonts w:ascii="Times New Roman" w:hAnsi="Times New Roman" w:cs="Times New Roman"/>
                <w:color w:val="000000" w:themeColor="text1"/>
                <w:sz w:val="20"/>
                <w:szCs w:val="20"/>
              </w:rPr>
              <w:t xml:space="preserve">создан </w:t>
            </w:r>
            <w:r w:rsidR="00C44AEB" w:rsidRPr="00C34FD7">
              <w:rPr>
                <w:rFonts w:ascii="Liberation Serif;Times New Roma" w:hAnsi="Liberation Serif;Times New Roma" w:cs="Times New Roman"/>
                <w:color w:val="000000" w:themeColor="text1"/>
                <w:sz w:val="20"/>
                <w:szCs w:val="20"/>
              </w:rPr>
              <w:t>раздел по освещению деятельности Аппарата Уполномоченного по защите прав предпринимателей Республики Дагестан</w:t>
            </w:r>
            <w:r w:rsidR="00350260" w:rsidRPr="00C34FD7">
              <w:rPr>
                <w:rFonts w:ascii="Liberation Serif;Times New Roma" w:hAnsi="Liberation Serif;Times New Roma" w:cs="Times New Roman"/>
                <w:color w:val="000000" w:themeColor="text1"/>
                <w:sz w:val="20"/>
                <w:szCs w:val="20"/>
              </w:rPr>
              <w:t>, содержащий активную ссылку на автоматический переход на сайт</w:t>
            </w:r>
            <w:r w:rsidR="00BD5B8F" w:rsidRPr="00C34FD7">
              <w:rPr>
                <w:rFonts w:cs="Times New Roman"/>
                <w:color w:val="000000" w:themeColor="text1"/>
                <w:sz w:val="20"/>
                <w:szCs w:val="20"/>
              </w:rPr>
              <w:t xml:space="preserve"> </w:t>
            </w:r>
          </w:p>
          <w:p w:rsidR="007D1AD0" w:rsidRPr="00C34FD7" w:rsidRDefault="007D1AD0" w:rsidP="00041E82">
            <w:pPr>
              <w:pStyle w:val="a7"/>
              <w:suppressAutoHyphens/>
              <w:jc w:val="both"/>
              <w:rPr>
                <w:rFonts w:cs="Times New Roman"/>
                <w:color w:val="000000" w:themeColor="text1"/>
                <w:sz w:val="20"/>
                <w:szCs w:val="20"/>
              </w:rPr>
            </w:pPr>
          </w:p>
          <w:p w:rsidR="00022CDB" w:rsidRPr="00C34FD7" w:rsidRDefault="00022CDB" w:rsidP="00041E82">
            <w:pPr>
              <w:pStyle w:val="a7"/>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МЕРОПРИЯТИЕ ИСПОЛНЕНО</w:t>
            </w:r>
          </w:p>
          <w:p w:rsidR="007D1AD0" w:rsidRPr="00C34FD7" w:rsidRDefault="007D1AD0" w:rsidP="00041E82">
            <w:pPr>
              <w:pStyle w:val="a7"/>
              <w:suppressAutoHyphens/>
              <w:jc w:val="both"/>
              <w:rPr>
                <w:color w:val="000000" w:themeColor="text1"/>
                <w:sz w:val="20"/>
                <w:szCs w:val="20"/>
              </w:rPr>
            </w:pPr>
          </w:p>
        </w:tc>
      </w:tr>
      <w:tr w:rsidR="00041E82" w:rsidRPr="00C34FD7" w:rsidTr="00CE3013">
        <w:trPr>
          <w:trHeight w:val="246"/>
        </w:trPr>
        <w:tc>
          <w:tcPr>
            <w:tcW w:w="426" w:type="dxa"/>
            <w:vMerge/>
          </w:tcPr>
          <w:p w:rsidR="00C44AEB" w:rsidRPr="00C34FD7" w:rsidRDefault="00C44AEB" w:rsidP="00041E82">
            <w:pPr>
              <w:suppressAutoHyphens/>
              <w:rPr>
                <w:rFonts w:ascii="Times New Roman" w:hAnsi="Times New Roman" w:cs="Times New Roman"/>
                <w:color w:val="000000" w:themeColor="text1"/>
                <w:sz w:val="20"/>
                <w:szCs w:val="20"/>
              </w:rPr>
            </w:pPr>
          </w:p>
        </w:tc>
        <w:tc>
          <w:tcPr>
            <w:tcW w:w="1560" w:type="dxa"/>
            <w:gridSpan w:val="2"/>
            <w:vMerge/>
          </w:tcPr>
          <w:p w:rsidR="00C44AEB" w:rsidRPr="00C34FD7" w:rsidRDefault="00C44AEB" w:rsidP="00041E82">
            <w:pPr>
              <w:suppressAutoHyphens/>
              <w:rPr>
                <w:rFonts w:ascii="Times New Roman" w:hAnsi="Times New Roman"/>
                <w:color w:val="000000" w:themeColor="text1"/>
                <w:sz w:val="20"/>
                <w:szCs w:val="20"/>
              </w:rPr>
            </w:pPr>
          </w:p>
        </w:tc>
        <w:tc>
          <w:tcPr>
            <w:tcW w:w="1984" w:type="dxa"/>
            <w:gridSpan w:val="2"/>
          </w:tcPr>
          <w:p w:rsidR="00C44AEB" w:rsidRPr="00C34FD7" w:rsidRDefault="00C44AEB"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Уполномоченный по защите прав предпринимателей в РД</w:t>
            </w:r>
          </w:p>
        </w:tc>
        <w:tc>
          <w:tcPr>
            <w:tcW w:w="2977" w:type="dxa"/>
            <w:gridSpan w:val="2"/>
            <w:vMerge w:val="restart"/>
          </w:tcPr>
          <w:p w:rsidR="00C44AEB" w:rsidRPr="00C34FD7" w:rsidRDefault="00C44AEB" w:rsidP="00041E82">
            <w:pPr>
              <w:suppressAutoHyphens/>
              <w:jc w:val="both"/>
              <w:rPr>
                <w:rFonts w:ascii="Times New Roman" w:hAnsi="Times New Roman"/>
                <w:bCs/>
                <w:color w:val="000000" w:themeColor="text1"/>
                <w:sz w:val="20"/>
                <w:szCs w:val="20"/>
              </w:rPr>
            </w:pPr>
            <w:r w:rsidRPr="00C34FD7">
              <w:rPr>
                <w:rFonts w:ascii="Times New Roman" w:hAnsi="Times New Roman"/>
                <w:bCs/>
                <w:color w:val="000000" w:themeColor="text1"/>
                <w:sz w:val="20"/>
                <w:szCs w:val="20"/>
              </w:rPr>
              <w:t>Б1.1.4. Правовое просвещение субъектов предпринимательской деятельности в вопросах принадлежащих им прав и способов их защиты</w:t>
            </w:r>
          </w:p>
        </w:tc>
        <w:tc>
          <w:tcPr>
            <w:tcW w:w="1417" w:type="dxa"/>
            <w:gridSpan w:val="2"/>
            <w:vMerge w:val="restart"/>
          </w:tcPr>
          <w:p w:rsidR="00E33E4F" w:rsidRPr="00C34FD7" w:rsidRDefault="00C44AEB"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w:t>
            </w:r>
          </w:p>
          <w:p w:rsidR="00C44AEB" w:rsidRPr="00C34FD7" w:rsidRDefault="00C44AEB" w:rsidP="00041E82">
            <w:pPr>
              <w:pStyle w:val="a7"/>
              <w:suppressAutoHyphens/>
              <w:jc w:val="center"/>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 xml:space="preserve"> 2019 года</w:t>
            </w:r>
          </w:p>
        </w:tc>
        <w:tc>
          <w:tcPr>
            <w:tcW w:w="6521" w:type="dxa"/>
          </w:tcPr>
          <w:p w:rsidR="00C44AEB" w:rsidRPr="00C34FD7" w:rsidRDefault="00C60FD9" w:rsidP="00041E82">
            <w:pPr>
              <w:pStyle w:val="a7"/>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2F61D5" w:rsidRPr="00C34FD7">
              <w:rPr>
                <w:rFonts w:ascii="Times New Roman" w:hAnsi="Times New Roman" w:cs="Times New Roman"/>
                <w:color w:val="000000" w:themeColor="text1"/>
                <w:sz w:val="20"/>
                <w:szCs w:val="20"/>
              </w:rPr>
              <w:t xml:space="preserve">В 2020 году   более </w:t>
            </w:r>
            <w:r w:rsidR="00DB0A22" w:rsidRPr="00C34FD7">
              <w:rPr>
                <w:rFonts w:ascii="Times New Roman" w:hAnsi="Times New Roman" w:cs="Times New Roman"/>
                <w:color w:val="000000" w:themeColor="text1"/>
                <w:sz w:val="20"/>
                <w:szCs w:val="20"/>
              </w:rPr>
              <w:t>1</w:t>
            </w:r>
            <w:r w:rsidR="001D0955" w:rsidRPr="00C34FD7">
              <w:rPr>
                <w:rFonts w:ascii="Times New Roman" w:hAnsi="Times New Roman" w:cs="Times New Roman"/>
                <w:color w:val="000000" w:themeColor="text1"/>
                <w:sz w:val="20"/>
                <w:szCs w:val="20"/>
              </w:rPr>
              <w:t>2</w:t>
            </w:r>
            <w:r w:rsidR="00DB0A22" w:rsidRPr="00C34FD7">
              <w:rPr>
                <w:rFonts w:ascii="Times New Roman" w:hAnsi="Times New Roman" w:cs="Times New Roman"/>
                <w:color w:val="000000" w:themeColor="text1"/>
                <w:sz w:val="20"/>
                <w:szCs w:val="20"/>
              </w:rPr>
              <w:t>00</w:t>
            </w:r>
            <w:r w:rsidR="002F61D5" w:rsidRPr="00C34FD7">
              <w:rPr>
                <w:rFonts w:ascii="Times New Roman" w:hAnsi="Times New Roman" w:cs="Times New Roman"/>
                <w:color w:val="000000" w:themeColor="text1"/>
                <w:sz w:val="20"/>
                <w:szCs w:val="20"/>
              </w:rPr>
              <w:t xml:space="preserve">  субъектов МСП приняли участие в мероприятиях Уполномоченного по правовому просвещению субъектов предпринимательской деятельности в ходе участия в мероприятиях,  организованных непосредственно Уполномоченным (конференции, круглые столы, заседания, выездные мероприятия, личные приемы, консультации и тд.).</w:t>
            </w:r>
          </w:p>
          <w:p w:rsidR="00022CDB" w:rsidRPr="00C34FD7" w:rsidRDefault="00A31809" w:rsidP="00041E82">
            <w:pPr>
              <w:pStyle w:val="a7"/>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4D6BAF" w:rsidRPr="00C34FD7" w:rsidRDefault="00022CDB" w:rsidP="00041E82">
            <w:pPr>
              <w:pStyle w:val="a7"/>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A31809" w:rsidRPr="00C34FD7">
              <w:rPr>
                <w:rFonts w:ascii="Times New Roman" w:hAnsi="Times New Roman" w:cs="Times New Roman"/>
                <w:b/>
                <w:bCs/>
                <w:color w:val="000000" w:themeColor="text1"/>
                <w:sz w:val="20"/>
                <w:szCs w:val="20"/>
              </w:rPr>
              <w:t xml:space="preserve"> </w:t>
            </w:r>
            <w:r w:rsidR="004D6BAF"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pStyle w:val="a7"/>
              <w:suppressAutoHyphens/>
              <w:jc w:val="both"/>
              <w:rPr>
                <w:rFonts w:ascii="Times New Roman" w:hAnsi="Times New Roman" w:cs="Times New Roman"/>
                <w:b/>
                <w:bCs/>
                <w:color w:val="000000" w:themeColor="text1"/>
                <w:sz w:val="20"/>
                <w:szCs w:val="20"/>
              </w:rPr>
            </w:pPr>
          </w:p>
        </w:tc>
      </w:tr>
      <w:tr w:rsidR="00041E82" w:rsidRPr="00C34FD7" w:rsidTr="009139FB">
        <w:trPr>
          <w:trHeight w:val="1571"/>
        </w:trPr>
        <w:tc>
          <w:tcPr>
            <w:tcW w:w="426" w:type="dxa"/>
            <w:vMerge/>
          </w:tcPr>
          <w:p w:rsidR="00C44AEB" w:rsidRPr="00C34FD7" w:rsidRDefault="00C44AEB" w:rsidP="00041E82">
            <w:pPr>
              <w:suppressAutoHyphens/>
              <w:rPr>
                <w:rFonts w:ascii="Times New Roman" w:hAnsi="Times New Roman" w:cs="Times New Roman"/>
                <w:color w:val="000000" w:themeColor="text1"/>
                <w:sz w:val="20"/>
                <w:szCs w:val="20"/>
              </w:rPr>
            </w:pPr>
          </w:p>
        </w:tc>
        <w:tc>
          <w:tcPr>
            <w:tcW w:w="1560" w:type="dxa"/>
            <w:gridSpan w:val="2"/>
            <w:vMerge/>
          </w:tcPr>
          <w:p w:rsidR="00C44AEB" w:rsidRPr="00C34FD7" w:rsidRDefault="00C44AEB" w:rsidP="00041E82">
            <w:pPr>
              <w:suppressAutoHyphens/>
              <w:rPr>
                <w:rFonts w:ascii="Times New Roman" w:hAnsi="Times New Roman"/>
                <w:color w:val="000000" w:themeColor="text1"/>
                <w:sz w:val="20"/>
                <w:szCs w:val="20"/>
              </w:rPr>
            </w:pPr>
          </w:p>
        </w:tc>
        <w:tc>
          <w:tcPr>
            <w:tcW w:w="1984" w:type="dxa"/>
            <w:gridSpan w:val="2"/>
          </w:tcPr>
          <w:p w:rsidR="00466B85" w:rsidRPr="00C34FD7" w:rsidRDefault="00C44AEB"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Дагпредпринима</w:t>
            </w:r>
          </w:p>
          <w:p w:rsidR="00C44AEB" w:rsidRPr="00C34FD7" w:rsidRDefault="00C44AEB"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тельство РД</w:t>
            </w:r>
          </w:p>
        </w:tc>
        <w:tc>
          <w:tcPr>
            <w:tcW w:w="2977" w:type="dxa"/>
            <w:gridSpan w:val="2"/>
            <w:vMerge/>
          </w:tcPr>
          <w:p w:rsidR="00C44AEB" w:rsidRPr="00C34FD7" w:rsidRDefault="00C44AEB" w:rsidP="00041E82">
            <w:pPr>
              <w:suppressAutoHyphens/>
              <w:jc w:val="both"/>
              <w:rPr>
                <w:rFonts w:ascii="Times New Roman" w:hAnsi="Times New Roman"/>
                <w:bCs/>
                <w:color w:val="000000" w:themeColor="text1"/>
                <w:sz w:val="20"/>
                <w:szCs w:val="20"/>
              </w:rPr>
            </w:pPr>
          </w:p>
        </w:tc>
        <w:tc>
          <w:tcPr>
            <w:tcW w:w="1417" w:type="dxa"/>
            <w:gridSpan w:val="2"/>
            <w:vMerge/>
          </w:tcPr>
          <w:p w:rsidR="00C44AEB" w:rsidRPr="00C34FD7" w:rsidRDefault="00C44AEB" w:rsidP="00041E82">
            <w:pPr>
              <w:pStyle w:val="af"/>
              <w:suppressAutoHyphens/>
              <w:snapToGrid w:val="0"/>
              <w:spacing w:after="0" w:line="240" w:lineRule="auto"/>
              <w:rPr>
                <w:rFonts w:ascii="Times New Roman" w:hAnsi="Times New Roman" w:cs="Times New Roman"/>
                <w:color w:val="000000" w:themeColor="text1"/>
                <w:sz w:val="20"/>
                <w:szCs w:val="20"/>
              </w:rPr>
            </w:pPr>
          </w:p>
        </w:tc>
        <w:tc>
          <w:tcPr>
            <w:tcW w:w="6521" w:type="dxa"/>
          </w:tcPr>
          <w:p w:rsidR="00AE54BC" w:rsidRPr="00C34FD7" w:rsidRDefault="00723E7A" w:rsidP="00041E82">
            <w:pPr>
              <w:pStyle w:val="af"/>
              <w:suppressAutoHyphens/>
              <w:snapToGrid w:val="0"/>
              <w:spacing w:after="0" w:line="240" w:lineRule="auto"/>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w:t>
            </w:r>
            <w:r w:rsidR="00AE54BC" w:rsidRPr="00C34FD7">
              <w:rPr>
                <w:rFonts w:ascii="Times New Roman" w:hAnsi="Times New Roman"/>
                <w:color w:val="000000" w:themeColor="text1"/>
                <w:sz w:val="20"/>
                <w:szCs w:val="20"/>
              </w:rPr>
              <w:t xml:space="preserve">     </w:t>
            </w:r>
            <w:r w:rsidRPr="00C34FD7">
              <w:rPr>
                <w:rFonts w:ascii="Times New Roman" w:hAnsi="Times New Roman"/>
                <w:color w:val="000000" w:themeColor="text1"/>
                <w:sz w:val="20"/>
                <w:szCs w:val="20"/>
              </w:rPr>
              <w:t xml:space="preserve"> </w:t>
            </w:r>
            <w:r w:rsidR="00AE54BC" w:rsidRPr="00C34FD7">
              <w:rPr>
                <w:rFonts w:ascii="Times New Roman" w:hAnsi="Times New Roman"/>
                <w:color w:val="000000" w:themeColor="text1"/>
                <w:sz w:val="20"/>
                <w:szCs w:val="20"/>
              </w:rPr>
              <w:t xml:space="preserve">По состоянию на </w:t>
            </w:r>
            <w:r w:rsidR="00510C50" w:rsidRPr="00C34FD7">
              <w:rPr>
                <w:rFonts w:ascii="Times New Roman" w:hAnsi="Times New Roman"/>
                <w:color w:val="000000" w:themeColor="text1"/>
                <w:sz w:val="20"/>
                <w:szCs w:val="20"/>
              </w:rPr>
              <w:t>01</w:t>
            </w:r>
            <w:r w:rsidR="00AE54BC" w:rsidRPr="00C34FD7">
              <w:rPr>
                <w:rFonts w:ascii="Times New Roman" w:hAnsi="Times New Roman"/>
                <w:color w:val="000000" w:themeColor="text1"/>
                <w:sz w:val="20"/>
                <w:szCs w:val="20"/>
              </w:rPr>
              <w:t>.0</w:t>
            </w:r>
            <w:r w:rsidR="00510C50" w:rsidRPr="00C34FD7">
              <w:rPr>
                <w:rFonts w:ascii="Times New Roman" w:hAnsi="Times New Roman"/>
                <w:color w:val="000000" w:themeColor="text1"/>
                <w:sz w:val="20"/>
                <w:szCs w:val="20"/>
              </w:rPr>
              <w:t>9</w:t>
            </w:r>
            <w:r w:rsidR="00AE54BC" w:rsidRPr="00C34FD7">
              <w:rPr>
                <w:rFonts w:ascii="Times New Roman" w:hAnsi="Times New Roman"/>
                <w:color w:val="000000" w:themeColor="text1"/>
                <w:sz w:val="20"/>
                <w:szCs w:val="20"/>
              </w:rPr>
              <w:t>.2020 г. ГАУ «Цент</w:t>
            </w:r>
            <w:r w:rsidR="001E07D1" w:rsidRPr="00C34FD7">
              <w:rPr>
                <w:rFonts w:ascii="Times New Roman" w:hAnsi="Times New Roman"/>
                <w:color w:val="000000" w:themeColor="text1"/>
                <w:sz w:val="20"/>
                <w:szCs w:val="20"/>
              </w:rPr>
              <w:t>р</w:t>
            </w:r>
            <w:r w:rsidR="00AE54BC" w:rsidRPr="00C34FD7">
              <w:rPr>
                <w:rFonts w:ascii="Times New Roman" w:hAnsi="Times New Roman"/>
                <w:color w:val="000000" w:themeColor="text1"/>
                <w:sz w:val="20"/>
                <w:szCs w:val="20"/>
              </w:rPr>
              <w:t xml:space="preserve"> поддержки предпринимательства Республики Дагестан» оказаны консультации по правовым вопросам более 60 субъектам МСП.</w:t>
            </w:r>
          </w:p>
          <w:p w:rsidR="006D7E87" w:rsidRPr="00C34FD7" w:rsidRDefault="00F602B4" w:rsidP="00041E82">
            <w:pPr>
              <w:pStyle w:val="af"/>
              <w:suppressAutoHyphens/>
              <w:snapToGrid w:val="0"/>
              <w:spacing w:after="0" w:line="240" w:lineRule="auto"/>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w:t>
            </w:r>
            <w:r w:rsidR="00065205" w:rsidRPr="00C34FD7">
              <w:rPr>
                <w:rFonts w:ascii="Times New Roman" w:hAnsi="Times New Roman"/>
                <w:color w:val="000000" w:themeColor="text1"/>
                <w:sz w:val="20"/>
                <w:szCs w:val="20"/>
              </w:rPr>
              <w:t>Согласно отчету годовому отчету Агентства</w:t>
            </w:r>
            <w:r w:rsidR="00F90683">
              <w:rPr>
                <w:rFonts w:ascii="Times New Roman" w:hAnsi="Times New Roman"/>
                <w:color w:val="000000" w:themeColor="text1"/>
                <w:sz w:val="20"/>
                <w:szCs w:val="20"/>
              </w:rPr>
              <w:t xml:space="preserve"> </w:t>
            </w:r>
            <w:r w:rsidR="006D7E87" w:rsidRPr="00C34FD7">
              <w:rPr>
                <w:rFonts w:ascii="Times New Roman" w:hAnsi="Times New Roman" w:cs="Times New Roman"/>
                <w:color w:val="000000" w:themeColor="text1"/>
                <w:sz w:val="20"/>
                <w:szCs w:val="20"/>
              </w:rPr>
              <w:t xml:space="preserve">по предпринимательству и инвестициям РД по состоянию </w:t>
            </w:r>
            <w:r w:rsidR="00F90683">
              <w:rPr>
                <w:rFonts w:ascii="Times New Roman" w:hAnsi="Times New Roman" w:cs="Times New Roman"/>
                <w:color w:val="000000" w:themeColor="text1"/>
                <w:sz w:val="20"/>
                <w:szCs w:val="20"/>
              </w:rPr>
              <w:t>на конец 2020 г.</w:t>
            </w:r>
            <w:r w:rsidR="0015678B">
              <w:rPr>
                <w:rFonts w:ascii="Times New Roman" w:hAnsi="Times New Roman" w:cs="Times New Roman"/>
                <w:color w:val="000000" w:themeColor="text1"/>
                <w:sz w:val="20"/>
                <w:szCs w:val="20"/>
              </w:rPr>
              <w:t xml:space="preserve"> оказано </w:t>
            </w:r>
            <w:r w:rsidR="006D7E87" w:rsidRPr="00C34FD7">
              <w:rPr>
                <w:rFonts w:ascii="Times New Roman" w:hAnsi="Times New Roman" w:cs="Times New Roman"/>
                <w:color w:val="000000" w:themeColor="text1"/>
                <w:sz w:val="20"/>
                <w:szCs w:val="20"/>
              </w:rPr>
              <w:t xml:space="preserve">более </w:t>
            </w:r>
            <w:r w:rsidR="00065205" w:rsidRPr="00C34FD7">
              <w:rPr>
                <w:rFonts w:ascii="Times New Roman" w:hAnsi="Times New Roman" w:cs="Times New Roman"/>
                <w:color w:val="000000" w:themeColor="text1"/>
                <w:sz w:val="20"/>
                <w:szCs w:val="20"/>
              </w:rPr>
              <w:t>4453</w:t>
            </w:r>
            <w:r w:rsidR="006D7E87" w:rsidRPr="00C34FD7">
              <w:rPr>
                <w:rFonts w:ascii="Times New Roman" w:hAnsi="Times New Roman" w:cs="Times New Roman"/>
                <w:color w:val="000000" w:themeColor="text1"/>
                <w:sz w:val="20"/>
                <w:szCs w:val="20"/>
              </w:rPr>
              <w:t xml:space="preserve"> консультационных услуг по правовому просвещению субъектов предпринимательской деятельности в вопросах принадлежащих им прав и способов их защиты</w:t>
            </w:r>
          </w:p>
          <w:p w:rsidR="00C44AEB" w:rsidRPr="00C34FD7" w:rsidRDefault="006D7E87" w:rsidP="00041E82">
            <w:pPr>
              <w:pStyle w:val="af"/>
              <w:suppressAutoHyphens/>
              <w:snapToGrid w:val="0"/>
              <w:spacing w:after="0" w:line="240" w:lineRule="auto"/>
              <w:jc w:val="both"/>
              <w:rPr>
                <w:color w:val="000000" w:themeColor="text1"/>
                <w:sz w:val="20"/>
                <w:szCs w:val="20"/>
              </w:rPr>
            </w:pPr>
            <w:r w:rsidRPr="00C34FD7">
              <w:rPr>
                <w:rFonts w:ascii="Times New Roman" w:hAnsi="Times New Roman"/>
                <w:color w:val="000000" w:themeColor="text1"/>
                <w:sz w:val="20"/>
                <w:szCs w:val="20"/>
              </w:rPr>
              <w:t xml:space="preserve">        </w:t>
            </w:r>
            <w:r w:rsidR="00276F58" w:rsidRPr="00C34FD7">
              <w:rPr>
                <w:rFonts w:ascii="Times New Roman" w:hAnsi="Times New Roman"/>
                <w:color w:val="000000" w:themeColor="text1"/>
                <w:sz w:val="20"/>
                <w:szCs w:val="20"/>
              </w:rPr>
              <w:t xml:space="preserve">Также </w:t>
            </w:r>
            <w:r w:rsidRPr="00C34FD7">
              <w:rPr>
                <w:rFonts w:ascii="Times New Roman" w:hAnsi="Times New Roman"/>
                <w:color w:val="000000" w:themeColor="text1"/>
                <w:sz w:val="20"/>
                <w:szCs w:val="20"/>
              </w:rPr>
              <w:t>Дагпредпринимательство</w:t>
            </w:r>
            <w:r w:rsidR="00420F95" w:rsidRPr="00C34FD7">
              <w:rPr>
                <w:rFonts w:ascii="Times New Roman" w:hAnsi="Times New Roman"/>
                <w:color w:val="000000" w:themeColor="text1"/>
                <w:sz w:val="20"/>
                <w:szCs w:val="20"/>
              </w:rPr>
              <w:t xml:space="preserve">м </w:t>
            </w:r>
            <w:r w:rsidR="00276F58" w:rsidRPr="00C34FD7">
              <w:rPr>
                <w:rFonts w:ascii="Times New Roman" w:hAnsi="Times New Roman"/>
                <w:color w:val="000000" w:themeColor="text1"/>
                <w:sz w:val="20"/>
                <w:szCs w:val="20"/>
              </w:rPr>
              <w:t>РД в</w:t>
            </w:r>
            <w:r w:rsidR="00C44AEB" w:rsidRPr="00C34FD7">
              <w:rPr>
                <w:rFonts w:ascii="Times New Roman" w:hAnsi="Times New Roman"/>
                <w:color w:val="000000" w:themeColor="text1"/>
                <w:sz w:val="20"/>
                <w:szCs w:val="20"/>
              </w:rPr>
              <w:t xml:space="preserve">едется работа по информационной кампании в социальных сетях: </w:t>
            </w:r>
            <w:r w:rsidR="008D09A6">
              <w:rPr>
                <w:rFonts w:ascii="Times New Roman" w:hAnsi="Times New Roman"/>
                <w:color w:val="000000" w:themeColor="text1"/>
                <w:sz w:val="20"/>
                <w:szCs w:val="20"/>
              </w:rPr>
              <w:t>«</w:t>
            </w:r>
            <w:r w:rsidR="00C44AEB" w:rsidRPr="00C34FD7">
              <w:rPr>
                <w:rFonts w:ascii="Times New Roman" w:hAnsi="Times New Roman"/>
                <w:color w:val="000000" w:themeColor="text1"/>
                <w:sz w:val="20"/>
                <w:szCs w:val="20"/>
              </w:rPr>
              <w:t>Инстаграм</w:t>
            </w:r>
            <w:r w:rsidR="008D09A6">
              <w:rPr>
                <w:rFonts w:ascii="Times New Roman" w:hAnsi="Times New Roman"/>
                <w:color w:val="000000" w:themeColor="text1"/>
                <w:sz w:val="20"/>
                <w:szCs w:val="20"/>
              </w:rPr>
              <w:t>»</w:t>
            </w:r>
            <w:r w:rsidR="00C44AEB" w:rsidRPr="00C34FD7">
              <w:rPr>
                <w:rFonts w:ascii="Times New Roman" w:hAnsi="Times New Roman"/>
                <w:color w:val="000000" w:themeColor="text1"/>
                <w:sz w:val="20"/>
                <w:szCs w:val="20"/>
              </w:rPr>
              <w:t xml:space="preserve">, </w:t>
            </w:r>
            <w:r w:rsidR="008D09A6">
              <w:rPr>
                <w:rFonts w:ascii="Times New Roman" w:hAnsi="Times New Roman"/>
                <w:color w:val="000000" w:themeColor="text1"/>
                <w:sz w:val="20"/>
                <w:szCs w:val="20"/>
              </w:rPr>
              <w:t>«</w:t>
            </w:r>
            <w:r w:rsidR="00C44AEB" w:rsidRPr="00C34FD7">
              <w:rPr>
                <w:rFonts w:ascii="Times New Roman" w:hAnsi="Times New Roman"/>
                <w:color w:val="000000" w:themeColor="text1"/>
                <w:sz w:val="20"/>
                <w:szCs w:val="20"/>
              </w:rPr>
              <w:t>Фейсбук</w:t>
            </w:r>
            <w:r w:rsidR="008D09A6">
              <w:rPr>
                <w:rFonts w:ascii="Times New Roman" w:hAnsi="Times New Roman"/>
                <w:color w:val="000000" w:themeColor="text1"/>
                <w:sz w:val="20"/>
                <w:szCs w:val="20"/>
              </w:rPr>
              <w:t>»</w:t>
            </w:r>
            <w:r w:rsidR="00C44AEB" w:rsidRPr="00C34FD7">
              <w:rPr>
                <w:rFonts w:ascii="Times New Roman" w:hAnsi="Times New Roman"/>
                <w:color w:val="000000" w:themeColor="text1"/>
                <w:sz w:val="20"/>
                <w:szCs w:val="20"/>
              </w:rPr>
              <w:t xml:space="preserve">. Информация еженедельно публикуется и размещается </w:t>
            </w:r>
            <w:r w:rsidR="00466B85" w:rsidRPr="00C34FD7">
              <w:rPr>
                <w:rFonts w:ascii="Times New Roman" w:hAnsi="Times New Roman"/>
                <w:color w:val="000000" w:themeColor="text1"/>
                <w:sz w:val="20"/>
                <w:szCs w:val="20"/>
              </w:rPr>
              <w:t>в</w:t>
            </w:r>
            <w:r w:rsidR="00C44AEB" w:rsidRPr="00C34FD7">
              <w:rPr>
                <w:rFonts w:ascii="Times New Roman" w:hAnsi="Times New Roman"/>
                <w:color w:val="000000" w:themeColor="text1"/>
                <w:sz w:val="20"/>
                <w:szCs w:val="20"/>
              </w:rPr>
              <w:t xml:space="preserve"> РИА «Дагестан»,</w:t>
            </w:r>
            <w:r w:rsidR="00466B85" w:rsidRPr="00C34FD7">
              <w:rPr>
                <w:rFonts w:ascii="Times New Roman" w:hAnsi="Times New Roman"/>
                <w:color w:val="000000" w:themeColor="text1"/>
                <w:sz w:val="20"/>
                <w:szCs w:val="20"/>
              </w:rPr>
              <w:t xml:space="preserve"> «Дагестанская правда», сетево</w:t>
            </w:r>
            <w:r w:rsidR="00733060">
              <w:rPr>
                <w:rFonts w:ascii="Times New Roman" w:hAnsi="Times New Roman"/>
                <w:color w:val="000000" w:themeColor="text1"/>
                <w:sz w:val="20"/>
                <w:szCs w:val="20"/>
              </w:rPr>
              <w:t>м</w:t>
            </w:r>
            <w:r w:rsidR="00466B85" w:rsidRPr="00C34FD7">
              <w:rPr>
                <w:rFonts w:ascii="Times New Roman" w:hAnsi="Times New Roman"/>
                <w:color w:val="000000" w:themeColor="text1"/>
                <w:sz w:val="20"/>
                <w:szCs w:val="20"/>
              </w:rPr>
              <w:t xml:space="preserve"> издани</w:t>
            </w:r>
            <w:r w:rsidR="00733060">
              <w:rPr>
                <w:rFonts w:ascii="Times New Roman" w:hAnsi="Times New Roman"/>
                <w:color w:val="000000" w:themeColor="text1"/>
                <w:sz w:val="20"/>
                <w:szCs w:val="20"/>
              </w:rPr>
              <w:t>и</w:t>
            </w:r>
            <w:r w:rsidR="00C44AEB" w:rsidRPr="00C34FD7">
              <w:rPr>
                <w:rFonts w:ascii="Times New Roman" w:hAnsi="Times New Roman"/>
                <w:color w:val="000000" w:themeColor="text1"/>
                <w:sz w:val="20"/>
                <w:szCs w:val="20"/>
              </w:rPr>
              <w:t xml:space="preserve"> «Мирмол»,</w:t>
            </w:r>
            <w:r w:rsidR="00723E7A" w:rsidRPr="00C34FD7">
              <w:rPr>
                <w:rFonts w:ascii="Times New Roman" w:hAnsi="Times New Roman"/>
                <w:color w:val="000000" w:themeColor="text1"/>
                <w:sz w:val="20"/>
                <w:szCs w:val="20"/>
              </w:rPr>
              <w:t xml:space="preserve"> г</w:t>
            </w:r>
            <w:r w:rsidR="00C44AEB" w:rsidRPr="00C34FD7">
              <w:rPr>
                <w:rFonts w:ascii="Times New Roman" w:hAnsi="Times New Roman"/>
                <w:color w:val="000000" w:themeColor="text1"/>
                <w:sz w:val="20"/>
                <w:szCs w:val="20"/>
              </w:rPr>
              <w:t>азета</w:t>
            </w:r>
            <w:r w:rsidR="00733060">
              <w:rPr>
                <w:rFonts w:ascii="Times New Roman" w:hAnsi="Times New Roman"/>
                <w:color w:val="000000" w:themeColor="text1"/>
                <w:sz w:val="20"/>
                <w:szCs w:val="20"/>
              </w:rPr>
              <w:t>х</w:t>
            </w:r>
            <w:r w:rsidR="00C44AEB" w:rsidRPr="00C34FD7">
              <w:rPr>
                <w:rFonts w:ascii="Times New Roman" w:hAnsi="Times New Roman"/>
                <w:color w:val="000000" w:themeColor="text1"/>
                <w:sz w:val="20"/>
                <w:szCs w:val="20"/>
              </w:rPr>
              <w:t xml:space="preserve"> «Молодежь Дагестана», «Лезги газет», </w:t>
            </w:r>
            <w:r w:rsidR="00466B85" w:rsidRPr="00C34FD7">
              <w:rPr>
                <w:rFonts w:ascii="Times New Roman" w:hAnsi="Times New Roman"/>
                <w:color w:val="000000" w:themeColor="text1"/>
                <w:sz w:val="20"/>
                <w:szCs w:val="20"/>
              </w:rPr>
              <w:t>«</w:t>
            </w:r>
            <w:r w:rsidR="00C44AEB" w:rsidRPr="00C34FD7">
              <w:rPr>
                <w:rFonts w:ascii="Times New Roman" w:hAnsi="Times New Roman"/>
                <w:color w:val="000000" w:themeColor="text1"/>
                <w:sz w:val="20"/>
                <w:szCs w:val="20"/>
              </w:rPr>
              <w:t>Махачкала без формата</w:t>
            </w:r>
            <w:r w:rsidR="00466B85" w:rsidRPr="00C34FD7">
              <w:rPr>
                <w:rFonts w:ascii="Times New Roman" w:hAnsi="Times New Roman"/>
                <w:color w:val="000000" w:themeColor="text1"/>
                <w:sz w:val="20"/>
                <w:szCs w:val="20"/>
              </w:rPr>
              <w:t>»</w:t>
            </w:r>
            <w:r w:rsidR="00C44AEB" w:rsidRPr="00C34FD7">
              <w:rPr>
                <w:rFonts w:ascii="Times New Roman" w:hAnsi="Times New Roman"/>
                <w:color w:val="000000" w:themeColor="text1"/>
                <w:sz w:val="20"/>
                <w:szCs w:val="20"/>
              </w:rPr>
              <w:t xml:space="preserve">. </w:t>
            </w:r>
            <w:r w:rsidR="00281F6E" w:rsidRPr="00733060">
              <w:rPr>
                <w:rFonts w:ascii="Times New Roman" w:eastAsiaTheme="minorHAnsi" w:hAnsi="Times New Roman" w:cs="Times New Roman"/>
                <w:color w:val="000000" w:themeColor="text1"/>
                <w:sz w:val="20"/>
                <w:szCs w:val="20"/>
                <w:lang w:eastAsia="en-US"/>
              </w:rPr>
              <w:t>Опубликовано 120 публикаций</w:t>
            </w:r>
          </w:p>
        </w:tc>
      </w:tr>
      <w:tr w:rsidR="00041E82" w:rsidRPr="00C34FD7" w:rsidTr="00CE3013">
        <w:trPr>
          <w:trHeight w:val="2121"/>
        </w:trPr>
        <w:tc>
          <w:tcPr>
            <w:tcW w:w="426" w:type="dxa"/>
            <w:vMerge/>
          </w:tcPr>
          <w:p w:rsidR="00C44AEB" w:rsidRPr="00C34FD7" w:rsidRDefault="00C44AEB" w:rsidP="00041E82">
            <w:pPr>
              <w:suppressAutoHyphens/>
              <w:rPr>
                <w:rFonts w:ascii="Times New Roman" w:hAnsi="Times New Roman" w:cs="Times New Roman"/>
                <w:color w:val="000000" w:themeColor="text1"/>
                <w:sz w:val="20"/>
                <w:szCs w:val="20"/>
              </w:rPr>
            </w:pPr>
          </w:p>
        </w:tc>
        <w:tc>
          <w:tcPr>
            <w:tcW w:w="1560" w:type="dxa"/>
            <w:gridSpan w:val="2"/>
            <w:vMerge/>
          </w:tcPr>
          <w:p w:rsidR="00C44AEB" w:rsidRPr="00C34FD7" w:rsidRDefault="00C44AEB" w:rsidP="00041E82">
            <w:pPr>
              <w:suppressAutoHyphens/>
              <w:rPr>
                <w:rFonts w:ascii="Times New Roman" w:hAnsi="Times New Roman"/>
                <w:color w:val="000000" w:themeColor="text1"/>
                <w:sz w:val="20"/>
                <w:szCs w:val="20"/>
              </w:rPr>
            </w:pPr>
          </w:p>
        </w:tc>
        <w:tc>
          <w:tcPr>
            <w:tcW w:w="1984" w:type="dxa"/>
            <w:gridSpan w:val="2"/>
          </w:tcPr>
          <w:p w:rsidR="00466B85" w:rsidRPr="00C34FD7" w:rsidRDefault="00C44AEB"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Дагпредпринима</w:t>
            </w:r>
          </w:p>
          <w:p w:rsidR="00C44AEB" w:rsidRPr="00C34FD7" w:rsidRDefault="00C44AEB"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тельство РД</w:t>
            </w:r>
          </w:p>
        </w:tc>
        <w:tc>
          <w:tcPr>
            <w:tcW w:w="2977" w:type="dxa"/>
            <w:gridSpan w:val="2"/>
          </w:tcPr>
          <w:p w:rsidR="00C44AEB" w:rsidRPr="00C34FD7" w:rsidRDefault="00C44AEB" w:rsidP="00041E82">
            <w:pPr>
              <w:suppressAutoHyphens/>
              <w:jc w:val="both"/>
              <w:rPr>
                <w:rFonts w:ascii="Times New Roman" w:hAnsi="Times New Roman"/>
                <w:bCs/>
                <w:color w:val="000000" w:themeColor="text1"/>
                <w:sz w:val="20"/>
                <w:szCs w:val="20"/>
              </w:rPr>
            </w:pPr>
            <w:r w:rsidRPr="00C34FD7">
              <w:rPr>
                <w:rFonts w:ascii="Times New Roman" w:hAnsi="Times New Roman" w:cs="Times New Roman"/>
                <w:color w:val="000000" w:themeColor="text1"/>
                <w:sz w:val="20"/>
                <w:szCs w:val="20"/>
              </w:rPr>
              <w:t>Б1.1.5. Создание информационного бюллетеня о формах и порядках обращения инвесторов за защитой и помощью, о формах действующих налоговой и</w:t>
            </w:r>
            <w:r w:rsidR="00C13BA0" w:rsidRPr="00C34FD7">
              <w:rPr>
                <w:rFonts w:ascii="Times New Roman" w:hAnsi="Times New Roman" w:cs="Times New Roman"/>
                <w:color w:val="000000" w:themeColor="text1"/>
                <w:sz w:val="20"/>
                <w:szCs w:val="20"/>
              </w:rPr>
              <w:t xml:space="preserve"> финансовой поддержки и критериях</w:t>
            </w:r>
            <w:r w:rsidRPr="00C34FD7">
              <w:rPr>
                <w:rFonts w:ascii="Times New Roman" w:hAnsi="Times New Roman" w:cs="Times New Roman"/>
                <w:color w:val="000000" w:themeColor="text1"/>
                <w:sz w:val="20"/>
                <w:szCs w:val="20"/>
              </w:rPr>
              <w:t xml:space="preserve"> ее получения. Информирование предпринимателей</w:t>
            </w:r>
          </w:p>
        </w:tc>
        <w:tc>
          <w:tcPr>
            <w:tcW w:w="1417" w:type="dxa"/>
            <w:gridSpan w:val="2"/>
          </w:tcPr>
          <w:p w:rsidR="00E33E4F" w:rsidRPr="00C34FD7" w:rsidRDefault="00C44AEB" w:rsidP="00041E82">
            <w:pPr>
              <w:pStyle w:val="af"/>
              <w:suppressAutoHyphens/>
              <w:snapToGrid w:val="0"/>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31 декабря </w:t>
            </w:r>
          </w:p>
          <w:p w:rsidR="00C44AEB" w:rsidRPr="00C34FD7" w:rsidRDefault="00C44AEB" w:rsidP="00041E82">
            <w:pPr>
              <w:pStyle w:val="af"/>
              <w:suppressAutoHyphens/>
              <w:snapToGrid w:val="0"/>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325174" w:rsidRPr="00C34FD7" w:rsidRDefault="00E53F1A" w:rsidP="00041E82">
            <w:pPr>
              <w:pStyle w:val="a7"/>
              <w:suppressAutoHyphens/>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325174" w:rsidRPr="00C34FD7">
              <w:rPr>
                <w:rFonts w:ascii="Times New Roman" w:hAnsi="Times New Roman"/>
                <w:color w:val="000000" w:themeColor="text1"/>
                <w:sz w:val="20"/>
                <w:szCs w:val="20"/>
              </w:rPr>
              <w:t xml:space="preserve">Ранее </w:t>
            </w:r>
            <w:r>
              <w:rPr>
                <w:rFonts w:ascii="Times New Roman" w:hAnsi="Times New Roman"/>
                <w:color w:val="000000" w:themeColor="text1"/>
                <w:sz w:val="20"/>
                <w:szCs w:val="20"/>
              </w:rPr>
              <w:t>р</w:t>
            </w:r>
            <w:r w:rsidR="001A5CEE" w:rsidRPr="00C34FD7">
              <w:rPr>
                <w:rFonts w:ascii="Times New Roman" w:hAnsi="Times New Roman"/>
                <w:color w:val="000000" w:themeColor="text1"/>
                <w:sz w:val="20"/>
                <w:szCs w:val="20"/>
              </w:rPr>
              <w:t>азработан макет брошюры (бюллетеня)</w:t>
            </w:r>
            <w:r w:rsidR="00CC6679" w:rsidRPr="00C34FD7">
              <w:rPr>
                <w:rFonts w:ascii="Times New Roman" w:hAnsi="Times New Roman"/>
                <w:color w:val="000000" w:themeColor="text1"/>
                <w:sz w:val="20"/>
                <w:szCs w:val="20"/>
              </w:rPr>
              <w:t xml:space="preserve">, </w:t>
            </w:r>
            <w:r w:rsidR="00BF5263" w:rsidRPr="00C34FD7">
              <w:rPr>
                <w:rFonts w:ascii="Times New Roman" w:hAnsi="Times New Roman"/>
                <w:color w:val="000000" w:themeColor="text1"/>
                <w:sz w:val="20"/>
                <w:szCs w:val="20"/>
              </w:rPr>
              <w:t>прошел процедуру согласования и в настоящее время сформирована конкурсная документация</w:t>
            </w:r>
          </w:p>
          <w:p w:rsidR="001A5CEE" w:rsidRPr="00C34FD7" w:rsidRDefault="00E53F1A" w:rsidP="00041E82">
            <w:pPr>
              <w:pStyle w:val="a7"/>
              <w:suppressAutoHyphens/>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325174" w:rsidRPr="00C34FD7">
              <w:rPr>
                <w:rFonts w:ascii="Times New Roman" w:hAnsi="Times New Roman"/>
                <w:color w:val="000000" w:themeColor="text1"/>
                <w:sz w:val="20"/>
                <w:szCs w:val="20"/>
              </w:rPr>
              <w:t>Для информирования предпринимателей создана брошюра о направлениях и формах государственной поддержки субъектов МСП, осуществляющих деятельность на территории РД (в количестве</w:t>
            </w:r>
            <w:r w:rsidR="00272983" w:rsidRPr="00C34FD7">
              <w:rPr>
                <w:rFonts w:ascii="Times New Roman" w:hAnsi="Times New Roman"/>
                <w:color w:val="000000" w:themeColor="text1"/>
                <w:sz w:val="20"/>
                <w:szCs w:val="20"/>
              </w:rPr>
              <w:t xml:space="preserve"> 1000 штук).</w:t>
            </w:r>
          </w:p>
          <w:p w:rsidR="00D001CD" w:rsidRPr="00C34FD7" w:rsidRDefault="00C44AEB" w:rsidP="00041E82">
            <w:pPr>
              <w:pStyle w:val="a7"/>
              <w:suppressAutoHyphens/>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Ведется работа по информационной кампании в социальных сетях: Инстаграм, Фейсбук. Информация еженедельно публикуется и размещается на РИА «Дагестан», «Дагестанская правда», в сетевом </w:t>
            </w:r>
            <w:r w:rsidRPr="00C34FD7">
              <w:rPr>
                <w:rFonts w:ascii="Times New Roman" w:hAnsi="Times New Roman"/>
                <w:color w:val="000000" w:themeColor="text1"/>
                <w:sz w:val="20"/>
                <w:szCs w:val="20"/>
              </w:rPr>
              <w:lastRenderedPageBreak/>
              <w:t>издании «Мирмол».</w:t>
            </w:r>
            <w:r w:rsidR="00634775" w:rsidRPr="00C34FD7">
              <w:rPr>
                <w:rFonts w:ascii="Times New Roman" w:hAnsi="Times New Roman"/>
                <w:color w:val="000000" w:themeColor="text1"/>
                <w:sz w:val="20"/>
                <w:szCs w:val="20"/>
              </w:rPr>
              <w:t xml:space="preserve"> (10 публикаций)</w:t>
            </w:r>
            <w:r w:rsidR="00AF083C" w:rsidRPr="00C34FD7">
              <w:rPr>
                <w:rFonts w:ascii="Times New Roman" w:hAnsi="Times New Roman"/>
                <w:color w:val="000000" w:themeColor="text1"/>
                <w:sz w:val="20"/>
                <w:szCs w:val="20"/>
              </w:rPr>
              <w:t>.</w:t>
            </w:r>
          </w:p>
          <w:p w:rsidR="00022CDB" w:rsidRPr="00C34FD7" w:rsidRDefault="0004280B" w:rsidP="00041E82">
            <w:pPr>
              <w:pStyle w:val="a7"/>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AF083C" w:rsidRPr="00C34FD7" w:rsidRDefault="00022CDB" w:rsidP="00041E82">
            <w:pPr>
              <w:pStyle w:val="a7"/>
              <w:suppressAutoHyphens/>
              <w:jc w:val="both"/>
              <w:rPr>
                <w:rFonts w:ascii="Times New Roman" w:hAnsi="Times New Roman"/>
                <w:color w:val="000000" w:themeColor="text1"/>
                <w:sz w:val="20"/>
                <w:szCs w:val="20"/>
              </w:rPr>
            </w:pPr>
            <w:r w:rsidRPr="00C34FD7">
              <w:rPr>
                <w:rFonts w:ascii="Times New Roman" w:hAnsi="Times New Roman" w:cs="Times New Roman"/>
                <w:b/>
                <w:bCs/>
                <w:color w:val="000000" w:themeColor="text1"/>
                <w:sz w:val="20"/>
                <w:szCs w:val="20"/>
              </w:rPr>
              <w:t xml:space="preserve">     </w:t>
            </w:r>
            <w:r w:rsidR="00AF083C" w:rsidRPr="00C34FD7">
              <w:rPr>
                <w:rFonts w:ascii="Times New Roman" w:hAnsi="Times New Roman" w:cs="Times New Roman"/>
                <w:b/>
                <w:bCs/>
                <w:color w:val="000000" w:themeColor="text1"/>
                <w:sz w:val="20"/>
                <w:szCs w:val="20"/>
              </w:rPr>
              <w:t xml:space="preserve">МЕРОПРИЯТИЕ </w:t>
            </w:r>
            <w:r w:rsidR="00886F5C" w:rsidRPr="00C34FD7">
              <w:rPr>
                <w:rFonts w:ascii="Times New Roman" w:hAnsi="Times New Roman" w:cs="Times New Roman"/>
                <w:b/>
                <w:bCs/>
                <w:color w:val="000000" w:themeColor="text1"/>
                <w:sz w:val="20"/>
                <w:szCs w:val="20"/>
              </w:rPr>
              <w:t xml:space="preserve">ИСПОЛНЕНО </w:t>
            </w:r>
          </w:p>
        </w:tc>
      </w:tr>
      <w:tr w:rsidR="00041E82" w:rsidRPr="00C34FD7" w:rsidTr="00CE3013">
        <w:trPr>
          <w:trHeight w:val="246"/>
        </w:trPr>
        <w:tc>
          <w:tcPr>
            <w:tcW w:w="426" w:type="dxa"/>
            <w:vMerge w:val="restart"/>
          </w:tcPr>
          <w:p w:rsidR="00F66782" w:rsidRPr="00C34FD7" w:rsidRDefault="00F66782"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1</w:t>
            </w:r>
            <w:r w:rsidR="001C6C20" w:rsidRPr="00C34FD7">
              <w:rPr>
                <w:rFonts w:ascii="Times New Roman" w:hAnsi="Times New Roman" w:cs="Times New Roman"/>
                <w:color w:val="000000" w:themeColor="text1"/>
                <w:sz w:val="20"/>
                <w:szCs w:val="20"/>
              </w:rPr>
              <w:t>6</w:t>
            </w:r>
          </w:p>
        </w:tc>
        <w:tc>
          <w:tcPr>
            <w:tcW w:w="1560" w:type="dxa"/>
            <w:gridSpan w:val="2"/>
            <w:vMerge w:val="restart"/>
          </w:tcPr>
          <w:p w:rsidR="00F66782" w:rsidRPr="00C34FD7" w:rsidRDefault="00466B85"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 xml:space="preserve">Б1.2. Оценка регулирующего </w:t>
            </w:r>
            <w:r w:rsidR="00F66782" w:rsidRPr="00C34FD7">
              <w:rPr>
                <w:rFonts w:ascii="Times New Roman" w:eastAsia="HiddenHorzOCR" w:hAnsi="Times New Roman" w:cs="Times New Roman"/>
                <w:color w:val="000000" w:themeColor="text1"/>
                <w:sz w:val="20"/>
                <w:szCs w:val="20"/>
              </w:rPr>
              <w:t>воздействия органов власти</w:t>
            </w:r>
          </w:p>
        </w:tc>
        <w:tc>
          <w:tcPr>
            <w:tcW w:w="1984" w:type="dxa"/>
            <w:gridSpan w:val="2"/>
          </w:tcPr>
          <w:p w:rsidR="00F66782" w:rsidRPr="00C34FD7" w:rsidRDefault="00F6678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Минэкономразвития РД</w:t>
            </w:r>
          </w:p>
        </w:tc>
        <w:tc>
          <w:tcPr>
            <w:tcW w:w="2977" w:type="dxa"/>
            <w:gridSpan w:val="2"/>
            <w:vMerge w:val="restart"/>
          </w:tcPr>
          <w:p w:rsidR="00F66782" w:rsidRPr="00C34FD7" w:rsidRDefault="00F6678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Б1.2.1. Обеспечение системного взаимо</w:t>
            </w:r>
            <w:r w:rsidRPr="00C34FD7">
              <w:rPr>
                <w:rFonts w:ascii="Times New Roman" w:eastAsia="HiddenHorzOCR" w:hAnsi="Times New Roman" w:cs="Times New Roman"/>
                <w:color w:val="000000" w:themeColor="text1"/>
                <w:sz w:val="20"/>
                <w:szCs w:val="20"/>
              </w:rPr>
              <w:softHyphen/>
              <w:t>действия с предпринимательским сообществом путем информирования бизнеса об оценке регулирующего воздействия в средствах массовой информации, через социальные сети, а также осуществления очных открытых площадок при проведении процедур оценки регулирующего воздействия и экспертизы</w:t>
            </w:r>
          </w:p>
        </w:tc>
        <w:tc>
          <w:tcPr>
            <w:tcW w:w="1417" w:type="dxa"/>
            <w:gridSpan w:val="2"/>
            <w:vMerge w:val="restart"/>
          </w:tcPr>
          <w:p w:rsidR="00F66782" w:rsidRPr="00C34FD7" w:rsidRDefault="00F66782"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Постоянно</w:t>
            </w:r>
          </w:p>
        </w:tc>
        <w:tc>
          <w:tcPr>
            <w:tcW w:w="6521" w:type="dxa"/>
          </w:tcPr>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Система раскрытия информации реализуется на базе регионального портала в сети Интернет www.dagorv.ru, специально созданного Минэкономразвития РД для размещения органами исполнительной власти РД информации о подготовке проектов актов и результатах их общественного обсуждения.</w:t>
            </w:r>
          </w:p>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На официальном информационном портале www.orv.gov.ru размещаются лучшие практики проведения ОРВ в Республике Дагестан.</w:t>
            </w:r>
          </w:p>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Кроме того, на официальном сайте Минэкономразвития РД в разделе «Оценка регулирующего воздействия» размещается и постоянно актуализируется вся информация об оценке регулирующего воздействия в Республике Дагестан (законодательная база по ОРВ, заключения об ОРВ, план проведения экспертизы НПА РД, заключения об экспертизе нормативных правовых актов РД, планы проведения оценки фактического воздействия, методические материалы, материалы по работе Консультативного совета по ОРВ при Минэкономразвития РД).</w:t>
            </w:r>
          </w:p>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целях вовлечения экспертного сообщества к проведению публичных консульт</w:t>
            </w:r>
            <w:r w:rsidR="00466B85" w:rsidRPr="00C34FD7">
              <w:rPr>
                <w:rFonts w:ascii="Times New Roman" w:hAnsi="Times New Roman" w:cs="Times New Roman"/>
                <w:bCs/>
                <w:color w:val="000000" w:themeColor="text1"/>
                <w:sz w:val="20"/>
                <w:szCs w:val="20"/>
              </w:rPr>
              <w:t xml:space="preserve">аций в отношении проектов актов органами - </w:t>
            </w:r>
            <w:r w:rsidRPr="00C34FD7">
              <w:rPr>
                <w:rFonts w:ascii="Times New Roman" w:hAnsi="Times New Roman" w:cs="Times New Roman"/>
                <w:bCs/>
                <w:color w:val="000000" w:themeColor="text1"/>
                <w:sz w:val="20"/>
                <w:szCs w:val="20"/>
              </w:rPr>
              <w:t>разработчиками направляются им посредством портала уведомления о начале проведения процедуры оценки регулирующего воздействия.</w:t>
            </w:r>
          </w:p>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Минэкономразвития РД в случае неэффективного проведения органами-разработчиками публичных консул</w:t>
            </w:r>
            <w:r w:rsidR="00A24818" w:rsidRPr="00C34FD7">
              <w:rPr>
                <w:rFonts w:ascii="Times New Roman" w:hAnsi="Times New Roman" w:cs="Times New Roman"/>
                <w:bCs/>
                <w:color w:val="000000" w:themeColor="text1"/>
                <w:sz w:val="20"/>
                <w:szCs w:val="20"/>
              </w:rPr>
              <w:t>ьтаций в отношении проекта акта</w:t>
            </w:r>
            <w:r w:rsidRPr="00C34FD7">
              <w:rPr>
                <w:rFonts w:ascii="Times New Roman" w:hAnsi="Times New Roman" w:cs="Times New Roman"/>
                <w:bCs/>
                <w:color w:val="000000" w:themeColor="text1"/>
                <w:sz w:val="20"/>
                <w:szCs w:val="20"/>
              </w:rPr>
              <w:t xml:space="preserve"> проводятся   дополнительные публичные консультации с предпринимательским сообществом – потенциальными адресатами правового регулирования, представителями общественных организаций, представляющих интересы субъектов предпринимательской деятельности, инвесторами,  к обсуждению также привлекаются представители научного сообщества, Уполномоченного по защите прав предпри</w:t>
            </w:r>
            <w:r w:rsidR="00466B85" w:rsidRPr="00C34FD7">
              <w:rPr>
                <w:rFonts w:ascii="Times New Roman" w:hAnsi="Times New Roman" w:cs="Times New Roman"/>
                <w:bCs/>
                <w:color w:val="000000" w:themeColor="text1"/>
                <w:sz w:val="20"/>
                <w:szCs w:val="20"/>
              </w:rPr>
              <w:t>нимателей в Республике Дагестан</w:t>
            </w:r>
            <w:r w:rsidR="004D6BAF" w:rsidRPr="00C34FD7">
              <w:rPr>
                <w:rFonts w:ascii="Times New Roman" w:hAnsi="Times New Roman" w:cs="Times New Roman"/>
                <w:bCs/>
                <w:color w:val="000000" w:themeColor="text1"/>
                <w:sz w:val="20"/>
                <w:szCs w:val="20"/>
              </w:rPr>
              <w:t>.</w:t>
            </w:r>
          </w:p>
          <w:p w:rsidR="00022CDB" w:rsidRPr="00C34FD7" w:rsidRDefault="00022CDB" w:rsidP="00041E82">
            <w:pPr>
              <w:suppressAutoHyphens/>
              <w:ind w:left="34" w:firstLine="425"/>
              <w:jc w:val="both"/>
              <w:rPr>
                <w:rFonts w:ascii="Times New Roman" w:hAnsi="Times New Roman" w:cs="Times New Roman"/>
                <w:b/>
                <w:color w:val="000000" w:themeColor="text1"/>
                <w:sz w:val="20"/>
                <w:szCs w:val="20"/>
              </w:rPr>
            </w:pPr>
          </w:p>
          <w:p w:rsidR="004D6BAF" w:rsidRPr="00C34FD7" w:rsidRDefault="004D6BAF" w:rsidP="00041E82">
            <w:pPr>
              <w:suppressAutoHyphens/>
              <w:ind w:left="34" w:firstLine="425"/>
              <w:jc w:val="both"/>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МЕРОПРИЯТИЕ ИСПОЛНЕНО</w:t>
            </w:r>
          </w:p>
          <w:p w:rsidR="007D1AD0" w:rsidRPr="00C34FD7" w:rsidRDefault="007D1AD0" w:rsidP="00041E82">
            <w:pPr>
              <w:suppressAutoHyphens/>
              <w:ind w:left="34" w:firstLine="425"/>
              <w:jc w:val="both"/>
              <w:rPr>
                <w:rFonts w:ascii="Times New Roman" w:hAnsi="Times New Roman" w:cs="Times New Roman"/>
                <w:b/>
                <w:color w:val="000000" w:themeColor="text1"/>
                <w:sz w:val="20"/>
                <w:szCs w:val="20"/>
              </w:rPr>
            </w:pPr>
          </w:p>
        </w:tc>
      </w:tr>
      <w:tr w:rsidR="00041E82" w:rsidRPr="00C34FD7" w:rsidTr="00CE3013">
        <w:trPr>
          <w:trHeight w:val="4734"/>
        </w:trPr>
        <w:tc>
          <w:tcPr>
            <w:tcW w:w="426" w:type="dxa"/>
            <w:vMerge/>
          </w:tcPr>
          <w:p w:rsidR="00F66782" w:rsidRPr="00C34FD7" w:rsidRDefault="00F66782" w:rsidP="00041E82">
            <w:pPr>
              <w:suppressAutoHyphens/>
              <w:rPr>
                <w:rFonts w:ascii="Times New Roman" w:hAnsi="Times New Roman" w:cs="Times New Roman"/>
                <w:color w:val="000000" w:themeColor="text1"/>
                <w:sz w:val="20"/>
                <w:szCs w:val="20"/>
              </w:rPr>
            </w:pPr>
          </w:p>
        </w:tc>
        <w:tc>
          <w:tcPr>
            <w:tcW w:w="1560" w:type="dxa"/>
            <w:gridSpan w:val="2"/>
            <w:vMerge/>
          </w:tcPr>
          <w:p w:rsidR="00F66782" w:rsidRPr="00C34FD7" w:rsidRDefault="00F6678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F66782" w:rsidRPr="00C34FD7" w:rsidRDefault="00F6678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w:t>
            </w:r>
            <w:r w:rsidR="00466B85" w:rsidRPr="00C34FD7">
              <w:rPr>
                <w:rFonts w:ascii="Times New Roman" w:hAnsi="Times New Roman" w:cs="Times New Roman"/>
                <w:b/>
                <w:color w:val="000000" w:themeColor="text1"/>
                <w:sz w:val="20"/>
                <w:szCs w:val="20"/>
              </w:rPr>
              <w:t xml:space="preserve"> </w:t>
            </w:r>
            <w:r w:rsidRPr="00C34FD7">
              <w:rPr>
                <w:rFonts w:ascii="Times New Roman" w:hAnsi="Times New Roman" w:cs="Times New Roman"/>
                <w:b/>
                <w:color w:val="000000" w:themeColor="text1"/>
                <w:sz w:val="20"/>
                <w:szCs w:val="20"/>
              </w:rPr>
              <w:t>Махачкала»</w:t>
            </w:r>
          </w:p>
        </w:tc>
        <w:tc>
          <w:tcPr>
            <w:tcW w:w="2977" w:type="dxa"/>
            <w:gridSpan w:val="2"/>
            <w:vMerge/>
          </w:tcPr>
          <w:p w:rsidR="00F66782" w:rsidRPr="00C34FD7" w:rsidRDefault="00F6678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p>
        </w:tc>
        <w:tc>
          <w:tcPr>
            <w:tcW w:w="6521" w:type="dxa"/>
          </w:tcPr>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Администрацией </w:t>
            </w:r>
            <w:r w:rsidR="00453427">
              <w:rPr>
                <w:rFonts w:ascii="Times New Roman" w:hAnsi="Times New Roman" w:cs="Times New Roman"/>
                <w:bCs/>
                <w:color w:val="000000" w:themeColor="text1"/>
                <w:sz w:val="20"/>
                <w:szCs w:val="20"/>
              </w:rPr>
              <w:t>ГО «</w:t>
            </w:r>
            <w:r w:rsidRPr="00C34FD7">
              <w:rPr>
                <w:rFonts w:ascii="Times New Roman" w:hAnsi="Times New Roman" w:cs="Times New Roman"/>
                <w:bCs/>
                <w:color w:val="000000" w:themeColor="text1"/>
                <w:sz w:val="20"/>
                <w:szCs w:val="20"/>
              </w:rPr>
              <w:t>г. Махачкал</w:t>
            </w:r>
            <w:r w:rsidR="00453427">
              <w:rPr>
                <w:rFonts w:ascii="Times New Roman" w:hAnsi="Times New Roman" w:cs="Times New Roman"/>
                <w:bCs/>
                <w:color w:val="000000" w:themeColor="text1"/>
                <w:sz w:val="20"/>
                <w:szCs w:val="20"/>
              </w:rPr>
              <w:t>а»</w:t>
            </w:r>
            <w:r w:rsidRPr="00C34FD7">
              <w:rPr>
                <w:rFonts w:ascii="Times New Roman" w:hAnsi="Times New Roman" w:cs="Times New Roman"/>
                <w:bCs/>
                <w:color w:val="000000" w:themeColor="text1"/>
                <w:sz w:val="20"/>
                <w:szCs w:val="20"/>
              </w:rPr>
              <w:t xml:space="preserve"> внедрен механизм оценки регулирующего воздействия, в рамках которого представители предпринимательского сообщества могут принимать участие в публичных консультациях при разработке новых нормативн</w:t>
            </w:r>
            <w:r w:rsidR="00514A1A" w:rsidRPr="00C34FD7">
              <w:rPr>
                <w:rFonts w:ascii="Times New Roman" w:hAnsi="Times New Roman" w:cs="Times New Roman"/>
                <w:bCs/>
                <w:color w:val="000000" w:themeColor="text1"/>
                <w:sz w:val="20"/>
                <w:szCs w:val="20"/>
              </w:rPr>
              <w:t xml:space="preserve">ых </w:t>
            </w:r>
            <w:r w:rsidRPr="00C34FD7">
              <w:rPr>
                <w:rFonts w:ascii="Times New Roman" w:hAnsi="Times New Roman" w:cs="Times New Roman"/>
                <w:bCs/>
                <w:color w:val="000000" w:themeColor="text1"/>
                <w:sz w:val="20"/>
                <w:szCs w:val="20"/>
              </w:rPr>
              <w:t>правовых актов (НПА) и при проведении экспертизы действующих НПА, затрагивающих предпринимательскую и инвестиционную деятельность (далее ОРВ).</w:t>
            </w:r>
          </w:p>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Заключены соглашения о взаимодействии при проведении ОРВ с Торгово-промышленной палатой РД, Уполномоченным по защите прав предпринимателей в Республике Дагестан, бизнес-сообществом г. Махачкалы.</w:t>
            </w:r>
          </w:p>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2019</w:t>
            </w:r>
            <w:r w:rsidR="00466B85"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г. проведена оценка регулирующего воздействия 10 проектов НПА и экспертиза 3 действующих НПА.</w:t>
            </w:r>
          </w:p>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Более 300 предпринимателей вовлечены в процедуру ОРВ.</w:t>
            </w:r>
          </w:p>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Информация о проведении публичных слушаний размещается на официальном сайте г. Махачкалы и в сети «Инстаграм»:</w:t>
            </w:r>
          </w:p>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https://www.mkala.ru/city/adminfo/economy/Ocenka-voz/</w:t>
            </w:r>
          </w:p>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https://instagram.com/econom_mkala?igshid=16rm1ker8vgmv</w:t>
            </w:r>
          </w:p>
          <w:p w:rsidR="00F66782" w:rsidRPr="00C34FD7" w:rsidRDefault="00F66782"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В план экспертизы нормативно-правовых актов </w:t>
            </w:r>
            <w:r w:rsidR="006E2EC1">
              <w:rPr>
                <w:rFonts w:ascii="Times New Roman" w:hAnsi="Times New Roman" w:cs="Times New Roman"/>
                <w:bCs/>
                <w:color w:val="000000" w:themeColor="text1"/>
                <w:sz w:val="20"/>
                <w:szCs w:val="20"/>
              </w:rPr>
              <w:t>А</w:t>
            </w:r>
            <w:r w:rsidRPr="00C34FD7">
              <w:rPr>
                <w:rFonts w:ascii="Times New Roman" w:hAnsi="Times New Roman" w:cs="Times New Roman"/>
                <w:bCs/>
                <w:color w:val="000000" w:themeColor="text1"/>
                <w:sz w:val="20"/>
                <w:szCs w:val="20"/>
              </w:rPr>
              <w:t>дминистрации</w:t>
            </w:r>
            <w:r w:rsidR="006E2EC1">
              <w:rPr>
                <w:rFonts w:ascii="Times New Roman" w:hAnsi="Times New Roman" w:cs="Times New Roman"/>
                <w:bCs/>
                <w:color w:val="000000" w:themeColor="text1"/>
                <w:sz w:val="20"/>
                <w:szCs w:val="20"/>
              </w:rPr>
              <w:t xml:space="preserve"> ГО</w:t>
            </w:r>
            <w:r w:rsidRPr="00C34FD7">
              <w:rPr>
                <w:rFonts w:ascii="Times New Roman" w:hAnsi="Times New Roman" w:cs="Times New Roman"/>
                <w:bCs/>
                <w:color w:val="000000" w:themeColor="text1"/>
                <w:sz w:val="20"/>
                <w:szCs w:val="20"/>
              </w:rPr>
              <w:t xml:space="preserve"> </w:t>
            </w:r>
            <w:r w:rsidR="006E2EC1">
              <w:rPr>
                <w:rFonts w:ascii="Times New Roman" w:hAnsi="Times New Roman" w:cs="Times New Roman"/>
                <w:bCs/>
                <w:color w:val="000000" w:themeColor="text1"/>
                <w:sz w:val="20"/>
                <w:szCs w:val="20"/>
              </w:rPr>
              <w:t>«</w:t>
            </w:r>
            <w:r w:rsidRPr="00C34FD7">
              <w:rPr>
                <w:rFonts w:ascii="Times New Roman" w:hAnsi="Times New Roman" w:cs="Times New Roman"/>
                <w:bCs/>
                <w:color w:val="000000" w:themeColor="text1"/>
                <w:sz w:val="20"/>
                <w:szCs w:val="20"/>
              </w:rPr>
              <w:t>г. Махачкал</w:t>
            </w:r>
            <w:r w:rsidR="006E2EC1">
              <w:rPr>
                <w:rFonts w:ascii="Times New Roman" w:hAnsi="Times New Roman" w:cs="Times New Roman"/>
                <w:bCs/>
                <w:color w:val="000000" w:themeColor="text1"/>
                <w:sz w:val="20"/>
                <w:szCs w:val="20"/>
              </w:rPr>
              <w:t>а»</w:t>
            </w:r>
            <w:r w:rsidRPr="00C34FD7">
              <w:rPr>
                <w:rFonts w:ascii="Times New Roman" w:hAnsi="Times New Roman" w:cs="Times New Roman"/>
                <w:bCs/>
                <w:color w:val="000000" w:themeColor="text1"/>
                <w:sz w:val="20"/>
                <w:szCs w:val="20"/>
              </w:rPr>
              <w:t xml:space="preserve"> на 2019</w:t>
            </w:r>
            <w:r w:rsidR="00316CA3"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г. включено 4 действующих нормативно-правовых акта, экспертиза проводится не реже 1 раза в 2 месяца, что соответствует установленным знач</w:t>
            </w:r>
            <w:r w:rsidR="00466B85" w:rsidRPr="00C34FD7">
              <w:rPr>
                <w:rFonts w:ascii="Times New Roman" w:hAnsi="Times New Roman" w:cs="Times New Roman"/>
                <w:bCs/>
                <w:color w:val="000000" w:themeColor="text1"/>
                <w:sz w:val="20"/>
                <w:szCs w:val="20"/>
              </w:rPr>
              <w:t>ениям целевых показателей по РД</w:t>
            </w:r>
          </w:p>
        </w:tc>
      </w:tr>
      <w:tr w:rsidR="00041E82" w:rsidRPr="00C34FD7" w:rsidTr="007A2029">
        <w:trPr>
          <w:trHeight w:val="2558"/>
        </w:trPr>
        <w:tc>
          <w:tcPr>
            <w:tcW w:w="426" w:type="dxa"/>
            <w:vMerge/>
          </w:tcPr>
          <w:p w:rsidR="0034731B" w:rsidRPr="00C34FD7" w:rsidRDefault="0034731B" w:rsidP="00041E82">
            <w:pPr>
              <w:suppressAutoHyphens/>
              <w:rPr>
                <w:rFonts w:ascii="Times New Roman" w:hAnsi="Times New Roman" w:cs="Times New Roman"/>
                <w:color w:val="000000" w:themeColor="text1"/>
                <w:sz w:val="20"/>
                <w:szCs w:val="20"/>
              </w:rPr>
            </w:pPr>
          </w:p>
        </w:tc>
        <w:tc>
          <w:tcPr>
            <w:tcW w:w="1560" w:type="dxa"/>
            <w:gridSpan w:val="2"/>
            <w:vMerge/>
          </w:tcPr>
          <w:p w:rsidR="0034731B" w:rsidRPr="00C34FD7" w:rsidRDefault="0034731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34731B" w:rsidRPr="00C34FD7" w:rsidRDefault="0034731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Буйнакск»</w:t>
            </w:r>
          </w:p>
        </w:tc>
        <w:tc>
          <w:tcPr>
            <w:tcW w:w="2977" w:type="dxa"/>
            <w:gridSpan w:val="2"/>
            <w:vMerge/>
          </w:tcPr>
          <w:p w:rsidR="0034731B" w:rsidRPr="00C34FD7" w:rsidRDefault="0034731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34731B" w:rsidRPr="00C34FD7" w:rsidRDefault="0034731B" w:rsidP="00041E82">
            <w:pPr>
              <w:suppressAutoHyphens/>
              <w:ind w:left="34" w:firstLine="425"/>
              <w:jc w:val="both"/>
              <w:rPr>
                <w:rFonts w:ascii="Times New Roman" w:hAnsi="Times New Roman" w:cs="Times New Roman"/>
                <w:bCs/>
                <w:color w:val="000000" w:themeColor="text1"/>
                <w:sz w:val="20"/>
                <w:szCs w:val="20"/>
              </w:rPr>
            </w:pPr>
          </w:p>
        </w:tc>
        <w:tc>
          <w:tcPr>
            <w:tcW w:w="6521" w:type="dxa"/>
          </w:tcPr>
          <w:p w:rsidR="0034731B" w:rsidRPr="00C34FD7" w:rsidRDefault="0034731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Процедура ОРВ и экспертиза проектов НПА проходят публичное обсуждение.</w:t>
            </w:r>
          </w:p>
          <w:p w:rsidR="0034731B" w:rsidRPr="00C34FD7" w:rsidRDefault="0034731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состав комиссии включены представители «Бизнес-сообщества».</w:t>
            </w:r>
          </w:p>
          <w:p w:rsidR="0034731B" w:rsidRPr="00C34FD7" w:rsidRDefault="0034731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Создан Совет предпринимателей при Главе ГО «город Буйнакск», который активно принимает участие в законотворческой работе.</w:t>
            </w:r>
          </w:p>
          <w:p w:rsidR="0034731B" w:rsidRPr="00C34FD7" w:rsidRDefault="0034731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Подписан        М</w:t>
            </w:r>
            <w:r w:rsidR="00110D3F" w:rsidRPr="00C34FD7">
              <w:rPr>
                <w:rFonts w:ascii="Times New Roman" w:hAnsi="Times New Roman" w:cs="Times New Roman"/>
                <w:bCs/>
                <w:color w:val="000000" w:themeColor="text1"/>
                <w:sz w:val="20"/>
                <w:szCs w:val="20"/>
              </w:rPr>
              <w:t>е</w:t>
            </w:r>
            <w:r w:rsidR="00A77D1E" w:rsidRPr="00C34FD7">
              <w:rPr>
                <w:rFonts w:ascii="Times New Roman" w:hAnsi="Times New Roman" w:cs="Times New Roman"/>
                <w:bCs/>
                <w:color w:val="000000" w:themeColor="text1"/>
                <w:sz w:val="20"/>
                <w:szCs w:val="20"/>
              </w:rPr>
              <w:t>м</w:t>
            </w:r>
            <w:r w:rsidR="00110D3F" w:rsidRPr="00C34FD7">
              <w:rPr>
                <w:rFonts w:ascii="Times New Roman" w:hAnsi="Times New Roman" w:cs="Times New Roman"/>
                <w:bCs/>
                <w:color w:val="000000" w:themeColor="text1"/>
                <w:sz w:val="20"/>
                <w:szCs w:val="20"/>
              </w:rPr>
              <w:t>орандум</w:t>
            </w:r>
            <w:r w:rsidRPr="00C34FD7">
              <w:rPr>
                <w:rFonts w:ascii="Times New Roman" w:hAnsi="Times New Roman" w:cs="Times New Roman"/>
                <w:bCs/>
                <w:color w:val="000000" w:themeColor="text1"/>
                <w:sz w:val="20"/>
                <w:szCs w:val="20"/>
              </w:rPr>
              <w:t xml:space="preserve">       о        сотрудничестве        и взаимодействии между </w:t>
            </w:r>
            <w:r w:rsidR="00A77D1E" w:rsidRPr="00C34FD7">
              <w:rPr>
                <w:rFonts w:ascii="Times New Roman" w:hAnsi="Times New Roman" w:cs="Times New Roman"/>
                <w:bCs/>
                <w:color w:val="000000" w:themeColor="text1"/>
                <w:sz w:val="20"/>
                <w:szCs w:val="20"/>
              </w:rPr>
              <w:t>А</w:t>
            </w:r>
            <w:r w:rsidRPr="00C34FD7">
              <w:rPr>
                <w:rFonts w:ascii="Times New Roman" w:hAnsi="Times New Roman" w:cs="Times New Roman"/>
                <w:bCs/>
                <w:color w:val="000000" w:themeColor="text1"/>
                <w:sz w:val="20"/>
                <w:szCs w:val="20"/>
              </w:rPr>
              <w:t>дминистрацией городского округа «город Буйнакск» и Ассоциацией предпринимателей г. Буйнакска «Возрождение»</w:t>
            </w:r>
          </w:p>
        </w:tc>
      </w:tr>
      <w:tr w:rsidR="00041E82" w:rsidRPr="00C34FD7" w:rsidTr="00CE3013">
        <w:trPr>
          <w:trHeight w:val="246"/>
        </w:trPr>
        <w:tc>
          <w:tcPr>
            <w:tcW w:w="426" w:type="dxa"/>
            <w:vMerge/>
          </w:tcPr>
          <w:p w:rsidR="00F66782" w:rsidRPr="00C34FD7" w:rsidRDefault="00F66782" w:rsidP="00041E82">
            <w:pPr>
              <w:suppressAutoHyphens/>
              <w:rPr>
                <w:rFonts w:ascii="Times New Roman" w:hAnsi="Times New Roman" w:cs="Times New Roman"/>
                <w:color w:val="000000" w:themeColor="text1"/>
                <w:sz w:val="20"/>
                <w:szCs w:val="20"/>
              </w:rPr>
            </w:pPr>
          </w:p>
        </w:tc>
        <w:tc>
          <w:tcPr>
            <w:tcW w:w="1560" w:type="dxa"/>
            <w:gridSpan w:val="2"/>
            <w:vMerge/>
          </w:tcPr>
          <w:p w:rsidR="00F66782" w:rsidRPr="00C34FD7" w:rsidRDefault="00F6678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F66782" w:rsidRPr="00C34FD7" w:rsidRDefault="00F6678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w:t>
            </w:r>
            <w:r w:rsidR="00466B85" w:rsidRPr="00C34FD7">
              <w:rPr>
                <w:rFonts w:ascii="Times New Roman" w:hAnsi="Times New Roman" w:cs="Times New Roman"/>
                <w:b/>
                <w:color w:val="000000" w:themeColor="text1"/>
                <w:sz w:val="20"/>
                <w:szCs w:val="20"/>
              </w:rPr>
              <w:t xml:space="preserve"> </w:t>
            </w:r>
            <w:r w:rsidRPr="00C34FD7">
              <w:rPr>
                <w:rFonts w:ascii="Times New Roman" w:hAnsi="Times New Roman" w:cs="Times New Roman"/>
                <w:b/>
                <w:color w:val="000000" w:themeColor="text1"/>
                <w:sz w:val="20"/>
                <w:szCs w:val="20"/>
              </w:rPr>
              <w:t>Хасавюрт»</w:t>
            </w:r>
          </w:p>
        </w:tc>
        <w:tc>
          <w:tcPr>
            <w:tcW w:w="2977" w:type="dxa"/>
            <w:gridSpan w:val="2"/>
            <w:vMerge/>
          </w:tcPr>
          <w:p w:rsidR="00F66782" w:rsidRPr="00C34FD7" w:rsidRDefault="00F6678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F66782" w:rsidRPr="00C34FD7" w:rsidRDefault="00F66782" w:rsidP="00041E82">
            <w:pPr>
              <w:suppressAutoHyphens/>
              <w:ind w:left="34" w:firstLine="425"/>
              <w:jc w:val="both"/>
              <w:rPr>
                <w:rFonts w:ascii="Times New Roman" w:hAnsi="Times New Roman"/>
                <w:color w:val="000000" w:themeColor="text1"/>
                <w:sz w:val="20"/>
                <w:szCs w:val="20"/>
              </w:rPr>
            </w:pPr>
          </w:p>
        </w:tc>
        <w:tc>
          <w:tcPr>
            <w:tcW w:w="6521" w:type="dxa"/>
          </w:tcPr>
          <w:p w:rsidR="00F66782" w:rsidRPr="00C34FD7" w:rsidRDefault="00F66782" w:rsidP="00041E82">
            <w:pPr>
              <w:suppressAutoHyphens/>
              <w:ind w:left="34" w:firstLine="425"/>
              <w:jc w:val="both"/>
              <w:rPr>
                <w:rFonts w:ascii="Times New Roman" w:eastAsia="Times New Roman" w:hAnsi="Times New Roman" w:cs="Times New Roman"/>
                <w:color w:val="000000" w:themeColor="text1"/>
                <w:sz w:val="20"/>
                <w:szCs w:val="20"/>
              </w:rPr>
            </w:pPr>
            <w:r w:rsidRPr="00C34FD7">
              <w:rPr>
                <w:rFonts w:ascii="Times New Roman" w:hAnsi="Times New Roman"/>
                <w:color w:val="000000" w:themeColor="text1"/>
                <w:sz w:val="20"/>
                <w:szCs w:val="20"/>
              </w:rPr>
              <w:t>На официальном сайте Администрации МО ГО "город Хасавюрт", в т.ч. и в социальных сетях (https://xacavurt.ru/ekonomika-orv/ocenka-regulirovaniya-vozdeystviya/) ежегодно размещаются нормативн</w:t>
            </w:r>
            <w:r w:rsidR="00F00D4D" w:rsidRPr="00C34FD7">
              <w:rPr>
                <w:rFonts w:ascii="Times New Roman" w:hAnsi="Times New Roman"/>
                <w:color w:val="000000" w:themeColor="text1"/>
                <w:sz w:val="20"/>
                <w:szCs w:val="20"/>
              </w:rPr>
              <w:t xml:space="preserve">ые </w:t>
            </w:r>
            <w:r w:rsidRPr="00C34FD7">
              <w:rPr>
                <w:rFonts w:ascii="Times New Roman" w:hAnsi="Times New Roman"/>
                <w:color w:val="000000" w:themeColor="text1"/>
                <w:sz w:val="20"/>
                <w:szCs w:val="20"/>
              </w:rPr>
              <w:t>правовые акты, по которым проводится оценка регулирующего воздействия (ОРВ) на деятельность предпринимателей и бизнес-сообщества</w:t>
            </w:r>
          </w:p>
        </w:tc>
      </w:tr>
      <w:tr w:rsidR="00041E82" w:rsidRPr="00C34FD7" w:rsidTr="00CE3013">
        <w:trPr>
          <w:trHeight w:val="246"/>
        </w:trPr>
        <w:tc>
          <w:tcPr>
            <w:tcW w:w="426" w:type="dxa"/>
            <w:vMerge/>
          </w:tcPr>
          <w:p w:rsidR="00F66782" w:rsidRPr="00C34FD7" w:rsidRDefault="00F66782" w:rsidP="00041E82">
            <w:pPr>
              <w:suppressAutoHyphens/>
              <w:rPr>
                <w:rFonts w:ascii="Times New Roman" w:hAnsi="Times New Roman" w:cs="Times New Roman"/>
                <w:color w:val="000000" w:themeColor="text1"/>
                <w:sz w:val="20"/>
                <w:szCs w:val="20"/>
              </w:rPr>
            </w:pPr>
          </w:p>
        </w:tc>
        <w:tc>
          <w:tcPr>
            <w:tcW w:w="1560" w:type="dxa"/>
            <w:gridSpan w:val="2"/>
            <w:vMerge/>
          </w:tcPr>
          <w:p w:rsidR="00F66782" w:rsidRPr="00C34FD7" w:rsidRDefault="00F6678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F66782" w:rsidRPr="00C34FD7" w:rsidRDefault="00F6678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 xml:space="preserve">Администрация </w:t>
            </w:r>
            <w:r w:rsidRPr="00C34FD7">
              <w:rPr>
                <w:rFonts w:ascii="Times New Roman" w:hAnsi="Times New Roman" w:cs="Times New Roman"/>
                <w:b/>
                <w:color w:val="000000" w:themeColor="text1"/>
                <w:sz w:val="20"/>
                <w:szCs w:val="20"/>
              </w:rPr>
              <w:lastRenderedPageBreak/>
              <w:t>ГО «г.</w:t>
            </w:r>
            <w:r w:rsidR="00466B85" w:rsidRPr="00C34FD7">
              <w:rPr>
                <w:rFonts w:ascii="Times New Roman" w:hAnsi="Times New Roman" w:cs="Times New Roman"/>
                <w:b/>
                <w:color w:val="000000" w:themeColor="text1"/>
                <w:sz w:val="20"/>
                <w:szCs w:val="20"/>
              </w:rPr>
              <w:t xml:space="preserve"> </w:t>
            </w:r>
            <w:r w:rsidRPr="00C34FD7">
              <w:rPr>
                <w:rFonts w:ascii="Times New Roman" w:hAnsi="Times New Roman" w:cs="Times New Roman"/>
                <w:b/>
                <w:color w:val="000000" w:themeColor="text1"/>
                <w:sz w:val="20"/>
                <w:szCs w:val="20"/>
              </w:rPr>
              <w:t>Дагестанские Огни»</w:t>
            </w:r>
          </w:p>
        </w:tc>
        <w:tc>
          <w:tcPr>
            <w:tcW w:w="2977" w:type="dxa"/>
            <w:gridSpan w:val="2"/>
            <w:vMerge/>
          </w:tcPr>
          <w:p w:rsidR="00F66782" w:rsidRPr="00C34FD7" w:rsidRDefault="00F6678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F66782" w:rsidRPr="00C34FD7" w:rsidRDefault="00F66782" w:rsidP="00041E82">
            <w:pPr>
              <w:suppressAutoHyphens/>
              <w:ind w:left="34" w:firstLine="425"/>
              <w:jc w:val="both"/>
              <w:rPr>
                <w:rFonts w:ascii="Times New Roman" w:hAnsi="Times New Roman"/>
                <w:color w:val="000000" w:themeColor="text1"/>
                <w:sz w:val="20"/>
                <w:szCs w:val="20"/>
              </w:rPr>
            </w:pPr>
          </w:p>
        </w:tc>
        <w:tc>
          <w:tcPr>
            <w:tcW w:w="6521" w:type="dxa"/>
          </w:tcPr>
          <w:p w:rsidR="00F66782" w:rsidRPr="00C34FD7" w:rsidRDefault="00F66782" w:rsidP="00041E82">
            <w:pPr>
              <w:suppressAutoHyphens/>
              <w:ind w:left="34" w:firstLine="425"/>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Трое предпринимателей ГО «город Дагестанские Огни» </w:t>
            </w:r>
            <w:r w:rsidRPr="00C34FD7">
              <w:rPr>
                <w:rFonts w:ascii="Times New Roman" w:hAnsi="Times New Roman"/>
                <w:color w:val="000000" w:themeColor="text1"/>
                <w:sz w:val="20"/>
                <w:szCs w:val="20"/>
              </w:rPr>
              <w:lastRenderedPageBreak/>
              <w:t>задействованы в законодательной работе через оценку регулирующего во</w:t>
            </w:r>
            <w:r w:rsidR="00B317A1">
              <w:rPr>
                <w:rFonts w:ascii="Times New Roman" w:hAnsi="Times New Roman"/>
                <w:color w:val="000000" w:themeColor="text1"/>
                <w:sz w:val="20"/>
                <w:szCs w:val="20"/>
              </w:rPr>
              <w:t>здействия</w:t>
            </w:r>
            <w:r w:rsidRPr="00C34FD7">
              <w:rPr>
                <w:rFonts w:ascii="Times New Roman" w:hAnsi="Times New Roman"/>
                <w:color w:val="000000" w:themeColor="text1"/>
                <w:sz w:val="20"/>
                <w:szCs w:val="20"/>
              </w:rPr>
              <w:t xml:space="preserve"> (ОРВ). Перед принятием НПА проекты проходят публичное обсуждение, в т.</w:t>
            </w:r>
            <w:r w:rsidR="00A24818" w:rsidRPr="00C34FD7">
              <w:rPr>
                <w:rFonts w:ascii="Times New Roman" w:hAnsi="Times New Roman"/>
                <w:color w:val="000000" w:themeColor="text1"/>
                <w:sz w:val="20"/>
                <w:szCs w:val="20"/>
              </w:rPr>
              <w:t xml:space="preserve"> ч. с участием предпринимателей</w:t>
            </w:r>
          </w:p>
        </w:tc>
      </w:tr>
      <w:tr w:rsidR="00041E82" w:rsidRPr="00C34FD7" w:rsidTr="00CE3013">
        <w:trPr>
          <w:trHeight w:val="246"/>
        </w:trPr>
        <w:tc>
          <w:tcPr>
            <w:tcW w:w="426" w:type="dxa"/>
            <w:vMerge/>
          </w:tcPr>
          <w:p w:rsidR="00F66782" w:rsidRPr="00C34FD7" w:rsidRDefault="00F66782" w:rsidP="00041E82">
            <w:pPr>
              <w:suppressAutoHyphens/>
              <w:rPr>
                <w:rFonts w:ascii="Times New Roman" w:hAnsi="Times New Roman" w:cs="Times New Roman"/>
                <w:color w:val="000000" w:themeColor="text1"/>
                <w:sz w:val="20"/>
                <w:szCs w:val="20"/>
              </w:rPr>
            </w:pPr>
          </w:p>
        </w:tc>
        <w:tc>
          <w:tcPr>
            <w:tcW w:w="1560" w:type="dxa"/>
            <w:gridSpan w:val="2"/>
            <w:vMerge/>
          </w:tcPr>
          <w:p w:rsidR="00F66782" w:rsidRPr="00C34FD7" w:rsidRDefault="00F6678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F66782" w:rsidRPr="00C34FD7" w:rsidRDefault="00F66782"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Избербаш»</w:t>
            </w:r>
          </w:p>
        </w:tc>
        <w:tc>
          <w:tcPr>
            <w:tcW w:w="2977" w:type="dxa"/>
            <w:gridSpan w:val="2"/>
            <w:vMerge/>
          </w:tcPr>
          <w:p w:rsidR="00F66782" w:rsidRPr="00C34FD7" w:rsidRDefault="00F6678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F66782" w:rsidRPr="00C34FD7" w:rsidRDefault="00F66782" w:rsidP="00041E82">
            <w:pPr>
              <w:suppressAutoHyphens/>
              <w:ind w:left="34" w:firstLine="425"/>
              <w:jc w:val="both"/>
              <w:rPr>
                <w:rFonts w:ascii="Times New Roman" w:hAnsi="Times New Roman"/>
                <w:color w:val="000000" w:themeColor="text1"/>
                <w:sz w:val="20"/>
                <w:szCs w:val="20"/>
              </w:rPr>
            </w:pPr>
          </w:p>
        </w:tc>
        <w:tc>
          <w:tcPr>
            <w:tcW w:w="6521" w:type="dxa"/>
          </w:tcPr>
          <w:p w:rsidR="00F66782" w:rsidRPr="00C34FD7" w:rsidRDefault="00F66782" w:rsidP="00041E82">
            <w:pPr>
              <w:suppressAutoHyphens/>
              <w:ind w:left="34" w:firstLine="425"/>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На сайте </w:t>
            </w:r>
            <w:r w:rsidR="00EF271F" w:rsidRPr="00C34FD7">
              <w:rPr>
                <w:rFonts w:ascii="Times New Roman" w:hAnsi="Times New Roman"/>
                <w:color w:val="000000" w:themeColor="text1"/>
                <w:sz w:val="20"/>
                <w:szCs w:val="20"/>
              </w:rPr>
              <w:t>А</w:t>
            </w:r>
            <w:r w:rsidRPr="00C34FD7">
              <w:rPr>
                <w:rFonts w:ascii="Times New Roman" w:hAnsi="Times New Roman"/>
                <w:color w:val="000000" w:themeColor="text1"/>
                <w:sz w:val="20"/>
                <w:szCs w:val="20"/>
              </w:rPr>
              <w:t>дминистрации ГО «город Избербаш» размещается информация по про</w:t>
            </w:r>
            <w:r w:rsidR="00466B85" w:rsidRPr="00C34FD7">
              <w:rPr>
                <w:rFonts w:ascii="Times New Roman" w:hAnsi="Times New Roman"/>
                <w:color w:val="000000" w:themeColor="text1"/>
                <w:sz w:val="20"/>
                <w:szCs w:val="20"/>
              </w:rPr>
              <w:t xml:space="preserve">ведению процедуры ОРВ проектов </w:t>
            </w:r>
            <w:r w:rsidR="0074392B" w:rsidRPr="00C34FD7">
              <w:rPr>
                <w:rFonts w:ascii="Times New Roman" w:hAnsi="Times New Roman"/>
                <w:color w:val="000000" w:themeColor="text1"/>
                <w:sz w:val="20"/>
                <w:szCs w:val="20"/>
              </w:rPr>
              <w:t>М</w:t>
            </w:r>
            <w:r w:rsidRPr="00C34FD7">
              <w:rPr>
                <w:rFonts w:ascii="Times New Roman" w:hAnsi="Times New Roman"/>
                <w:color w:val="000000" w:themeColor="text1"/>
                <w:sz w:val="20"/>
                <w:szCs w:val="20"/>
              </w:rPr>
              <w:t xml:space="preserve">НПА </w:t>
            </w:r>
            <w:r w:rsidR="0074392B" w:rsidRPr="00C34FD7">
              <w:rPr>
                <w:rFonts w:ascii="Times New Roman" w:hAnsi="Times New Roman"/>
                <w:color w:val="000000" w:themeColor="text1"/>
                <w:sz w:val="20"/>
                <w:szCs w:val="20"/>
              </w:rPr>
              <w:t>и проведению экспертизы</w:t>
            </w:r>
          </w:p>
        </w:tc>
      </w:tr>
      <w:tr w:rsidR="00041E82" w:rsidRPr="00C34FD7" w:rsidTr="00CE3013">
        <w:trPr>
          <w:trHeight w:val="246"/>
        </w:trPr>
        <w:tc>
          <w:tcPr>
            <w:tcW w:w="426" w:type="dxa"/>
            <w:vMerge/>
          </w:tcPr>
          <w:p w:rsidR="00F66782" w:rsidRPr="00C34FD7" w:rsidRDefault="00F66782" w:rsidP="00041E82">
            <w:pPr>
              <w:suppressAutoHyphens/>
              <w:rPr>
                <w:rFonts w:ascii="Times New Roman" w:hAnsi="Times New Roman" w:cs="Times New Roman"/>
                <w:color w:val="000000" w:themeColor="text1"/>
                <w:sz w:val="20"/>
                <w:szCs w:val="20"/>
              </w:rPr>
            </w:pPr>
          </w:p>
        </w:tc>
        <w:tc>
          <w:tcPr>
            <w:tcW w:w="1560" w:type="dxa"/>
            <w:gridSpan w:val="2"/>
            <w:vMerge/>
          </w:tcPr>
          <w:p w:rsidR="00F66782" w:rsidRPr="00C34FD7" w:rsidRDefault="00F6678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F66782" w:rsidRPr="00C34FD7" w:rsidRDefault="00F66782"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Минэкономразвития РД</w:t>
            </w:r>
          </w:p>
        </w:tc>
        <w:tc>
          <w:tcPr>
            <w:tcW w:w="2977" w:type="dxa"/>
            <w:gridSpan w:val="2"/>
            <w:vMerge w:val="restart"/>
          </w:tcPr>
          <w:p w:rsidR="00F66782" w:rsidRPr="00C34FD7" w:rsidRDefault="00F66782" w:rsidP="00041E82">
            <w:pPr>
              <w:suppressAutoHyphens/>
              <w:jc w:val="both"/>
              <w:rPr>
                <w:rFonts w:ascii="Times New Roman" w:hAnsi="Times New Roman"/>
                <w:bCs/>
                <w:color w:val="000000" w:themeColor="text1"/>
                <w:sz w:val="20"/>
                <w:szCs w:val="20"/>
              </w:rPr>
            </w:pPr>
            <w:r w:rsidRPr="00C34FD7">
              <w:rPr>
                <w:rFonts w:ascii="Times New Roman" w:hAnsi="Times New Roman"/>
                <w:bCs/>
                <w:color w:val="000000" w:themeColor="text1"/>
                <w:sz w:val="20"/>
                <w:szCs w:val="20"/>
              </w:rPr>
              <w:t xml:space="preserve">Б1.2.2. Проведение анкетирования </w:t>
            </w:r>
            <w:proofErr w:type="gramStart"/>
            <w:r w:rsidRPr="00C34FD7">
              <w:rPr>
                <w:rFonts w:ascii="Times New Roman" w:hAnsi="Times New Roman"/>
                <w:bCs/>
                <w:color w:val="000000" w:themeColor="text1"/>
                <w:sz w:val="20"/>
                <w:szCs w:val="20"/>
              </w:rPr>
              <w:t>бизнес-сообщества</w:t>
            </w:r>
            <w:proofErr w:type="gramEnd"/>
            <w:r w:rsidRPr="00C34FD7">
              <w:rPr>
                <w:rFonts w:ascii="Times New Roman" w:hAnsi="Times New Roman"/>
                <w:bCs/>
                <w:color w:val="000000" w:themeColor="text1"/>
                <w:sz w:val="20"/>
                <w:szCs w:val="20"/>
              </w:rPr>
              <w:t xml:space="preserve"> об институте  оценки регулирующего воздействия</w:t>
            </w:r>
          </w:p>
        </w:tc>
        <w:tc>
          <w:tcPr>
            <w:tcW w:w="1417" w:type="dxa"/>
            <w:gridSpan w:val="2"/>
            <w:vMerge w:val="restart"/>
          </w:tcPr>
          <w:p w:rsidR="00F66782" w:rsidRPr="00C34FD7" w:rsidRDefault="00F66782"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30 ноября</w:t>
            </w:r>
          </w:p>
          <w:p w:rsidR="00F66782" w:rsidRPr="00C34FD7" w:rsidRDefault="00F66782" w:rsidP="00041E82">
            <w:pPr>
              <w:pStyle w:val="a7"/>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2019 года</w:t>
            </w:r>
          </w:p>
        </w:tc>
        <w:tc>
          <w:tcPr>
            <w:tcW w:w="6521" w:type="dxa"/>
          </w:tcPr>
          <w:p w:rsidR="00F66782" w:rsidRPr="00C34FD7" w:rsidRDefault="00F66782" w:rsidP="00041E82">
            <w:pPr>
              <w:suppressAutoHyphens/>
              <w:ind w:right="-15" w:firstLine="459"/>
              <w:jc w:val="both"/>
              <w:textAlignment w:val="baseline"/>
              <w:rPr>
                <w:rFonts w:ascii="Times New Roman" w:hAnsi="Times New Roman"/>
                <w:color w:val="000000" w:themeColor="text1"/>
                <w:sz w:val="20"/>
                <w:szCs w:val="20"/>
              </w:rPr>
            </w:pPr>
            <w:r w:rsidRPr="00C34FD7">
              <w:rPr>
                <w:rFonts w:ascii="Times New Roman" w:eastAsia="Times New Roman" w:hAnsi="Times New Roman" w:cs="Times New Roman"/>
                <w:color w:val="000000" w:themeColor="text1"/>
                <w:sz w:val="20"/>
                <w:szCs w:val="20"/>
              </w:rPr>
              <w:t xml:space="preserve">Минэкономразвития РД совместно с Уполномоченным по </w:t>
            </w:r>
            <w:r w:rsidR="00935A48" w:rsidRPr="00C34FD7">
              <w:rPr>
                <w:rFonts w:ascii="Times New Roman" w:eastAsia="Times New Roman" w:hAnsi="Times New Roman" w:cs="Times New Roman"/>
                <w:color w:val="000000" w:themeColor="text1"/>
                <w:sz w:val="20"/>
                <w:szCs w:val="20"/>
              </w:rPr>
              <w:t xml:space="preserve">защите </w:t>
            </w:r>
            <w:r w:rsidRPr="00C34FD7">
              <w:rPr>
                <w:rFonts w:ascii="Times New Roman" w:eastAsia="Times New Roman" w:hAnsi="Times New Roman" w:cs="Times New Roman"/>
                <w:color w:val="000000" w:themeColor="text1"/>
                <w:sz w:val="20"/>
                <w:szCs w:val="20"/>
              </w:rPr>
              <w:t>пра</w:t>
            </w:r>
            <w:r w:rsidR="00935A48" w:rsidRPr="00C34FD7">
              <w:rPr>
                <w:rFonts w:ascii="Times New Roman" w:eastAsia="Times New Roman" w:hAnsi="Times New Roman" w:cs="Times New Roman"/>
                <w:color w:val="000000" w:themeColor="text1"/>
                <w:sz w:val="20"/>
                <w:szCs w:val="20"/>
              </w:rPr>
              <w:t>в</w:t>
            </w:r>
            <w:r w:rsidRPr="00C34FD7">
              <w:rPr>
                <w:rFonts w:ascii="Times New Roman" w:eastAsia="Times New Roman" w:hAnsi="Times New Roman" w:cs="Times New Roman"/>
                <w:color w:val="000000" w:themeColor="text1"/>
                <w:sz w:val="20"/>
                <w:szCs w:val="20"/>
              </w:rPr>
              <w:t xml:space="preserve"> предпринимателей РД и представителями экспертного сообщества в рамках мероприятий национального рейтинга состояния инвестиционного климата в РД проведено анкетирование бизнес-сообщества. Анализ поступивших в Минэкономразвития РД анкет выявил необходимость </w:t>
            </w:r>
            <w:r w:rsidRPr="00C34FD7">
              <w:rPr>
                <w:rFonts w:ascii="Times New Roman" w:hAnsi="Times New Roman"/>
                <w:color w:val="000000" w:themeColor="text1"/>
                <w:sz w:val="20"/>
                <w:szCs w:val="20"/>
              </w:rPr>
              <w:t>активного участия всех органов власти – разработчиков нормативных правовых актов и взаимодействия с органами и организациями, целью деятельности которых является защита и представление интересов субъектов предпринимательской деятельности.</w:t>
            </w:r>
          </w:p>
          <w:p w:rsidR="00022CDB" w:rsidRPr="00C34FD7" w:rsidRDefault="00022CDB" w:rsidP="00041E82">
            <w:pPr>
              <w:suppressAutoHyphens/>
              <w:ind w:right="-15" w:firstLine="459"/>
              <w:jc w:val="both"/>
              <w:textAlignment w:val="baseline"/>
              <w:rPr>
                <w:rFonts w:ascii="Times New Roman" w:hAnsi="Times New Roman"/>
                <w:b/>
                <w:bCs/>
                <w:color w:val="000000" w:themeColor="text1"/>
                <w:sz w:val="20"/>
                <w:szCs w:val="20"/>
              </w:rPr>
            </w:pPr>
          </w:p>
          <w:p w:rsidR="004D6BAF" w:rsidRPr="00C34FD7" w:rsidRDefault="004D6BAF" w:rsidP="00041E82">
            <w:pPr>
              <w:suppressAutoHyphens/>
              <w:ind w:right="-15" w:firstLine="459"/>
              <w:jc w:val="both"/>
              <w:textAlignment w:val="baseline"/>
              <w:rPr>
                <w:rFonts w:ascii="Times New Roman" w:hAnsi="Times New Roman"/>
                <w:b/>
                <w:bCs/>
                <w:color w:val="000000" w:themeColor="text1"/>
                <w:sz w:val="20"/>
                <w:szCs w:val="20"/>
              </w:rPr>
            </w:pPr>
            <w:r w:rsidRPr="00C34FD7">
              <w:rPr>
                <w:rFonts w:ascii="Times New Roman" w:hAnsi="Times New Roman"/>
                <w:b/>
                <w:bCs/>
                <w:color w:val="000000" w:themeColor="text1"/>
                <w:sz w:val="20"/>
                <w:szCs w:val="20"/>
              </w:rPr>
              <w:t>МЕРОПРИЯТИЕ ИСПОЛНЕНО</w:t>
            </w:r>
          </w:p>
          <w:p w:rsidR="00F66782" w:rsidRPr="00C34FD7" w:rsidRDefault="00F66782" w:rsidP="00041E82">
            <w:pPr>
              <w:suppressAutoHyphens/>
              <w:ind w:right="-15" w:firstLine="459"/>
              <w:jc w:val="both"/>
              <w:textAlignment w:val="baseline"/>
              <w:rPr>
                <w:bCs/>
                <w:color w:val="000000" w:themeColor="text1"/>
                <w:sz w:val="20"/>
                <w:szCs w:val="20"/>
              </w:rPr>
            </w:pPr>
          </w:p>
        </w:tc>
      </w:tr>
      <w:tr w:rsidR="00041E82" w:rsidRPr="00C34FD7" w:rsidTr="00D116DA">
        <w:trPr>
          <w:trHeight w:val="1184"/>
        </w:trPr>
        <w:tc>
          <w:tcPr>
            <w:tcW w:w="426" w:type="dxa"/>
            <w:vMerge/>
          </w:tcPr>
          <w:p w:rsidR="00F66782" w:rsidRPr="00C34FD7" w:rsidRDefault="00F66782" w:rsidP="00041E82">
            <w:pPr>
              <w:suppressAutoHyphens/>
              <w:rPr>
                <w:rFonts w:ascii="Times New Roman" w:hAnsi="Times New Roman" w:cs="Times New Roman"/>
                <w:color w:val="000000" w:themeColor="text1"/>
                <w:sz w:val="20"/>
                <w:szCs w:val="20"/>
              </w:rPr>
            </w:pPr>
          </w:p>
        </w:tc>
        <w:tc>
          <w:tcPr>
            <w:tcW w:w="1560" w:type="dxa"/>
            <w:gridSpan w:val="2"/>
            <w:vMerge/>
          </w:tcPr>
          <w:p w:rsidR="00F66782" w:rsidRPr="00C34FD7" w:rsidRDefault="00F66782"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F66782" w:rsidRPr="00C34FD7" w:rsidRDefault="00F66782"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Уполномоченный по защите прав предпринимателей в РД</w:t>
            </w:r>
          </w:p>
        </w:tc>
        <w:tc>
          <w:tcPr>
            <w:tcW w:w="2977" w:type="dxa"/>
            <w:gridSpan w:val="2"/>
            <w:vMerge/>
          </w:tcPr>
          <w:p w:rsidR="00F66782" w:rsidRPr="00C34FD7" w:rsidRDefault="00F66782" w:rsidP="00041E82">
            <w:pPr>
              <w:suppressAutoHyphens/>
              <w:jc w:val="both"/>
              <w:rPr>
                <w:rFonts w:ascii="Times New Roman" w:hAnsi="Times New Roman"/>
                <w:bCs/>
                <w:color w:val="000000" w:themeColor="text1"/>
                <w:sz w:val="20"/>
                <w:szCs w:val="20"/>
              </w:rPr>
            </w:pPr>
          </w:p>
        </w:tc>
        <w:tc>
          <w:tcPr>
            <w:tcW w:w="1417" w:type="dxa"/>
            <w:gridSpan w:val="2"/>
            <w:vMerge/>
          </w:tcPr>
          <w:p w:rsidR="00F66782" w:rsidRPr="00C34FD7" w:rsidRDefault="00F66782" w:rsidP="00041E82">
            <w:pPr>
              <w:pStyle w:val="a7"/>
              <w:suppressAutoHyphens/>
              <w:jc w:val="center"/>
              <w:rPr>
                <w:rFonts w:ascii="Times New Roman" w:hAnsi="Times New Roman"/>
                <w:color w:val="000000" w:themeColor="text1"/>
                <w:sz w:val="20"/>
                <w:szCs w:val="20"/>
              </w:rPr>
            </w:pPr>
          </w:p>
        </w:tc>
        <w:tc>
          <w:tcPr>
            <w:tcW w:w="6521" w:type="dxa"/>
          </w:tcPr>
          <w:p w:rsidR="00F66782" w:rsidRPr="00C34FD7" w:rsidRDefault="00AD3BB9"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F66782" w:rsidRPr="00C34FD7">
              <w:rPr>
                <w:rFonts w:ascii="Times New Roman" w:hAnsi="Times New Roman" w:cs="Times New Roman"/>
                <w:color w:val="000000" w:themeColor="text1"/>
                <w:sz w:val="20"/>
                <w:szCs w:val="20"/>
              </w:rPr>
              <w:t>В 2019 году обеспечено участие субъектов МСП в анкетировании бизнес-сообщества об институте оценки регулирующего воздействи</w:t>
            </w:r>
            <w:r w:rsidR="00BF467B" w:rsidRPr="00C34FD7">
              <w:rPr>
                <w:rFonts w:ascii="Times New Roman" w:hAnsi="Times New Roman" w:cs="Times New Roman"/>
                <w:color w:val="000000" w:themeColor="text1"/>
                <w:sz w:val="20"/>
                <w:szCs w:val="20"/>
              </w:rPr>
              <w:t>я, проводимом Минэкономразвития РД.</w:t>
            </w:r>
            <w:r w:rsidRPr="00C34FD7">
              <w:rPr>
                <w:rFonts w:ascii="Times New Roman" w:hAnsi="Times New Roman" w:cs="Times New Roman"/>
                <w:color w:val="000000" w:themeColor="text1"/>
                <w:sz w:val="20"/>
                <w:szCs w:val="20"/>
              </w:rPr>
              <w:t xml:space="preserve"> </w:t>
            </w:r>
          </w:p>
          <w:p w:rsidR="00F74C94" w:rsidRPr="00C34FD7" w:rsidRDefault="00F74C94"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Оказано информационное содействие Минэкономразвития РД в анкетировании бизнес-сообщества об институте регулирующего воздействия</w:t>
            </w:r>
          </w:p>
        </w:tc>
      </w:tr>
      <w:tr w:rsidR="00041E82" w:rsidRPr="00C34FD7" w:rsidTr="00CE3013">
        <w:trPr>
          <w:trHeight w:val="246"/>
        </w:trPr>
        <w:tc>
          <w:tcPr>
            <w:tcW w:w="426" w:type="dxa"/>
            <w:vMerge w:val="restart"/>
          </w:tcPr>
          <w:p w:rsidR="003279B9" w:rsidRPr="00C34FD7" w:rsidRDefault="003279B9"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w:t>
            </w:r>
            <w:r w:rsidR="001C6C20" w:rsidRPr="00C34FD7">
              <w:rPr>
                <w:rFonts w:ascii="Times New Roman" w:hAnsi="Times New Roman" w:cs="Times New Roman"/>
                <w:color w:val="000000" w:themeColor="text1"/>
                <w:sz w:val="20"/>
                <w:szCs w:val="20"/>
              </w:rPr>
              <w:t>7</w:t>
            </w:r>
          </w:p>
        </w:tc>
        <w:tc>
          <w:tcPr>
            <w:tcW w:w="1560" w:type="dxa"/>
            <w:gridSpan w:val="2"/>
            <w:vMerge w:val="restart"/>
          </w:tcPr>
          <w:p w:rsidR="003279B9" w:rsidRPr="00C34FD7" w:rsidRDefault="003279B9"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Б1.3 Оценка механизма государственно-частного партнёрства (далее – ГЧП</w:t>
            </w:r>
          </w:p>
        </w:tc>
        <w:tc>
          <w:tcPr>
            <w:tcW w:w="1984" w:type="dxa"/>
            <w:gridSpan w:val="2"/>
            <w:vMerge w:val="restart"/>
          </w:tcPr>
          <w:p w:rsidR="00466B85" w:rsidRPr="00C34FD7" w:rsidRDefault="003279B9"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Дагпредпринима</w:t>
            </w:r>
          </w:p>
          <w:p w:rsidR="003279B9" w:rsidRPr="00C34FD7" w:rsidRDefault="00466B85" w:rsidP="00041E82">
            <w:pPr>
              <w:suppressAutoHyphens/>
              <w:jc w:val="center"/>
              <w:rPr>
                <w:rFonts w:ascii="Times New Roman" w:hAnsi="Times New Roman"/>
                <w:color w:val="000000" w:themeColor="text1"/>
                <w:sz w:val="20"/>
                <w:szCs w:val="20"/>
              </w:rPr>
            </w:pPr>
            <w:r w:rsidRPr="00C34FD7">
              <w:rPr>
                <w:rFonts w:ascii="Times New Roman" w:hAnsi="Times New Roman"/>
                <w:b/>
                <w:color w:val="000000" w:themeColor="text1"/>
                <w:sz w:val="20"/>
                <w:szCs w:val="20"/>
              </w:rPr>
              <w:t>тельство РД</w:t>
            </w:r>
          </w:p>
          <w:p w:rsidR="003279B9" w:rsidRPr="00C34FD7" w:rsidRDefault="003279B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отраслевые ОИВ</w:t>
            </w:r>
          </w:p>
        </w:tc>
        <w:tc>
          <w:tcPr>
            <w:tcW w:w="2977" w:type="dxa"/>
            <w:gridSpan w:val="2"/>
          </w:tcPr>
          <w:p w:rsidR="003279B9" w:rsidRPr="00C34FD7" w:rsidRDefault="003279B9"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Б1.3.1. Проведение обучения сотрудников органов исполнительной власти Республики Дагестан в сфере ГЧП</w:t>
            </w:r>
          </w:p>
        </w:tc>
        <w:tc>
          <w:tcPr>
            <w:tcW w:w="1417" w:type="dxa"/>
            <w:gridSpan w:val="2"/>
          </w:tcPr>
          <w:p w:rsidR="003279B9" w:rsidRPr="00C34FD7" w:rsidRDefault="003279B9"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w:t>
            </w:r>
          </w:p>
          <w:p w:rsidR="003279B9" w:rsidRPr="00C34FD7" w:rsidRDefault="003279B9"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2019 года</w:t>
            </w:r>
          </w:p>
        </w:tc>
        <w:tc>
          <w:tcPr>
            <w:tcW w:w="6521" w:type="dxa"/>
          </w:tcPr>
          <w:p w:rsidR="007045F3" w:rsidRPr="00C34FD7" w:rsidRDefault="007045F3"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22.07.2020 года объявлен конкурс по отбору организации для проведения обучения по программе ГЧП сотрудников органов исполнительной власти и муниципальных образований Республики Дагестан. </w:t>
            </w:r>
          </w:p>
          <w:p w:rsidR="007045F3" w:rsidRPr="00C34FD7" w:rsidRDefault="007045F3"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03.08.2020 года завершен прием заявок, рассмотрено и принято всего 10 заявок. Начало торгов (аукциона) 06.08.2020 года.</w:t>
            </w:r>
          </w:p>
          <w:p w:rsidR="00E16494" w:rsidRPr="00C34FD7" w:rsidRDefault="005F53FF"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Агентством по предпринимательству и инвестициям РД </w:t>
            </w:r>
            <w:r w:rsidR="00265B7C">
              <w:rPr>
                <w:rFonts w:ascii="Times New Roman" w:hAnsi="Times New Roman" w:cs="Times New Roman"/>
                <w:color w:val="000000" w:themeColor="text1"/>
                <w:sz w:val="20"/>
                <w:szCs w:val="20"/>
              </w:rPr>
              <w:t xml:space="preserve">(далее-Агентство) </w:t>
            </w:r>
            <w:r w:rsidRPr="00C34FD7">
              <w:rPr>
                <w:rFonts w:ascii="Times New Roman" w:hAnsi="Times New Roman" w:cs="Times New Roman"/>
                <w:color w:val="000000" w:themeColor="text1"/>
                <w:sz w:val="20"/>
                <w:szCs w:val="20"/>
              </w:rPr>
              <w:t xml:space="preserve">был объявлен и проведен </w:t>
            </w:r>
            <w:r w:rsidR="00637C5C" w:rsidRPr="00C34FD7">
              <w:rPr>
                <w:rFonts w:ascii="Times New Roman" w:hAnsi="Times New Roman" w:cs="Times New Roman"/>
                <w:color w:val="000000" w:themeColor="text1"/>
                <w:sz w:val="20"/>
                <w:szCs w:val="20"/>
              </w:rPr>
              <w:t>конкурс по отбору организации для проведения обучения по программе ГЧП сотрудников органов исполнительной власти и муниципальных образований</w:t>
            </w:r>
            <w:r w:rsidR="007045F3" w:rsidRPr="00C34FD7">
              <w:rPr>
                <w:rFonts w:ascii="Times New Roman" w:hAnsi="Times New Roman" w:cs="Times New Roman"/>
                <w:color w:val="000000" w:themeColor="text1"/>
                <w:sz w:val="20"/>
                <w:szCs w:val="20"/>
              </w:rPr>
              <w:t xml:space="preserve"> РД, но ввиду поданной жалобы в УФАС </w:t>
            </w:r>
            <w:r w:rsidR="0045678E" w:rsidRPr="00C34FD7">
              <w:rPr>
                <w:rFonts w:ascii="Times New Roman" w:hAnsi="Times New Roman" w:cs="Times New Roman"/>
                <w:color w:val="000000" w:themeColor="text1"/>
                <w:sz w:val="20"/>
                <w:szCs w:val="20"/>
              </w:rPr>
              <w:t xml:space="preserve">по </w:t>
            </w:r>
            <w:r w:rsidR="007045F3" w:rsidRPr="00C34FD7">
              <w:rPr>
                <w:rFonts w:ascii="Times New Roman" w:hAnsi="Times New Roman" w:cs="Times New Roman"/>
                <w:color w:val="000000" w:themeColor="text1"/>
                <w:sz w:val="20"/>
                <w:szCs w:val="20"/>
              </w:rPr>
              <w:t>РД результаты аукциона были аннулированы</w:t>
            </w:r>
            <w:r w:rsidR="00C948EA" w:rsidRPr="00C34FD7">
              <w:rPr>
                <w:rFonts w:ascii="Times New Roman" w:hAnsi="Times New Roman" w:cs="Times New Roman"/>
                <w:color w:val="000000" w:themeColor="text1"/>
                <w:sz w:val="20"/>
                <w:szCs w:val="20"/>
              </w:rPr>
              <w:t>.</w:t>
            </w:r>
          </w:p>
          <w:p w:rsidR="00C948EA" w:rsidRPr="00C34FD7" w:rsidRDefault="00C948EA"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2020 году на реализацию данного мероприятия в республиканском</w:t>
            </w:r>
          </w:p>
          <w:p w:rsidR="00C948EA" w:rsidRPr="00C34FD7" w:rsidRDefault="00C948EA" w:rsidP="00DB4477">
            <w:pPr>
              <w:suppressAutoHyphens/>
              <w:ind w:left="34"/>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бюджете Республики Дагестан предусмотрены средства в размере 1 млн. </w:t>
            </w:r>
            <w:r w:rsidRPr="00C34FD7">
              <w:rPr>
                <w:rFonts w:ascii="Times New Roman" w:hAnsi="Times New Roman" w:cs="Times New Roman"/>
                <w:color w:val="000000" w:themeColor="text1"/>
                <w:sz w:val="20"/>
                <w:szCs w:val="20"/>
              </w:rPr>
              <w:lastRenderedPageBreak/>
              <w:t>руб.</w:t>
            </w:r>
            <w:r w:rsidR="00C44AF3"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Проведена конкурсная процедура для осуществления закупки услуги, однако</w:t>
            </w:r>
            <w:r w:rsidR="001A012A"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ввиду поступления жалобы в Управление ФАС России по Республике Дагестан</w:t>
            </w:r>
            <w:r w:rsidR="001A012A"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о несоответствии документации об аукционе требованиям Федерального закона</w:t>
            </w:r>
            <w:r w:rsidR="001A012A"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от 5 апреля 2013 года № 44-ФЗ «О контрактной системе в сфере закупок</w:t>
            </w:r>
            <w:r w:rsidR="001A012A"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товаров, работ, услуг для обеспечения государственных и муниципальных</w:t>
            </w:r>
            <w:r w:rsidR="001A012A"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нужд» в части необоснованного ограничения числа участников закупки. В</w:t>
            </w:r>
            <w:r w:rsidR="001A012A"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настоящее время осуществляется работа по внесению корректировок в</w:t>
            </w:r>
            <w:r w:rsidR="001A012A"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конкурсную документацию</w:t>
            </w:r>
          </w:p>
          <w:p w:rsidR="007141BC" w:rsidRPr="00C34FD7" w:rsidRDefault="007141BC" w:rsidP="007141BC">
            <w:pPr>
              <w:suppressAutoHyphens/>
              <w:ind w:firstLine="283"/>
              <w:jc w:val="both"/>
              <w:rPr>
                <w:rFonts w:ascii="Times New Roman" w:hAnsi="Times New Roman" w:cs="Times New Roman"/>
                <w:sz w:val="20"/>
                <w:szCs w:val="20"/>
              </w:rPr>
            </w:pPr>
            <w:r w:rsidRPr="00C34FD7">
              <w:rPr>
                <w:rFonts w:ascii="Times New Roman" w:hAnsi="Times New Roman" w:cs="Times New Roman"/>
                <w:color w:val="000000" w:themeColor="text1"/>
                <w:sz w:val="20"/>
                <w:szCs w:val="20"/>
              </w:rPr>
              <w:t xml:space="preserve">Согласно уточненной информации от Агентства, </w:t>
            </w:r>
            <w:r w:rsidRPr="00C34FD7">
              <w:rPr>
                <w:rFonts w:ascii="Times New Roman" w:hAnsi="Times New Roman" w:cs="Times New Roman"/>
                <w:sz w:val="20"/>
                <w:szCs w:val="20"/>
              </w:rPr>
              <w:t>28 и 29 декабря 2020 года консалтинговой компанией ООО «Райтс» был проведен курс обучающих семинаров по государственно-частному партнерству для представителей органов исполнительной власти и местного самоуправления Республики Дагестан (10 академических часов в режиме видеоконференцсвязи)</w:t>
            </w:r>
          </w:p>
          <w:p w:rsidR="00022CDB" w:rsidRPr="00C34FD7" w:rsidRDefault="00022CDB" w:rsidP="00041E82">
            <w:pPr>
              <w:suppressAutoHyphens/>
              <w:ind w:left="34" w:firstLine="425"/>
              <w:jc w:val="both"/>
              <w:rPr>
                <w:rFonts w:ascii="Times New Roman" w:hAnsi="Times New Roman" w:cs="Times New Roman"/>
                <w:b/>
                <w:bCs/>
                <w:color w:val="000000" w:themeColor="text1"/>
                <w:sz w:val="20"/>
                <w:szCs w:val="20"/>
              </w:rPr>
            </w:pPr>
          </w:p>
          <w:p w:rsidR="004D6BAF" w:rsidRPr="00C34FD7" w:rsidRDefault="004D6BAF" w:rsidP="00041E8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МЕРОПРИЯТИЕ </w:t>
            </w:r>
            <w:r w:rsidR="00BE4B25" w:rsidRPr="00C34FD7">
              <w:rPr>
                <w:rFonts w:ascii="Times New Roman" w:hAnsi="Times New Roman" w:cs="Times New Roman"/>
                <w:b/>
                <w:bCs/>
                <w:color w:val="000000" w:themeColor="text1"/>
                <w:sz w:val="20"/>
                <w:szCs w:val="20"/>
              </w:rPr>
              <w:t>ИСПОЛНЕНО</w:t>
            </w:r>
          </w:p>
          <w:p w:rsidR="007D1AD0" w:rsidRPr="00C34FD7" w:rsidRDefault="007D1AD0" w:rsidP="00041E82">
            <w:pPr>
              <w:suppressAutoHyphens/>
              <w:ind w:left="34" w:firstLine="425"/>
              <w:jc w:val="both"/>
              <w:rPr>
                <w:rFonts w:ascii="Times New Roman" w:hAnsi="Times New Roman" w:cs="Times New Roman"/>
                <w:color w:val="000000" w:themeColor="text1"/>
                <w:sz w:val="20"/>
                <w:szCs w:val="20"/>
              </w:rPr>
            </w:pPr>
          </w:p>
        </w:tc>
      </w:tr>
      <w:tr w:rsidR="00041E82" w:rsidRPr="00C34FD7" w:rsidTr="00CE3013">
        <w:trPr>
          <w:trHeight w:val="246"/>
        </w:trPr>
        <w:tc>
          <w:tcPr>
            <w:tcW w:w="426" w:type="dxa"/>
            <w:vMerge/>
          </w:tcPr>
          <w:p w:rsidR="003279B9" w:rsidRPr="00C34FD7" w:rsidRDefault="003279B9" w:rsidP="00041E82">
            <w:pPr>
              <w:suppressAutoHyphens/>
              <w:rPr>
                <w:rFonts w:ascii="Times New Roman" w:hAnsi="Times New Roman" w:cs="Times New Roman"/>
                <w:color w:val="000000" w:themeColor="text1"/>
                <w:sz w:val="20"/>
                <w:szCs w:val="20"/>
              </w:rPr>
            </w:pPr>
          </w:p>
        </w:tc>
        <w:tc>
          <w:tcPr>
            <w:tcW w:w="1560" w:type="dxa"/>
            <w:gridSpan w:val="2"/>
            <w:vMerge/>
          </w:tcPr>
          <w:p w:rsidR="003279B9" w:rsidRPr="00C34FD7" w:rsidRDefault="003279B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vMerge/>
          </w:tcPr>
          <w:p w:rsidR="003279B9" w:rsidRPr="00C34FD7" w:rsidRDefault="003279B9" w:rsidP="00041E82">
            <w:pPr>
              <w:suppressAutoHyphens/>
              <w:jc w:val="center"/>
              <w:rPr>
                <w:rFonts w:ascii="Times New Roman" w:hAnsi="Times New Roman" w:cs="Times New Roman"/>
                <w:b/>
                <w:color w:val="000000" w:themeColor="text1"/>
                <w:sz w:val="20"/>
                <w:szCs w:val="20"/>
              </w:rPr>
            </w:pPr>
          </w:p>
        </w:tc>
        <w:tc>
          <w:tcPr>
            <w:tcW w:w="2977" w:type="dxa"/>
            <w:gridSpan w:val="2"/>
          </w:tcPr>
          <w:p w:rsidR="003279B9" w:rsidRPr="00C34FD7" w:rsidRDefault="003279B9" w:rsidP="00041E82">
            <w:pPr>
              <w:pStyle w:val="af"/>
              <w:suppressAutoHyphens/>
              <w:spacing w:after="0" w:line="240" w:lineRule="auto"/>
              <w:jc w:val="both"/>
              <w:rPr>
                <w:color w:val="000000" w:themeColor="text1"/>
                <w:sz w:val="20"/>
                <w:szCs w:val="20"/>
              </w:rPr>
            </w:pPr>
            <w:r w:rsidRPr="00C34FD7">
              <w:rPr>
                <w:rFonts w:ascii="Times New Roman" w:hAnsi="Times New Roman" w:cs="Times New Roman"/>
                <w:color w:val="000000" w:themeColor="text1"/>
                <w:sz w:val="20"/>
                <w:szCs w:val="20"/>
              </w:rPr>
              <w:t>Б1.3.2. Популяризация сферы ГЧП</w:t>
            </w:r>
          </w:p>
        </w:tc>
        <w:tc>
          <w:tcPr>
            <w:tcW w:w="1417" w:type="dxa"/>
            <w:gridSpan w:val="2"/>
          </w:tcPr>
          <w:p w:rsidR="003279B9" w:rsidRPr="00C34FD7" w:rsidRDefault="003279B9"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31 декабря </w:t>
            </w:r>
          </w:p>
          <w:p w:rsidR="003279B9" w:rsidRPr="00C34FD7" w:rsidRDefault="003279B9"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3279B9" w:rsidRPr="00C34FD7" w:rsidRDefault="003279B9"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На сайте Агентства создан и функционирует раздел по ГЧП </w:t>
            </w:r>
            <w:hyperlink r:id="rId13" w:history="1">
              <w:r w:rsidR="00BE4B25" w:rsidRPr="00C34FD7">
                <w:rPr>
                  <w:rStyle w:val="a3"/>
                  <w:rFonts w:ascii="Times New Roman" w:hAnsi="Times New Roman" w:cs="Times New Roman"/>
                  <w:color w:val="000000" w:themeColor="text1"/>
                  <w:sz w:val="20"/>
                  <w:szCs w:val="20"/>
                </w:rPr>
                <w:t>http://mspinvestrd.ru/custom/357</w:t>
              </w:r>
            </w:hyperlink>
          </w:p>
          <w:p w:rsidR="00BE4B25" w:rsidRPr="00C34FD7" w:rsidRDefault="00BE4B25" w:rsidP="00041E8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suppressAutoHyphens/>
              <w:ind w:left="34" w:firstLine="425"/>
              <w:jc w:val="both"/>
              <w:rPr>
                <w:rFonts w:ascii="Times New Roman" w:hAnsi="Times New Roman" w:cs="Times New Roman"/>
                <w:b/>
                <w:bCs/>
                <w:color w:val="000000" w:themeColor="text1"/>
                <w:sz w:val="20"/>
                <w:szCs w:val="20"/>
              </w:rPr>
            </w:pPr>
          </w:p>
        </w:tc>
      </w:tr>
      <w:tr w:rsidR="00041E82" w:rsidRPr="00C34FD7" w:rsidTr="00CE3013">
        <w:trPr>
          <w:trHeight w:val="246"/>
        </w:trPr>
        <w:tc>
          <w:tcPr>
            <w:tcW w:w="426" w:type="dxa"/>
            <w:vMerge/>
          </w:tcPr>
          <w:p w:rsidR="003279B9" w:rsidRPr="00C34FD7" w:rsidRDefault="003279B9" w:rsidP="00041E82">
            <w:pPr>
              <w:suppressAutoHyphens/>
              <w:rPr>
                <w:rFonts w:ascii="Times New Roman" w:hAnsi="Times New Roman" w:cs="Times New Roman"/>
                <w:color w:val="000000" w:themeColor="text1"/>
                <w:sz w:val="20"/>
                <w:szCs w:val="20"/>
              </w:rPr>
            </w:pPr>
          </w:p>
        </w:tc>
        <w:tc>
          <w:tcPr>
            <w:tcW w:w="1560" w:type="dxa"/>
            <w:gridSpan w:val="2"/>
            <w:vMerge/>
          </w:tcPr>
          <w:p w:rsidR="003279B9" w:rsidRPr="00C34FD7" w:rsidRDefault="003279B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vMerge/>
          </w:tcPr>
          <w:p w:rsidR="003279B9" w:rsidRPr="00C34FD7" w:rsidRDefault="003279B9" w:rsidP="00041E82">
            <w:pPr>
              <w:suppressAutoHyphens/>
              <w:jc w:val="center"/>
              <w:rPr>
                <w:rFonts w:ascii="Times New Roman" w:hAnsi="Times New Roman" w:cs="Times New Roman"/>
                <w:b/>
                <w:color w:val="000000" w:themeColor="text1"/>
                <w:sz w:val="20"/>
                <w:szCs w:val="20"/>
              </w:rPr>
            </w:pPr>
          </w:p>
        </w:tc>
        <w:tc>
          <w:tcPr>
            <w:tcW w:w="2977" w:type="dxa"/>
            <w:gridSpan w:val="2"/>
          </w:tcPr>
          <w:p w:rsidR="003279B9" w:rsidRPr="00C34FD7" w:rsidRDefault="003279B9" w:rsidP="00041E82">
            <w:pPr>
              <w:pStyle w:val="af"/>
              <w:suppressAutoHyphens/>
              <w:spacing w:after="0" w:line="240" w:lineRule="auto"/>
              <w:jc w:val="both"/>
              <w:rPr>
                <w:color w:val="000000" w:themeColor="text1"/>
                <w:sz w:val="20"/>
                <w:szCs w:val="20"/>
              </w:rPr>
            </w:pPr>
            <w:r w:rsidRPr="00C34FD7">
              <w:rPr>
                <w:rFonts w:ascii="Times New Roman" w:hAnsi="Times New Roman" w:cs="Times New Roman"/>
                <w:color w:val="000000" w:themeColor="text1"/>
                <w:sz w:val="20"/>
                <w:szCs w:val="20"/>
              </w:rPr>
              <w:t>Б1.3.3. Модернизация (создание) объектов общественной инфраструктуры</w:t>
            </w:r>
          </w:p>
        </w:tc>
        <w:tc>
          <w:tcPr>
            <w:tcW w:w="1417" w:type="dxa"/>
            <w:gridSpan w:val="2"/>
          </w:tcPr>
          <w:p w:rsidR="003279B9" w:rsidRPr="00C34FD7" w:rsidRDefault="003279B9"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w:t>
            </w:r>
          </w:p>
          <w:p w:rsidR="003279B9" w:rsidRPr="00C34FD7" w:rsidRDefault="003279B9" w:rsidP="00041E82">
            <w:pPr>
              <w:suppressAutoHyphens/>
              <w:ind w:left="34"/>
              <w:jc w:val="center"/>
              <w:rPr>
                <w:rFonts w:ascii="Liberation Serif" w:hAnsi="Liberation Serif" w:cs="Times New Roman"/>
                <w:color w:val="000000" w:themeColor="text1"/>
                <w:sz w:val="20"/>
                <w:szCs w:val="20"/>
              </w:rPr>
            </w:pPr>
            <w:r w:rsidRPr="00C34FD7">
              <w:rPr>
                <w:rFonts w:ascii="Times New Roman" w:hAnsi="Times New Roman" w:cs="Times New Roman"/>
                <w:color w:val="000000" w:themeColor="text1"/>
                <w:sz w:val="20"/>
                <w:szCs w:val="20"/>
              </w:rPr>
              <w:t xml:space="preserve"> 2019 года</w:t>
            </w:r>
          </w:p>
        </w:tc>
        <w:tc>
          <w:tcPr>
            <w:tcW w:w="6521" w:type="dxa"/>
          </w:tcPr>
          <w:p w:rsidR="00B63CA1" w:rsidRPr="00C34FD7" w:rsidRDefault="00B63CA1"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 итогам 2019 года Агентством внесены сведения о 32 соглашениях (КС, ГЧП, МЧП) в ГАС Управление. Данная информация не учтена Минэкономразвития России в связи с наличием замечаний к пакетам документов к соглашениям, размещенным в ГАС «Управление».</w:t>
            </w:r>
          </w:p>
          <w:p w:rsidR="003279B9" w:rsidRPr="00C34FD7" w:rsidRDefault="00D3281A" w:rsidP="00041E82">
            <w:pPr>
              <w:suppressAutoHyphens/>
              <w:ind w:left="34" w:firstLine="425"/>
              <w:jc w:val="both"/>
              <w:rPr>
                <w:rFonts w:ascii="Liberation Serif" w:hAnsi="Liberation Serif" w:cs="Times New Roman"/>
                <w:color w:val="000000" w:themeColor="text1"/>
                <w:sz w:val="20"/>
                <w:szCs w:val="20"/>
              </w:rPr>
            </w:pPr>
            <w:r w:rsidRPr="00C34FD7">
              <w:rPr>
                <w:rFonts w:ascii="Liberation Serif" w:hAnsi="Liberation Serif" w:cs="Times New Roman"/>
                <w:color w:val="000000" w:themeColor="text1"/>
                <w:sz w:val="20"/>
                <w:szCs w:val="20"/>
              </w:rPr>
              <w:t xml:space="preserve">Реестр </w:t>
            </w:r>
            <w:r w:rsidRPr="00C34FD7">
              <w:rPr>
                <w:rFonts w:ascii="Times New Roman" w:hAnsi="Times New Roman" w:cs="Times New Roman"/>
                <w:color w:val="000000" w:themeColor="text1"/>
                <w:sz w:val="20"/>
                <w:szCs w:val="20"/>
              </w:rPr>
              <w:t>соглашений ГЧП</w:t>
            </w:r>
            <w:r w:rsidR="00A268EB" w:rsidRPr="00C34FD7">
              <w:rPr>
                <w:rFonts w:ascii="Times New Roman" w:hAnsi="Times New Roman" w:cs="Times New Roman"/>
                <w:color w:val="000000" w:themeColor="text1"/>
                <w:sz w:val="20"/>
                <w:szCs w:val="20"/>
              </w:rPr>
              <w:t xml:space="preserve"> на отчетную дату</w:t>
            </w:r>
            <w:r w:rsidRPr="00C34FD7">
              <w:rPr>
                <w:rFonts w:ascii="Times New Roman" w:hAnsi="Times New Roman" w:cs="Times New Roman"/>
                <w:color w:val="000000" w:themeColor="text1"/>
                <w:sz w:val="20"/>
                <w:szCs w:val="20"/>
              </w:rPr>
              <w:t xml:space="preserve"> включает 3</w:t>
            </w:r>
            <w:r w:rsidR="003F6C77" w:rsidRPr="00C34FD7">
              <w:rPr>
                <w:rFonts w:ascii="Times New Roman" w:hAnsi="Times New Roman" w:cs="Times New Roman"/>
                <w:color w:val="000000" w:themeColor="text1"/>
                <w:sz w:val="20"/>
                <w:szCs w:val="20"/>
              </w:rPr>
              <w:t>1</w:t>
            </w:r>
            <w:r w:rsidRPr="00C34FD7">
              <w:rPr>
                <w:rFonts w:ascii="Times New Roman" w:hAnsi="Times New Roman" w:cs="Times New Roman"/>
                <w:color w:val="000000" w:themeColor="text1"/>
                <w:sz w:val="20"/>
                <w:szCs w:val="20"/>
              </w:rPr>
              <w:t xml:space="preserve"> соглашени</w:t>
            </w:r>
            <w:r w:rsidR="00D503DD">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 В целях актуализации реестра проведен мониторинг, в рамках которого представлена информация по 21 соглашению</w:t>
            </w:r>
            <w:r w:rsidRPr="00C34FD7">
              <w:rPr>
                <w:rFonts w:ascii="Liberation Serif" w:hAnsi="Liberation Serif" w:cs="Times New Roman"/>
                <w:color w:val="000000" w:themeColor="text1"/>
                <w:sz w:val="20"/>
                <w:szCs w:val="20"/>
              </w:rPr>
              <w:t xml:space="preserve"> ГЧП и концессионны</w:t>
            </w:r>
            <w:r w:rsidR="00D503DD">
              <w:rPr>
                <w:rFonts w:cs="Times New Roman"/>
                <w:color w:val="000000" w:themeColor="text1"/>
                <w:sz w:val="20"/>
                <w:szCs w:val="20"/>
              </w:rPr>
              <w:t>м</w:t>
            </w:r>
            <w:r w:rsidRPr="00C34FD7">
              <w:rPr>
                <w:rFonts w:ascii="Liberation Serif" w:hAnsi="Liberation Serif" w:cs="Times New Roman"/>
                <w:color w:val="000000" w:themeColor="text1"/>
                <w:sz w:val="20"/>
                <w:szCs w:val="20"/>
              </w:rPr>
              <w:t xml:space="preserve"> </w:t>
            </w:r>
            <w:r w:rsidRPr="00D503DD">
              <w:rPr>
                <w:rFonts w:ascii="Times New Roman" w:hAnsi="Times New Roman" w:cs="Times New Roman"/>
                <w:color w:val="000000" w:themeColor="text1"/>
                <w:sz w:val="20"/>
                <w:szCs w:val="20"/>
              </w:rPr>
              <w:t>соглашени</w:t>
            </w:r>
            <w:r w:rsidR="00D503DD" w:rsidRPr="00D503DD">
              <w:rPr>
                <w:rFonts w:ascii="Times New Roman" w:hAnsi="Times New Roman" w:cs="Times New Roman"/>
                <w:color w:val="000000" w:themeColor="text1"/>
                <w:sz w:val="20"/>
                <w:szCs w:val="20"/>
              </w:rPr>
              <w:t>ям</w:t>
            </w:r>
            <w:r w:rsidRPr="00C34FD7">
              <w:rPr>
                <w:rFonts w:ascii="Liberation Serif" w:hAnsi="Liberation Serif" w:cs="Times New Roman"/>
                <w:color w:val="000000" w:themeColor="text1"/>
                <w:sz w:val="20"/>
                <w:szCs w:val="20"/>
              </w:rPr>
              <w:t>. В настоящее время актуализация реестра продолжается</w:t>
            </w:r>
            <w:r w:rsidR="00F52BFB" w:rsidRPr="00C34FD7">
              <w:rPr>
                <w:rFonts w:ascii="Liberation Serif" w:hAnsi="Liberation Serif" w:cs="Times New Roman"/>
                <w:color w:val="000000" w:themeColor="text1"/>
                <w:sz w:val="20"/>
                <w:szCs w:val="20"/>
              </w:rPr>
              <w:t>.</w:t>
            </w:r>
          </w:p>
          <w:p w:rsidR="00F52BFB" w:rsidRPr="00C34FD7" w:rsidRDefault="00F52BFB"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целях формирования условий для объективного расчёта значений</w:t>
            </w:r>
          </w:p>
          <w:p w:rsidR="00F52BFB" w:rsidRPr="00C34FD7" w:rsidRDefault="00F52BF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указанного показателя за 2020 год Агентством по предпринимательству и инвестициям Республики Дагестан проводится работа по устранению замечаний Минэкономразвития России к соглашениям, размещенным в ГАС «Управление».</w:t>
            </w:r>
          </w:p>
          <w:p w:rsidR="00832E79" w:rsidRPr="00C34FD7" w:rsidRDefault="00832E79" w:rsidP="00832E79">
            <w:pPr>
              <w:suppressAutoHyphens/>
              <w:ind w:firstLine="283"/>
              <w:jc w:val="both"/>
              <w:rPr>
                <w:rFonts w:ascii="Times New Roman" w:hAnsi="Times New Roman" w:cs="Times New Roman"/>
                <w:sz w:val="20"/>
                <w:szCs w:val="20"/>
              </w:rPr>
            </w:pPr>
            <w:r w:rsidRPr="00C34FD7">
              <w:rPr>
                <w:rFonts w:ascii="Times New Roman" w:hAnsi="Times New Roman" w:cs="Times New Roman"/>
                <w:sz w:val="20"/>
                <w:szCs w:val="20"/>
              </w:rPr>
              <w:t xml:space="preserve">В целях формирования условий для объективного расчёта значений   показателя «Уровень развития ГЧП в субъекте РФ» за 2020 год Агентством по предпринимательству и инвестициям Республики Дагестан проводится работа по актуализации информации по трем </w:t>
            </w:r>
            <w:r w:rsidRPr="00C34FD7">
              <w:rPr>
                <w:rFonts w:ascii="Times New Roman" w:hAnsi="Times New Roman" w:cs="Times New Roman"/>
                <w:sz w:val="20"/>
                <w:szCs w:val="20"/>
              </w:rPr>
              <w:lastRenderedPageBreak/>
              <w:t>направлениям:</w:t>
            </w:r>
          </w:p>
          <w:p w:rsidR="00832E79" w:rsidRPr="00C34FD7" w:rsidRDefault="00832E79" w:rsidP="00832E79">
            <w:pPr>
              <w:suppressAutoHyphens/>
              <w:ind w:firstLine="283"/>
              <w:jc w:val="both"/>
              <w:rPr>
                <w:rFonts w:ascii="Times New Roman" w:hAnsi="Times New Roman" w:cs="Times New Roman"/>
                <w:sz w:val="20"/>
                <w:szCs w:val="20"/>
              </w:rPr>
            </w:pPr>
            <w:r w:rsidRPr="00C34FD7">
              <w:rPr>
                <w:rFonts w:ascii="Times New Roman" w:hAnsi="Times New Roman" w:cs="Times New Roman"/>
                <w:sz w:val="20"/>
                <w:szCs w:val="20"/>
              </w:rPr>
              <w:t>1) динамика реализации концессионных соглашений, соглашений о государственно-частном партнерстве (ГЧП), муниципально-частном партнерстве (МЧП), а также иных соглашений, имеющих признаки ГЧП, в субъекте Российской Федерации за отчетный год;</w:t>
            </w:r>
          </w:p>
          <w:p w:rsidR="00832E79" w:rsidRPr="00C34FD7" w:rsidRDefault="00832E79" w:rsidP="00832E79">
            <w:pPr>
              <w:suppressAutoHyphens/>
              <w:ind w:firstLine="283"/>
              <w:jc w:val="both"/>
              <w:rPr>
                <w:rFonts w:ascii="Times New Roman" w:hAnsi="Times New Roman" w:cs="Times New Roman"/>
                <w:sz w:val="20"/>
                <w:szCs w:val="20"/>
              </w:rPr>
            </w:pPr>
            <w:r w:rsidRPr="00C34FD7">
              <w:rPr>
                <w:rFonts w:ascii="Times New Roman" w:hAnsi="Times New Roman" w:cs="Times New Roman"/>
                <w:sz w:val="20"/>
                <w:szCs w:val="20"/>
              </w:rPr>
              <w:t>2) накопленный до отчетного года опыт реализации проектов ГЧП в субъекте Российской Федерации;</w:t>
            </w:r>
          </w:p>
          <w:p w:rsidR="00832E79" w:rsidRPr="00C34FD7" w:rsidRDefault="00C84939" w:rsidP="00832E79">
            <w:pPr>
              <w:suppressAutoHyphens/>
              <w:ind w:firstLine="283"/>
              <w:jc w:val="both"/>
              <w:rPr>
                <w:rFonts w:ascii="Times New Roman" w:hAnsi="Times New Roman" w:cs="Times New Roman"/>
                <w:sz w:val="20"/>
                <w:szCs w:val="20"/>
              </w:rPr>
            </w:pPr>
            <w:r>
              <w:rPr>
                <w:rFonts w:ascii="Times New Roman" w:hAnsi="Times New Roman" w:cs="Times New Roman"/>
                <w:sz w:val="20"/>
                <w:szCs w:val="20"/>
              </w:rPr>
              <w:t xml:space="preserve">3) </w:t>
            </w:r>
            <w:r w:rsidR="00832E79" w:rsidRPr="00C34FD7">
              <w:rPr>
                <w:rFonts w:ascii="Times New Roman" w:hAnsi="Times New Roman" w:cs="Times New Roman"/>
                <w:sz w:val="20"/>
                <w:szCs w:val="20"/>
              </w:rPr>
              <w:t>состояние нормативно-институциональной среды в субъекте Российской Федерации.</w:t>
            </w:r>
          </w:p>
          <w:p w:rsidR="00832E79" w:rsidRPr="00C34FD7" w:rsidRDefault="00981DAA" w:rsidP="00832E79">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sz w:val="20"/>
                <w:szCs w:val="20"/>
              </w:rPr>
              <w:t xml:space="preserve">       </w:t>
            </w:r>
            <w:r w:rsidR="00832E79" w:rsidRPr="00C34FD7">
              <w:rPr>
                <w:rFonts w:ascii="Times New Roman" w:hAnsi="Times New Roman" w:cs="Times New Roman"/>
                <w:sz w:val="20"/>
                <w:szCs w:val="20"/>
              </w:rPr>
              <w:t>По итогам 2020 года в ГАС «Управление» находится информация по 32 соглашениям (КС, ГЧП, МЧП) из которых 2 соглашения заключены в 2020 году, а остальные в предыдущие периоды.</w:t>
            </w:r>
          </w:p>
          <w:p w:rsidR="00A00419" w:rsidRPr="00C34FD7" w:rsidRDefault="00BE4B25" w:rsidP="00041E82">
            <w:pPr>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A268EB" w:rsidRPr="00C34FD7" w:rsidRDefault="00A00419" w:rsidP="00041E82">
            <w:pPr>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BE4B25" w:rsidRPr="00C34FD7">
              <w:rPr>
                <w:rFonts w:ascii="Times New Roman" w:hAnsi="Times New Roman" w:cs="Times New Roman"/>
                <w:b/>
                <w:bCs/>
                <w:color w:val="000000" w:themeColor="text1"/>
                <w:sz w:val="20"/>
                <w:szCs w:val="20"/>
              </w:rPr>
              <w:t xml:space="preserve"> </w:t>
            </w:r>
            <w:r w:rsidR="00A268EB" w:rsidRPr="00C34FD7">
              <w:rPr>
                <w:rFonts w:ascii="Times New Roman" w:hAnsi="Times New Roman" w:cs="Times New Roman"/>
                <w:b/>
                <w:bCs/>
                <w:color w:val="000000" w:themeColor="text1"/>
                <w:sz w:val="20"/>
                <w:szCs w:val="20"/>
              </w:rPr>
              <w:t>МЕРОПРИЯТИЕ НЕ ИСПОЛНЕНО</w:t>
            </w:r>
          </w:p>
          <w:p w:rsidR="007D1AD0" w:rsidRPr="00C34FD7" w:rsidRDefault="007D1AD0" w:rsidP="00041E82">
            <w:pPr>
              <w:suppressAutoHyphens/>
              <w:jc w:val="both"/>
              <w:rPr>
                <w:rFonts w:ascii="Times New Roman" w:hAnsi="Times New Roman" w:cs="Times New Roman"/>
                <w:color w:val="000000" w:themeColor="text1"/>
                <w:sz w:val="20"/>
                <w:szCs w:val="20"/>
              </w:rPr>
            </w:pPr>
          </w:p>
        </w:tc>
      </w:tr>
      <w:tr w:rsidR="00041E82" w:rsidRPr="00C34FD7" w:rsidTr="00CE3013">
        <w:trPr>
          <w:trHeight w:val="2541"/>
        </w:trPr>
        <w:tc>
          <w:tcPr>
            <w:tcW w:w="426" w:type="dxa"/>
            <w:vMerge/>
          </w:tcPr>
          <w:p w:rsidR="0059183D" w:rsidRPr="00C34FD7" w:rsidRDefault="0059183D" w:rsidP="00041E82">
            <w:pPr>
              <w:suppressAutoHyphens/>
              <w:rPr>
                <w:rFonts w:ascii="Times New Roman" w:hAnsi="Times New Roman" w:cs="Times New Roman"/>
                <w:color w:val="000000" w:themeColor="text1"/>
                <w:sz w:val="20"/>
                <w:szCs w:val="20"/>
              </w:rPr>
            </w:pPr>
          </w:p>
        </w:tc>
        <w:tc>
          <w:tcPr>
            <w:tcW w:w="1560" w:type="dxa"/>
            <w:gridSpan w:val="2"/>
            <w:vMerge/>
          </w:tcPr>
          <w:p w:rsidR="0059183D" w:rsidRPr="00C34FD7" w:rsidRDefault="0059183D"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59183D" w:rsidRPr="00C34FD7" w:rsidRDefault="0059183D"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b/>
                <w:color w:val="000000" w:themeColor="text1"/>
                <w:sz w:val="20"/>
                <w:szCs w:val="20"/>
              </w:rPr>
              <w:t>Дагпредпринимательство РД</w:t>
            </w:r>
            <w:r w:rsidR="00DE6A4D">
              <w:rPr>
                <w:rFonts w:ascii="Times New Roman" w:hAnsi="Times New Roman"/>
                <w:b/>
                <w:color w:val="000000" w:themeColor="text1"/>
                <w:sz w:val="20"/>
                <w:szCs w:val="20"/>
              </w:rPr>
              <w:t xml:space="preserve"> </w:t>
            </w:r>
            <w:r w:rsidRPr="00C34FD7">
              <w:rPr>
                <w:rFonts w:ascii="Times New Roman" w:hAnsi="Times New Roman" w:cs="Times New Roman"/>
                <w:b/>
                <w:color w:val="000000" w:themeColor="text1"/>
                <w:sz w:val="20"/>
                <w:szCs w:val="20"/>
              </w:rPr>
              <w:t>совместно с ОИВ и ОМСУ</w:t>
            </w:r>
          </w:p>
        </w:tc>
        <w:tc>
          <w:tcPr>
            <w:tcW w:w="2977" w:type="dxa"/>
            <w:gridSpan w:val="2"/>
          </w:tcPr>
          <w:p w:rsidR="0059183D" w:rsidRPr="00C34FD7" w:rsidRDefault="0059183D" w:rsidP="00041E82">
            <w:pPr>
              <w:pStyle w:val="af"/>
              <w:suppressAutoHyphens/>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Б1.3.4. Разработка совместно с ОИВ и ОМСУ перечня объектов, в отношении которых планируется заключение соглашений о ГЧП. Размещение перечня на сайте Агентства по предпринимательству и инвестициям РД, на сайтах соответствующих отраслевых ОИВ, на сайтах ОМСУ</w:t>
            </w:r>
            <w:r w:rsidR="009139FB" w:rsidRPr="00C34FD7">
              <w:rPr>
                <w:rFonts w:ascii="Times New Roman" w:hAnsi="Times New Roman" w:cs="Times New Roman"/>
                <w:color w:val="000000" w:themeColor="text1"/>
                <w:sz w:val="20"/>
                <w:szCs w:val="20"/>
              </w:rPr>
              <w:t xml:space="preserve">                        </w:t>
            </w:r>
          </w:p>
        </w:tc>
        <w:tc>
          <w:tcPr>
            <w:tcW w:w="1417" w:type="dxa"/>
            <w:gridSpan w:val="2"/>
          </w:tcPr>
          <w:p w:rsidR="0059183D" w:rsidRPr="00C34FD7" w:rsidRDefault="0059183D"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31 декабря </w:t>
            </w:r>
          </w:p>
          <w:p w:rsidR="0059183D" w:rsidRPr="00C34FD7" w:rsidRDefault="0059183D"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Pr>
          <w:p w:rsidR="0059183D" w:rsidRPr="00C34FD7" w:rsidRDefault="00970687" w:rsidP="00041E82">
            <w:pPr>
              <w:autoSpaceDE w:val="0"/>
              <w:autoSpaceDN w:val="0"/>
              <w:adjustRightInd w:val="0"/>
              <w:rPr>
                <w:rFonts w:ascii="TimesNewRomanPSMT" w:hAnsi="TimesNewRomanPSMT" w:cs="TimesNewRomanPSMT"/>
                <w:color w:val="000000" w:themeColor="text1"/>
                <w:sz w:val="20"/>
                <w:szCs w:val="20"/>
              </w:rPr>
            </w:pPr>
            <w:r>
              <w:rPr>
                <w:rFonts w:ascii="TimesNewRomanPSMT" w:hAnsi="TimesNewRomanPSMT" w:cs="TimesNewRomanPSMT"/>
                <w:color w:val="000000" w:themeColor="text1"/>
                <w:sz w:val="20"/>
                <w:szCs w:val="20"/>
              </w:rPr>
              <w:t xml:space="preserve">          </w:t>
            </w:r>
            <w:r w:rsidR="00AD39BD" w:rsidRPr="00C34FD7">
              <w:rPr>
                <w:rFonts w:ascii="TimesNewRomanPSMT" w:hAnsi="TimesNewRomanPSMT" w:cs="TimesNewRomanPSMT"/>
                <w:color w:val="000000" w:themeColor="text1"/>
                <w:sz w:val="20"/>
                <w:szCs w:val="20"/>
              </w:rPr>
              <w:t>Совместно с органами исполнительной власти и органами местн</w:t>
            </w:r>
            <w:r w:rsidR="00AD39BD" w:rsidRPr="00C34FD7">
              <w:rPr>
                <w:rFonts w:ascii="TimesNewRomanPSMT" w:hAnsi="TimesNewRomanPSMT" w:cs="TimesNewRomanPSMT"/>
                <w:color w:val="000000" w:themeColor="text1"/>
                <w:sz w:val="20"/>
                <w:szCs w:val="20"/>
              </w:rPr>
              <w:t>о</w:t>
            </w:r>
            <w:r w:rsidR="00AD39BD" w:rsidRPr="00C34FD7">
              <w:rPr>
                <w:rFonts w:ascii="TimesNewRomanPSMT" w:hAnsi="TimesNewRomanPSMT" w:cs="TimesNewRomanPSMT"/>
                <w:color w:val="000000" w:themeColor="text1"/>
                <w:sz w:val="20"/>
                <w:szCs w:val="20"/>
              </w:rPr>
              <w:t>го</w:t>
            </w:r>
            <w:r>
              <w:rPr>
                <w:rFonts w:ascii="TimesNewRomanPSMT" w:hAnsi="TimesNewRomanPSMT" w:cs="TimesNewRomanPSMT"/>
                <w:color w:val="000000" w:themeColor="text1"/>
                <w:sz w:val="20"/>
                <w:szCs w:val="20"/>
              </w:rPr>
              <w:t xml:space="preserve"> </w:t>
            </w:r>
            <w:r w:rsidR="00AD39BD" w:rsidRPr="00C34FD7">
              <w:rPr>
                <w:rFonts w:ascii="TimesNewRomanPSMT" w:hAnsi="TimesNewRomanPSMT" w:cs="TimesNewRomanPSMT"/>
                <w:color w:val="000000" w:themeColor="text1"/>
                <w:sz w:val="20"/>
                <w:szCs w:val="20"/>
              </w:rPr>
              <w:t>самоуправления Республики Дагестан формируется перечень объе</w:t>
            </w:r>
            <w:r w:rsidR="00AD39BD" w:rsidRPr="00C34FD7">
              <w:rPr>
                <w:rFonts w:ascii="TimesNewRomanPSMT" w:hAnsi="TimesNewRomanPSMT" w:cs="TimesNewRomanPSMT"/>
                <w:color w:val="000000" w:themeColor="text1"/>
                <w:sz w:val="20"/>
                <w:szCs w:val="20"/>
              </w:rPr>
              <w:t>к</w:t>
            </w:r>
            <w:r w:rsidR="00AD39BD" w:rsidRPr="00C34FD7">
              <w:rPr>
                <w:rFonts w:ascii="TimesNewRomanPSMT" w:hAnsi="TimesNewRomanPSMT" w:cs="TimesNewRomanPSMT"/>
                <w:color w:val="000000" w:themeColor="text1"/>
                <w:sz w:val="20"/>
                <w:szCs w:val="20"/>
              </w:rPr>
              <w:t>тов, вотношении которых планируется заключение соглашений о гос</w:t>
            </w:r>
            <w:r w:rsidR="00AD39BD" w:rsidRPr="00C34FD7">
              <w:rPr>
                <w:rFonts w:ascii="TimesNewRomanPSMT" w:hAnsi="TimesNewRomanPSMT" w:cs="TimesNewRomanPSMT"/>
                <w:color w:val="000000" w:themeColor="text1"/>
                <w:sz w:val="20"/>
                <w:szCs w:val="20"/>
              </w:rPr>
              <w:t>у</w:t>
            </w:r>
            <w:r w:rsidR="00AD39BD" w:rsidRPr="00C34FD7">
              <w:rPr>
                <w:rFonts w:ascii="TimesNewRomanPSMT" w:hAnsi="TimesNewRomanPSMT" w:cs="TimesNewRomanPSMT"/>
                <w:color w:val="000000" w:themeColor="text1"/>
                <w:sz w:val="20"/>
                <w:szCs w:val="20"/>
              </w:rPr>
              <w:t>дарственно-частном (муниципально-частном) партнерстве, для размещ</w:t>
            </w:r>
            <w:r w:rsidR="00AD39BD" w:rsidRPr="00C34FD7">
              <w:rPr>
                <w:rFonts w:ascii="TimesNewRomanPSMT" w:hAnsi="TimesNewRomanPSMT" w:cs="TimesNewRomanPSMT"/>
                <w:color w:val="000000" w:themeColor="text1"/>
                <w:sz w:val="20"/>
                <w:szCs w:val="20"/>
              </w:rPr>
              <w:t>е</w:t>
            </w:r>
            <w:r w:rsidR="00AD39BD" w:rsidRPr="00C34FD7">
              <w:rPr>
                <w:rFonts w:ascii="TimesNewRomanPSMT" w:hAnsi="TimesNewRomanPSMT" w:cs="TimesNewRomanPSMT"/>
                <w:color w:val="000000" w:themeColor="text1"/>
                <w:sz w:val="20"/>
                <w:szCs w:val="20"/>
              </w:rPr>
              <w:t>ния перечня на сайтах соответствующих органов исполнительной власти и органов местного самоуправления Республики Дагестан.</w:t>
            </w:r>
          </w:p>
          <w:p w:rsidR="00A00419" w:rsidRPr="00C34FD7" w:rsidRDefault="00853A95" w:rsidP="00041E82">
            <w:pPr>
              <w:autoSpaceDE w:val="0"/>
              <w:autoSpaceDN w:val="0"/>
              <w:adjustRightInd w:val="0"/>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F159BA" w:rsidRPr="00C34FD7" w:rsidRDefault="00A00419" w:rsidP="00041E82">
            <w:pPr>
              <w:autoSpaceDE w:val="0"/>
              <w:autoSpaceDN w:val="0"/>
              <w:adjustRightInd w:val="0"/>
              <w:rPr>
                <w:rFonts w:ascii="TimesNewRomanPSMT" w:hAnsi="TimesNewRomanPSMT" w:cs="TimesNewRomanPSMT"/>
                <w:color w:val="000000" w:themeColor="text1"/>
                <w:sz w:val="20"/>
                <w:szCs w:val="20"/>
              </w:rPr>
            </w:pPr>
            <w:r w:rsidRPr="00C34FD7">
              <w:rPr>
                <w:rFonts w:ascii="Times New Roman" w:hAnsi="Times New Roman" w:cs="Times New Roman"/>
                <w:b/>
                <w:bCs/>
                <w:color w:val="000000" w:themeColor="text1"/>
                <w:sz w:val="20"/>
                <w:szCs w:val="20"/>
              </w:rPr>
              <w:t xml:space="preserve">         </w:t>
            </w:r>
            <w:r w:rsidR="00853A95" w:rsidRPr="00C34FD7">
              <w:rPr>
                <w:rFonts w:ascii="Times New Roman" w:hAnsi="Times New Roman" w:cs="Times New Roman"/>
                <w:b/>
                <w:bCs/>
                <w:color w:val="000000" w:themeColor="text1"/>
                <w:sz w:val="20"/>
                <w:szCs w:val="20"/>
              </w:rPr>
              <w:t xml:space="preserve"> </w:t>
            </w:r>
            <w:r w:rsidR="00F159BA" w:rsidRPr="00C34FD7">
              <w:rPr>
                <w:rFonts w:ascii="Times New Roman" w:hAnsi="Times New Roman" w:cs="Times New Roman"/>
                <w:b/>
                <w:bCs/>
                <w:color w:val="000000" w:themeColor="text1"/>
                <w:sz w:val="20"/>
                <w:szCs w:val="20"/>
              </w:rPr>
              <w:t xml:space="preserve">МЕРОПРИЯТИЕ </w:t>
            </w:r>
            <w:r w:rsidR="007D0289" w:rsidRPr="00C34FD7">
              <w:rPr>
                <w:rFonts w:ascii="Times New Roman" w:hAnsi="Times New Roman" w:cs="Times New Roman"/>
                <w:b/>
                <w:bCs/>
                <w:color w:val="000000" w:themeColor="text1"/>
                <w:sz w:val="20"/>
                <w:szCs w:val="20"/>
              </w:rPr>
              <w:t>ИСПОЛНЕНО</w:t>
            </w:r>
          </w:p>
        </w:tc>
      </w:tr>
      <w:tr w:rsidR="00041E82" w:rsidRPr="00C34FD7" w:rsidTr="00C6585E">
        <w:trPr>
          <w:trHeight w:val="246"/>
        </w:trPr>
        <w:tc>
          <w:tcPr>
            <w:tcW w:w="14885" w:type="dxa"/>
            <w:gridSpan w:val="10"/>
          </w:tcPr>
          <w:p w:rsidR="00C44AEB" w:rsidRPr="00C34FD7" w:rsidRDefault="00C44AEB" w:rsidP="00041E82">
            <w:pPr>
              <w:suppressAutoHyphens/>
              <w:ind w:left="34" w:firstLine="425"/>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Б2 Административное давление на бизнес</w:t>
            </w:r>
          </w:p>
        </w:tc>
      </w:tr>
      <w:tr w:rsidR="00041E82" w:rsidRPr="00C34FD7" w:rsidTr="00A903EF">
        <w:trPr>
          <w:trHeight w:val="2257"/>
        </w:trPr>
        <w:tc>
          <w:tcPr>
            <w:tcW w:w="426" w:type="dxa"/>
            <w:vMerge w:val="restart"/>
          </w:tcPr>
          <w:p w:rsidR="00C60FD9" w:rsidRPr="00C34FD7" w:rsidRDefault="00C60FD9"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w:t>
            </w:r>
            <w:r w:rsidR="001C6C20" w:rsidRPr="00C34FD7">
              <w:rPr>
                <w:rFonts w:ascii="Times New Roman" w:hAnsi="Times New Roman" w:cs="Times New Roman"/>
                <w:color w:val="000000" w:themeColor="text1"/>
                <w:sz w:val="20"/>
                <w:szCs w:val="20"/>
              </w:rPr>
              <w:t>8</w:t>
            </w:r>
          </w:p>
        </w:tc>
        <w:tc>
          <w:tcPr>
            <w:tcW w:w="1560" w:type="dxa"/>
            <w:gridSpan w:val="2"/>
            <w:vMerge w:val="restart"/>
          </w:tcPr>
          <w:p w:rsidR="00106256" w:rsidRPr="00C34FD7" w:rsidRDefault="00106256"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Б2. Среднее количество </w:t>
            </w:r>
          </w:p>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запрошенных дополнительных (не подлежащих обязательному предоставлению по закону) документов на фирму в год</w:t>
            </w:r>
          </w:p>
        </w:tc>
        <w:tc>
          <w:tcPr>
            <w:tcW w:w="1984" w:type="dxa"/>
            <w:gridSpan w:val="2"/>
          </w:tcPr>
          <w:p w:rsidR="00C60FD9" w:rsidRPr="00C34FD7" w:rsidRDefault="00C60FD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Минкомсвязь РД,</w:t>
            </w:r>
          </w:p>
          <w:p w:rsidR="00C60FD9" w:rsidRPr="00C34FD7" w:rsidRDefault="00C60FD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color w:val="000000" w:themeColor="text1"/>
                <w:sz w:val="20"/>
                <w:szCs w:val="20"/>
              </w:rPr>
              <w:t>ОИВ РД, УФНС по РД</w:t>
            </w:r>
          </w:p>
        </w:tc>
        <w:tc>
          <w:tcPr>
            <w:tcW w:w="2977" w:type="dxa"/>
            <w:gridSpan w:val="2"/>
            <w:vMerge w:val="restart"/>
          </w:tcPr>
          <w:p w:rsidR="00C60FD9" w:rsidRPr="00C34FD7" w:rsidRDefault="00C60FD9" w:rsidP="00041E82">
            <w:pPr>
              <w:suppressAutoHyphens/>
              <w:jc w:val="both"/>
              <w:rPr>
                <w:color w:val="000000" w:themeColor="text1"/>
                <w:sz w:val="20"/>
                <w:szCs w:val="20"/>
              </w:rPr>
            </w:pPr>
            <w:r w:rsidRPr="00C34FD7">
              <w:rPr>
                <w:rFonts w:ascii="Times New Roman" w:hAnsi="Times New Roman" w:cs="Times New Roman"/>
                <w:color w:val="000000" w:themeColor="text1"/>
                <w:sz w:val="20"/>
                <w:szCs w:val="20"/>
              </w:rPr>
              <w:t>Б2.1.1. Оптимизация и обеспечение возможности предоставления государственных и муниципальных услуг на территории Республики Дагестан в цифровом виде, оказываемых органами исполнительной власти Республики Дагестан и органами местного самоуправления Республики Дагестан</w:t>
            </w:r>
          </w:p>
        </w:tc>
        <w:tc>
          <w:tcPr>
            <w:tcW w:w="1417" w:type="dxa"/>
            <w:gridSpan w:val="2"/>
            <w:vMerge w:val="restart"/>
          </w:tcPr>
          <w:p w:rsidR="00C60FD9" w:rsidRPr="00C34FD7" w:rsidRDefault="00C60FD9" w:rsidP="00041E82">
            <w:pPr>
              <w:suppressAutoHyphens/>
              <w:snapToGri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31 декабря </w:t>
            </w:r>
          </w:p>
          <w:p w:rsidR="00C60FD9" w:rsidRPr="00C34FD7" w:rsidRDefault="00C60FD9" w:rsidP="00041E82">
            <w:pPr>
              <w:suppressAutoHyphens/>
              <w:snapToGri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2020 года</w:t>
            </w:r>
          </w:p>
        </w:tc>
        <w:tc>
          <w:tcPr>
            <w:tcW w:w="6521" w:type="dxa"/>
          </w:tcPr>
          <w:p w:rsidR="00C60FD9" w:rsidRPr="00C34FD7" w:rsidRDefault="00C60FD9" w:rsidP="00041E82">
            <w:pPr>
              <w:tabs>
                <w:tab w:val="left" w:pos="570"/>
              </w:tabs>
              <w:suppressAutoHyphens/>
              <w:snapToGri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Создание Регионального портала государственн</w:t>
            </w:r>
            <w:r w:rsidR="00DA1FCD" w:rsidRPr="00C34FD7">
              <w:rPr>
                <w:rFonts w:ascii="Times New Roman" w:hAnsi="Times New Roman" w:cs="Times New Roman"/>
                <w:color w:val="000000" w:themeColor="text1"/>
                <w:sz w:val="20"/>
                <w:szCs w:val="20"/>
              </w:rPr>
              <w:t>ых услуг</w:t>
            </w:r>
            <w:r w:rsidRPr="00C34FD7">
              <w:rPr>
                <w:rFonts w:ascii="Times New Roman" w:hAnsi="Times New Roman" w:cs="Times New Roman"/>
                <w:color w:val="000000" w:themeColor="text1"/>
                <w:sz w:val="20"/>
                <w:szCs w:val="20"/>
              </w:rPr>
              <w:t xml:space="preserve"> позволит перевести более 300 услуг в электронную форму, а также сэкономить средства на перевод услуг в электронный вид (к примеру перевод 300 услуг на федеральный порт</w:t>
            </w:r>
            <w:r w:rsidR="00E31DDF" w:rsidRPr="00C34FD7">
              <w:rPr>
                <w:rFonts w:ascii="Times New Roman" w:hAnsi="Times New Roman" w:cs="Times New Roman"/>
                <w:color w:val="000000" w:themeColor="text1"/>
                <w:sz w:val="20"/>
                <w:szCs w:val="20"/>
              </w:rPr>
              <w:t>ал потребует свыше 75 млн</w:t>
            </w:r>
            <w:r w:rsidR="00DA1FCD" w:rsidRPr="00C34FD7">
              <w:rPr>
                <w:rFonts w:ascii="Times New Roman" w:hAnsi="Times New Roman" w:cs="Times New Roman"/>
                <w:color w:val="000000" w:themeColor="text1"/>
                <w:sz w:val="20"/>
                <w:szCs w:val="20"/>
              </w:rPr>
              <w:t xml:space="preserve"> руб.</w:t>
            </w:r>
            <w:r w:rsidRPr="00C34FD7">
              <w:rPr>
                <w:rFonts w:ascii="Times New Roman" w:hAnsi="Times New Roman" w:cs="Times New Roman"/>
                <w:color w:val="000000" w:themeColor="text1"/>
                <w:sz w:val="20"/>
                <w:szCs w:val="20"/>
              </w:rPr>
              <w:t xml:space="preserve"> в случае развертывания регионального портала, на те же раб</w:t>
            </w:r>
            <w:r w:rsidR="00F00AC8" w:rsidRPr="00C34FD7">
              <w:rPr>
                <w:rFonts w:ascii="Times New Roman" w:hAnsi="Times New Roman" w:cs="Times New Roman"/>
                <w:color w:val="000000" w:themeColor="text1"/>
                <w:sz w:val="20"/>
                <w:szCs w:val="20"/>
              </w:rPr>
              <w:t xml:space="preserve">оты потребуется порядка 15 млн </w:t>
            </w:r>
            <w:r w:rsidRPr="00C34FD7">
              <w:rPr>
                <w:rFonts w:ascii="Times New Roman" w:hAnsi="Times New Roman" w:cs="Times New Roman"/>
                <w:color w:val="000000" w:themeColor="text1"/>
                <w:sz w:val="20"/>
                <w:szCs w:val="20"/>
              </w:rPr>
              <w:t>рублей).</w:t>
            </w:r>
          </w:p>
          <w:p w:rsidR="0075667D" w:rsidRPr="00C34FD7" w:rsidRDefault="00C60FD9" w:rsidP="00041E82">
            <w:pPr>
              <w:pStyle w:val="a7"/>
              <w:tabs>
                <w:tab w:val="left" w:pos="175"/>
                <w:tab w:val="left" w:pos="317"/>
              </w:tabs>
              <w:ind w:firstLine="33"/>
              <w:jc w:val="both"/>
              <w:rPr>
                <w:rFonts w:ascii="Times New Roman" w:hAnsi="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75667D" w:rsidRPr="00C34FD7">
              <w:rPr>
                <w:rFonts w:ascii="Times New Roman" w:hAnsi="Times New Roman"/>
                <w:color w:val="000000" w:themeColor="text1"/>
                <w:sz w:val="20"/>
                <w:szCs w:val="20"/>
              </w:rPr>
              <w:t>В 2020 году планируется внедрение Регионального портала гос</w:t>
            </w:r>
            <w:r w:rsidR="0075667D" w:rsidRPr="00C34FD7">
              <w:rPr>
                <w:rFonts w:ascii="Times New Roman" w:hAnsi="Times New Roman"/>
                <w:color w:val="000000" w:themeColor="text1"/>
                <w:sz w:val="20"/>
                <w:szCs w:val="20"/>
              </w:rPr>
              <w:t>у</w:t>
            </w:r>
            <w:r w:rsidR="0075667D" w:rsidRPr="00C34FD7">
              <w:rPr>
                <w:rFonts w:ascii="Times New Roman" w:hAnsi="Times New Roman"/>
                <w:color w:val="000000" w:themeColor="text1"/>
                <w:sz w:val="20"/>
                <w:szCs w:val="20"/>
              </w:rPr>
              <w:t xml:space="preserve">дарственных и муниципальных услуг. </w:t>
            </w:r>
          </w:p>
          <w:p w:rsidR="0075667D" w:rsidRPr="00C34FD7" w:rsidRDefault="0075667D" w:rsidP="00041E82">
            <w:pPr>
              <w:pStyle w:val="a7"/>
              <w:tabs>
                <w:tab w:val="left" w:pos="175"/>
                <w:tab w:val="left" w:pos="317"/>
              </w:tabs>
              <w:ind w:firstLine="33"/>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ab/>
              <w:t>С этой целью предстоит провести следующие мероприятия:</w:t>
            </w:r>
          </w:p>
          <w:p w:rsidR="0075667D" w:rsidRPr="00C34FD7" w:rsidRDefault="0001580A" w:rsidP="00041E82">
            <w:pPr>
              <w:pStyle w:val="a7"/>
              <w:tabs>
                <w:tab w:val="left" w:pos="175"/>
                <w:tab w:val="left" w:pos="317"/>
              </w:tabs>
              <w:ind w:firstLine="33"/>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75667D" w:rsidRPr="00C34FD7">
              <w:rPr>
                <w:rFonts w:ascii="Times New Roman" w:hAnsi="Times New Roman"/>
                <w:color w:val="000000" w:themeColor="text1"/>
                <w:sz w:val="20"/>
                <w:szCs w:val="20"/>
              </w:rPr>
              <w:tab/>
            </w:r>
            <w:r>
              <w:rPr>
                <w:rFonts w:ascii="Times New Roman" w:hAnsi="Times New Roman"/>
                <w:color w:val="000000" w:themeColor="text1"/>
                <w:sz w:val="20"/>
                <w:szCs w:val="20"/>
              </w:rPr>
              <w:t>с</w:t>
            </w:r>
            <w:r w:rsidR="0075667D" w:rsidRPr="00C34FD7">
              <w:rPr>
                <w:rFonts w:ascii="Times New Roman" w:hAnsi="Times New Roman"/>
                <w:color w:val="000000" w:themeColor="text1"/>
                <w:sz w:val="20"/>
                <w:szCs w:val="20"/>
              </w:rPr>
              <w:t>формировать и утвердить перечень приоритетных усл</w:t>
            </w:r>
            <w:r w:rsidR="008226DC" w:rsidRPr="00C34FD7">
              <w:rPr>
                <w:rFonts w:ascii="Times New Roman" w:hAnsi="Times New Roman"/>
                <w:color w:val="000000" w:themeColor="text1"/>
                <w:sz w:val="20"/>
                <w:szCs w:val="20"/>
              </w:rPr>
              <w:t>уг (социально-значимых)</w:t>
            </w:r>
            <w:r w:rsidR="0075667D" w:rsidRPr="00C34FD7">
              <w:rPr>
                <w:rFonts w:ascii="Times New Roman" w:hAnsi="Times New Roman"/>
                <w:color w:val="000000" w:themeColor="text1"/>
                <w:sz w:val="20"/>
                <w:szCs w:val="20"/>
              </w:rPr>
              <w:t xml:space="preserve"> в целях проведения работ по цифровой трансформации гос</w:t>
            </w:r>
            <w:r w:rsidR="0075667D" w:rsidRPr="00C34FD7">
              <w:rPr>
                <w:rFonts w:ascii="Times New Roman" w:hAnsi="Times New Roman"/>
                <w:color w:val="000000" w:themeColor="text1"/>
                <w:sz w:val="20"/>
                <w:szCs w:val="20"/>
              </w:rPr>
              <w:t>у</w:t>
            </w:r>
            <w:r w:rsidR="0075667D" w:rsidRPr="00C34FD7">
              <w:rPr>
                <w:rFonts w:ascii="Times New Roman" w:hAnsi="Times New Roman"/>
                <w:color w:val="000000" w:themeColor="text1"/>
                <w:sz w:val="20"/>
                <w:szCs w:val="20"/>
              </w:rPr>
              <w:t>дарственных услуг;</w:t>
            </w:r>
          </w:p>
          <w:p w:rsidR="0075667D" w:rsidRPr="00C34FD7" w:rsidRDefault="0001580A" w:rsidP="00041E82">
            <w:pPr>
              <w:pStyle w:val="a7"/>
              <w:tabs>
                <w:tab w:val="left" w:pos="175"/>
                <w:tab w:val="left" w:pos="317"/>
              </w:tabs>
              <w:ind w:firstLine="33"/>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75667D" w:rsidRPr="00C34FD7">
              <w:rPr>
                <w:rFonts w:ascii="Times New Roman" w:hAnsi="Times New Roman"/>
                <w:color w:val="000000" w:themeColor="text1"/>
                <w:sz w:val="20"/>
                <w:szCs w:val="20"/>
              </w:rPr>
              <w:tab/>
            </w:r>
            <w:r w:rsidRPr="00C34FD7">
              <w:rPr>
                <w:rFonts w:ascii="Times New Roman" w:hAnsi="Times New Roman"/>
                <w:color w:val="000000" w:themeColor="text1"/>
                <w:sz w:val="20"/>
                <w:szCs w:val="20"/>
              </w:rPr>
              <w:t xml:space="preserve">органами </w:t>
            </w:r>
            <w:r w:rsidR="0075667D" w:rsidRPr="00C34FD7">
              <w:rPr>
                <w:rFonts w:ascii="Times New Roman" w:hAnsi="Times New Roman"/>
                <w:color w:val="000000" w:themeColor="text1"/>
                <w:sz w:val="20"/>
                <w:szCs w:val="20"/>
              </w:rPr>
              <w:t>власти РД</w:t>
            </w:r>
          </w:p>
          <w:p w:rsidR="0075667D" w:rsidRPr="00C34FD7" w:rsidRDefault="0075667D" w:rsidP="00041E82">
            <w:pPr>
              <w:pStyle w:val="a7"/>
              <w:tabs>
                <w:tab w:val="left" w:pos="175"/>
                <w:tab w:val="left" w:pos="317"/>
              </w:tabs>
              <w:ind w:firstLine="33"/>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lastRenderedPageBreak/>
              <w:t>- совместно с Минэкономразвития РД провести работу по оптимизации процедур предоставления государственных и муниципальных услуг и внести соответствующие изменения в нормативные правовые акты Ре</w:t>
            </w:r>
            <w:r w:rsidRPr="00C34FD7">
              <w:rPr>
                <w:rFonts w:ascii="Times New Roman" w:hAnsi="Times New Roman"/>
                <w:color w:val="000000" w:themeColor="text1"/>
                <w:sz w:val="20"/>
                <w:szCs w:val="20"/>
              </w:rPr>
              <w:t>с</w:t>
            </w:r>
            <w:r w:rsidRPr="00C34FD7">
              <w:rPr>
                <w:rFonts w:ascii="Times New Roman" w:hAnsi="Times New Roman"/>
                <w:color w:val="000000" w:themeColor="text1"/>
                <w:sz w:val="20"/>
                <w:szCs w:val="20"/>
              </w:rPr>
              <w:t>публики Дагестан;</w:t>
            </w:r>
          </w:p>
          <w:p w:rsidR="00C60FD9" w:rsidRPr="00C34FD7" w:rsidRDefault="0075667D" w:rsidP="00041E82">
            <w:pPr>
              <w:pStyle w:val="a7"/>
              <w:tabs>
                <w:tab w:val="left" w:pos="175"/>
                <w:tab w:val="left" w:pos="317"/>
              </w:tabs>
              <w:ind w:firstLine="33"/>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совместно с Агентством по предпринимательству и инвестициям Ре</w:t>
            </w:r>
            <w:r w:rsidRPr="00C34FD7">
              <w:rPr>
                <w:rFonts w:ascii="Times New Roman" w:hAnsi="Times New Roman"/>
                <w:color w:val="000000" w:themeColor="text1"/>
                <w:sz w:val="20"/>
                <w:szCs w:val="20"/>
              </w:rPr>
              <w:t>с</w:t>
            </w:r>
            <w:r w:rsidRPr="00C34FD7">
              <w:rPr>
                <w:rFonts w:ascii="Times New Roman" w:hAnsi="Times New Roman"/>
                <w:color w:val="000000" w:themeColor="text1"/>
                <w:sz w:val="20"/>
                <w:szCs w:val="20"/>
              </w:rPr>
              <w:t xml:space="preserve">публики Дагестан определить </w:t>
            </w:r>
            <w:r w:rsidR="008A79C1" w:rsidRPr="00C34FD7">
              <w:rPr>
                <w:rFonts w:ascii="Times New Roman" w:hAnsi="Times New Roman"/>
                <w:color w:val="000000" w:themeColor="text1"/>
                <w:sz w:val="20"/>
                <w:szCs w:val="20"/>
              </w:rPr>
              <w:t>перечень наиболее востребованных</w:t>
            </w:r>
            <w:r w:rsidRPr="00C34FD7">
              <w:rPr>
                <w:rFonts w:ascii="Times New Roman" w:hAnsi="Times New Roman"/>
                <w:color w:val="000000" w:themeColor="text1"/>
                <w:sz w:val="20"/>
                <w:szCs w:val="20"/>
              </w:rPr>
              <w:t xml:space="preserve"> гос</w:t>
            </w:r>
            <w:r w:rsidRPr="00C34FD7">
              <w:rPr>
                <w:rFonts w:ascii="Times New Roman" w:hAnsi="Times New Roman"/>
                <w:color w:val="000000" w:themeColor="text1"/>
                <w:sz w:val="20"/>
                <w:szCs w:val="20"/>
              </w:rPr>
              <w:t>у</w:t>
            </w:r>
            <w:r w:rsidRPr="00C34FD7">
              <w:rPr>
                <w:rFonts w:ascii="Times New Roman" w:hAnsi="Times New Roman"/>
                <w:color w:val="000000" w:themeColor="text1"/>
                <w:sz w:val="20"/>
                <w:szCs w:val="20"/>
              </w:rPr>
              <w:t>дарственных услуг</w:t>
            </w:r>
            <w:r w:rsidR="001979E9" w:rsidRPr="00C34FD7">
              <w:rPr>
                <w:rFonts w:ascii="Times New Roman" w:hAnsi="Times New Roman"/>
                <w:color w:val="000000" w:themeColor="text1"/>
                <w:sz w:val="20"/>
                <w:szCs w:val="20"/>
              </w:rPr>
              <w:t>, предоставляемых</w:t>
            </w:r>
            <w:r w:rsidR="008226DC" w:rsidRPr="00C34FD7">
              <w:rPr>
                <w:rFonts w:ascii="Times New Roman" w:hAnsi="Times New Roman"/>
                <w:color w:val="000000" w:themeColor="text1"/>
                <w:sz w:val="20"/>
                <w:szCs w:val="20"/>
              </w:rPr>
              <w:t xml:space="preserve"> субъектам МСП</w:t>
            </w:r>
            <w:r w:rsidR="00BC2857" w:rsidRPr="00C34FD7">
              <w:rPr>
                <w:rFonts w:ascii="Times New Roman" w:hAnsi="Times New Roman"/>
                <w:color w:val="000000" w:themeColor="text1"/>
                <w:sz w:val="20"/>
                <w:szCs w:val="20"/>
              </w:rPr>
              <w:t>.</w:t>
            </w:r>
          </w:p>
          <w:p w:rsidR="00A00419" w:rsidRPr="00E466ED" w:rsidRDefault="00CF0295" w:rsidP="00E466ED">
            <w:pPr>
              <w:pStyle w:val="a7"/>
              <w:tabs>
                <w:tab w:val="left" w:pos="175"/>
                <w:tab w:val="left" w:pos="317"/>
              </w:tabs>
              <w:ind w:firstLine="33"/>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w:t>
            </w:r>
            <w:r w:rsidR="00BC2857" w:rsidRPr="00C34FD7">
              <w:rPr>
                <w:rFonts w:ascii="Times New Roman" w:hAnsi="Times New Roman"/>
                <w:color w:val="000000" w:themeColor="text1"/>
                <w:sz w:val="20"/>
                <w:szCs w:val="20"/>
              </w:rPr>
              <w:t>На сайте Агентства по предпринимательству и инвестициям РД сформирован и размещен список организаций, образующих инфрастру</w:t>
            </w:r>
            <w:r w:rsidR="00BC2857" w:rsidRPr="00C34FD7">
              <w:rPr>
                <w:rFonts w:ascii="Times New Roman" w:hAnsi="Times New Roman"/>
                <w:color w:val="000000" w:themeColor="text1"/>
                <w:sz w:val="20"/>
                <w:szCs w:val="20"/>
              </w:rPr>
              <w:t>к</w:t>
            </w:r>
            <w:r w:rsidR="00BC2857" w:rsidRPr="00C34FD7">
              <w:rPr>
                <w:rFonts w:ascii="Times New Roman" w:hAnsi="Times New Roman"/>
                <w:color w:val="000000" w:themeColor="text1"/>
                <w:sz w:val="20"/>
                <w:szCs w:val="20"/>
              </w:rPr>
              <w:t>туру поддержки предпринимательства в республике, реестр госуда</w:t>
            </w:r>
            <w:r w:rsidR="00BC2857" w:rsidRPr="00C34FD7">
              <w:rPr>
                <w:rFonts w:ascii="Times New Roman" w:hAnsi="Times New Roman"/>
                <w:color w:val="000000" w:themeColor="text1"/>
                <w:sz w:val="20"/>
                <w:szCs w:val="20"/>
              </w:rPr>
              <w:t>р</w:t>
            </w:r>
            <w:r w:rsidR="00BC2857" w:rsidRPr="00C34FD7">
              <w:rPr>
                <w:rFonts w:ascii="Times New Roman" w:hAnsi="Times New Roman"/>
                <w:color w:val="000000" w:themeColor="text1"/>
                <w:sz w:val="20"/>
                <w:szCs w:val="20"/>
              </w:rPr>
              <w:t>ственных услуг, оказываемых субъектам МСП на территории РД, а та</w:t>
            </w:r>
            <w:r w:rsidR="00BC2857" w:rsidRPr="00C34FD7">
              <w:rPr>
                <w:rFonts w:ascii="Times New Roman" w:hAnsi="Times New Roman"/>
                <w:color w:val="000000" w:themeColor="text1"/>
                <w:sz w:val="20"/>
                <w:szCs w:val="20"/>
              </w:rPr>
              <w:t>к</w:t>
            </w:r>
            <w:r w:rsidR="00BC2857" w:rsidRPr="00C34FD7">
              <w:rPr>
                <w:rFonts w:ascii="Times New Roman" w:hAnsi="Times New Roman"/>
                <w:color w:val="000000" w:themeColor="text1"/>
                <w:sz w:val="20"/>
                <w:szCs w:val="20"/>
              </w:rPr>
              <w:t>же перечень документов, необходимых для их получения</w:t>
            </w:r>
          </w:p>
          <w:p w:rsidR="007D1AD0" w:rsidRPr="00C34FD7" w:rsidRDefault="00A063A9" w:rsidP="00524DBE">
            <w:pPr>
              <w:pStyle w:val="a7"/>
              <w:tabs>
                <w:tab w:val="left" w:pos="175"/>
                <w:tab w:val="left" w:pos="317"/>
              </w:tabs>
              <w:ind w:firstLine="33"/>
              <w:jc w:val="both"/>
              <w:rPr>
                <w:rFonts w:ascii="Times New Roman" w:hAnsi="Times New Roman"/>
                <w:color w:val="000000" w:themeColor="text1"/>
                <w:sz w:val="20"/>
                <w:szCs w:val="20"/>
              </w:rPr>
            </w:pPr>
            <w:r w:rsidRPr="00C34FD7">
              <w:rPr>
                <w:rFonts w:ascii="Times New Roman" w:hAnsi="Times New Roman"/>
                <w:b/>
                <w:bCs/>
                <w:color w:val="000000" w:themeColor="text1"/>
                <w:sz w:val="20"/>
                <w:szCs w:val="20"/>
              </w:rPr>
              <w:t xml:space="preserve">     </w:t>
            </w:r>
            <w:r w:rsidR="00524DBE" w:rsidRPr="00C34FD7">
              <w:rPr>
                <w:rFonts w:ascii="Times New Roman" w:hAnsi="Times New Roman"/>
                <w:color w:val="000000" w:themeColor="text1"/>
                <w:sz w:val="20"/>
                <w:szCs w:val="20"/>
              </w:rPr>
              <w:t>Согласно годовому отчету Минкомсвязи РД, в 2020 году были объя</w:t>
            </w:r>
            <w:r w:rsidR="00524DBE" w:rsidRPr="00C34FD7">
              <w:rPr>
                <w:rFonts w:ascii="Times New Roman" w:hAnsi="Times New Roman"/>
                <w:color w:val="000000" w:themeColor="text1"/>
                <w:sz w:val="20"/>
                <w:szCs w:val="20"/>
              </w:rPr>
              <w:t>в</w:t>
            </w:r>
            <w:r w:rsidR="00524DBE" w:rsidRPr="00C34FD7">
              <w:rPr>
                <w:rFonts w:ascii="Times New Roman" w:hAnsi="Times New Roman"/>
                <w:color w:val="000000" w:themeColor="text1"/>
                <w:sz w:val="20"/>
                <w:szCs w:val="20"/>
              </w:rPr>
              <w:t>лены конкурсные процедуры на внедрение Регионального портала гос</w:t>
            </w:r>
            <w:r w:rsidR="00524DBE" w:rsidRPr="00C34FD7">
              <w:rPr>
                <w:rFonts w:ascii="Times New Roman" w:hAnsi="Times New Roman"/>
                <w:color w:val="000000" w:themeColor="text1"/>
                <w:sz w:val="20"/>
                <w:szCs w:val="20"/>
              </w:rPr>
              <w:t>у</w:t>
            </w:r>
            <w:r w:rsidR="00524DBE" w:rsidRPr="00C34FD7">
              <w:rPr>
                <w:rFonts w:ascii="Times New Roman" w:hAnsi="Times New Roman"/>
                <w:color w:val="000000" w:themeColor="text1"/>
                <w:sz w:val="20"/>
                <w:szCs w:val="20"/>
              </w:rPr>
              <w:t>дарственных и муниципальных услуг,</w:t>
            </w:r>
            <w:r w:rsidR="0053010B" w:rsidRPr="00C34FD7">
              <w:rPr>
                <w:rFonts w:ascii="Times New Roman" w:hAnsi="Times New Roman"/>
                <w:color w:val="000000" w:themeColor="text1"/>
                <w:sz w:val="20"/>
                <w:szCs w:val="20"/>
              </w:rPr>
              <w:t xml:space="preserve"> </w:t>
            </w:r>
            <w:r w:rsidR="00787CB5" w:rsidRPr="00C34FD7">
              <w:rPr>
                <w:rFonts w:ascii="Times New Roman" w:hAnsi="Times New Roman"/>
                <w:color w:val="000000" w:themeColor="text1"/>
                <w:sz w:val="20"/>
                <w:szCs w:val="20"/>
              </w:rPr>
              <w:t>однако указанные процедуры о</w:t>
            </w:r>
            <w:r w:rsidR="00787CB5" w:rsidRPr="00C34FD7">
              <w:rPr>
                <w:rFonts w:ascii="Times New Roman" w:hAnsi="Times New Roman"/>
                <w:color w:val="000000" w:themeColor="text1"/>
                <w:sz w:val="20"/>
                <w:szCs w:val="20"/>
              </w:rPr>
              <w:t>т</w:t>
            </w:r>
            <w:r w:rsidR="00787CB5" w:rsidRPr="00C34FD7">
              <w:rPr>
                <w:rFonts w:ascii="Times New Roman" w:hAnsi="Times New Roman"/>
                <w:color w:val="000000" w:themeColor="text1"/>
                <w:sz w:val="20"/>
                <w:szCs w:val="20"/>
              </w:rPr>
              <w:t>менены в соответствии с уведомлением Федеральной антимонопольной службы.</w:t>
            </w:r>
          </w:p>
          <w:p w:rsidR="003571CC" w:rsidRPr="00C34FD7" w:rsidRDefault="003571CC" w:rsidP="00524DBE">
            <w:pPr>
              <w:pStyle w:val="a7"/>
              <w:tabs>
                <w:tab w:val="left" w:pos="175"/>
                <w:tab w:val="left" w:pos="317"/>
              </w:tabs>
              <w:ind w:firstLine="33"/>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В рамках достижения национальной цели развития Российской Федер</w:t>
            </w:r>
            <w:r w:rsidRPr="00C34FD7">
              <w:rPr>
                <w:rFonts w:ascii="Times New Roman" w:hAnsi="Times New Roman"/>
                <w:color w:val="000000" w:themeColor="text1"/>
                <w:sz w:val="20"/>
                <w:szCs w:val="20"/>
              </w:rPr>
              <w:t>а</w:t>
            </w:r>
            <w:r w:rsidRPr="00C34FD7">
              <w:rPr>
                <w:rFonts w:ascii="Times New Roman" w:hAnsi="Times New Roman"/>
                <w:color w:val="000000" w:themeColor="text1"/>
                <w:sz w:val="20"/>
                <w:szCs w:val="20"/>
              </w:rPr>
              <w:t>ции «Цифровая трансформация», определенной Указом Президе</w:t>
            </w:r>
            <w:r w:rsidR="00446B47" w:rsidRPr="00C34FD7">
              <w:rPr>
                <w:rFonts w:ascii="Times New Roman" w:hAnsi="Times New Roman"/>
                <w:color w:val="000000" w:themeColor="text1"/>
                <w:sz w:val="20"/>
                <w:szCs w:val="20"/>
              </w:rPr>
              <w:t>нта Ро</w:t>
            </w:r>
            <w:r w:rsidR="00446B47" w:rsidRPr="00C34FD7">
              <w:rPr>
                <w:rFonts w:ascii="Times New Roman" w:hAnsi="Times New Roman"/>
                <w:color w:val="000000" w:themeColor="text1"/>
                <w:sz w:val="20"/>
                <w:szCs w:val="20"/>
              </w:rPr>
              <w:t>с</w:t>
            </w:r>
            <w:r w:rsidR="00446B47" w:rsidRPr="00C34FD7">
              <w:rPr>
                <w:rFonts w:ascii="Times New Roman" w:hAnsi="Times New Roman"/>
                <w:color w:val="000000" w:themeColor="text1"/>
                <w:sz w:val="20"/>
                <w:szCs w:val="20"/>
              </w:rPr>
              <w:t>сийской Федерации от 21 июля 2020 г. № 474 «О национальных целях развития Российской Федерации на период до 2030 года» будет обесп</w:t>
            </w:r>
            <w:r w:rsidR="00446B47" w:rsidRPr="00C34FD7">
              <w:rPr>
                <w:rFonts w:ascii="Times New Roman" w:hAnsi="Times New Roman"/>
                <w:color w:val="000000" w:themeColor="text1"/>
                <w:sz w:val="20"/>
                <w:szCs w:val="20"/>
              </w:rPr>
              <w:t>е</w:t>
            </w:r>
            <w:r w:rsidR="00446B47" w:rsidRPr="00C34FD7">
              <w:rPr>
                <w:rFonts w:ascii="Times New Roman" w:hAnsi="Times New Roman"/>
                <w:color w:val="000000" w:themeColor="text1"/>
                <w:sz w:val="20"/>
                <w:szCs w:val="20"/>
              </w:rPr>
              <w:t xml:space="preserve">чен перевод в электронный формат </w:t>
            </w:r>
            <w:r w:rsidR="00F56EA2" w:rsidRPr="00C34FD7">
              <w:rPr>
                <w:rFonts w:ascii="Times New Roman" w:hAnsi="Times New Roman"/>
                <w:color w:val="000000" w:themeColor="text1"/>
                <w:sz w:val="20"/>
                <w:szCs w:val="20"/>
              </w:rPr>
              <w:t>169</w:t>
            </w:r>
            <w:r w:rsidR="00446B47" w:rsidRPr="00C34FD7">
              <w:rPr>
                <w:rFonts w:ascii="Times New Roman" w:hAnsi="Times New Roman"/>
                <w:color w:val="000000" w:themeColor="text1"/>
                <w:sz w:val="20"/>
                <w:szCs w:val="20"/>
              </w:rPr>
              <w:t xml:space="preserve"> массовых социально значимых услуг (</w:t>
            </w:r>
            <w:r w:rsidR="00F56EA2" w:rsidRPr="00C34FD7">
              <w:rPr>
                <w:rFonts w:ascii="Times New Roman" w:hAnsi="Times New Roman"/>
                <w:color w:val="000000" w:themeColor="text1"/>
                <w:sz w:val="20"/>
                <w:szCs w:val="20"/>
              </w:rPr>
              <w:t>68 федеральн</w:t>
            </w:r>
            <w:r w:rsidR="006E4EB1">
              <w:rPr>
                <w:rFonts w:ascii="Times New Roman" w:hAnsi="Times New Roman"/>
                <w:color w:val="000000" w:themeColor="text1"/>
                <w:sz w:val="20"/>
                <w:szCs w:val="20"/>
              </w:rPr>
              <w:t>ых</w:t>
            </w:r>
            <w:r w:rsidR="00F56EA2" w:rsidRPr="00C34FD7">
              <w:rPr>
                <w:rFonts w:ascii="Times New Roman" w:hAnsi="Times New Roman"/>
                <w:color w:val="000000" w:themeColor="text1"/>
                <w:sz w:val="20"/>
                <w:szCs w:val="20"/>
              </w:rPr>
              <w:t xml:space="preserve"> и 101 региональная).</w:t>
            </w:r>
          </w:p>
          <w:p w:rsidR="00F56EA2" w:rsidRPr="00C34FD7" w:rsidRDefault="00216758" w:rsidP="00524DBE">
            <w:pPr>
              <w:pStyle w:val="a7"/>
              <w:tabs>
                <w:tab w:val="left" w:pos="175"/>
                <w:tab w:val="left" w:pos="317"/>
              </w:tabs>
              <w:ind w:firstLine="33"/>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w:t>
            </w:r>
            <w:r w:rsidR="00F56EA2" w:rsidRPr="00C34FD7">
              <w:rPr>
                <w:rFonts w:ascii="Times New Roman" w:hAnsi="Times New Roman"/>
                <w:color w:val="000000" w:themeColor="text1"/>
                <w:sz w:val="20"/>
                <w:szCs w:val="20"/>
              </w:rPr>
              <w:t>Минцифрой России предусмотрен вывод электронных форм зая</w:t>
            </w:r>
            <w:r w:rsidR="00F56EA2" w:rsidRPr="00C34FD7">
              <w:rPr>
                <w:rFonts w:ascii="Times New Roman" w:hAnsi="Times New Roman"/>
                <w:color w:val="000000" w:themeColor="text1"/>
                <w:sz w:val="20"/>
                <w:szCs w:val="20"/>
              </w:rPr>
              <w:t>в</w:t>
            </w:r>
            <w:r w:rsidR="00F56EA2" w:rsidRPr="00C34FD7">
              <w:rPr>
                <w:rFonts w:ascii="Times New Roman" w:hAnsi="Times New Roman"/>
                <w:color w:val="000000" w:themeColor="text1"/>
                <w:sz w:val="20"/>
                <w:szCs w:val="20"/>
              </w:rPr>
              <w:t>лений по 38 массовым социально значимым услугам</w:t>
            </w:r>
            <w:r w:rsidR="00A063A9" w:rsidRPr="00C34FD7">
              <w:rPr>
                <w:rFonts w:ascii="Times New Roman" w:hAnsi="Times New Roman"/>
                <w:color w:val="000000" w:themeColor="text1"/>
                <w:sz w:val="20"/>
                <w:szCs w:val="20"/>
              </w:rPr>
              <w:t xml:space="preserve"> на Едином портале</w:t>
            </w:r>
            <w:r w:rsidR="00036692">
              <w:rPr>
                <w:rFonts w:ascii="Times New Roman" w:hAnsi="Times New Roman"/>
                <w:color w:val="000000" w:themeColor="text1"/>
                <w:sz w:val="20"/>
                <w:szCs w:val="20"/>
              </w:rPr>
              <w:t xml:space="preserve">   </w:t>
            </w:r>
            <w:r w:rsidR="00A063A9" w:rsidRPr="00C34FD7">
              <w:rPr>
                <w:rFonts w:ascii="Times New Roman" w:hAnsi="Times New Roman"/>
                <w:color w:val="000000" w:themeColor="text1"/>
                <w:sz w:val="20"/>
                <w:szCs w:val="20"/>
              </w:rPr>
              <w:t xml:space="preserve"> государственных услуг в 2021 году, по которым Минкомсвязь РД со</w:t>
            </w:r>
            <w:r w:rsidR="00A063A9" w:rsidRPr="00C34FD7">
              <w:rPr>
                <w:rFonts w:ascii="Times New Roman" w:hAnsi="Times New Roman"/>
                <w:color w:val="000000" w:themeColor="text1"/>
                <w:sz w:val="20"/>
                <w:szCs w:val="20"/>
              </w:rPr>
              <w:t>в</w:t>
            </w:r>
            <w:r w:rsidR="00A063A9" w:rsidRPr="00C34FD7">
              <w:rPr>
                <w:rFonts w:ascii="Times New Roman" w:hAnsi="Times New Roman"/>
                <w:color w:val="000000" w:themeColor="text1"/>
                <w:sz w:val="20"/>
                <w:szCs w:val="20"/>
              </w:rPr>
              <w:t>местно с ОИВ и ОМСУ должны будут обеспечить работоспособность услуг на территории Республики Дагестан.</w:t>
            </w:r>
          </w:p>
          <w:p w:rsidR="00A063A9" w:rsidRPr="00C34FD7" w:rsidRDefault="008C3B69" w:rsidP="00524DBE">
            <w:pPr>
              <w:pStyle w:val="a7"/>
              <w:tabs>
                <w:tab w:val="left" w:pos="175"/>
                <w:tab w:val="left" w:pos="317"/>
              </w:tabs>
              <w:ind w:firstLine="33"/>
              <w:jc w:val="both"/>
              <w:rPr>
                <w:rFonts w:ascii="Times New Roman" w:hAnsi="Times New Roman"/>
                <w:b/>
                <w:bCs/>
                <w:color w:val="000000" w:themeColor="text1"/>
                <w:sz w:val="20"/>
                <w:szCs w:val="20"/>
              </w:rPr>
            </w:pPr>
            <w:r w:rsidRPr="00C34FD7">
              <w:rPr>
                <w:rFonts w:ascii="Times New Roman" w:hAnsi="Times New Roman"/>
                <w:b/>
                <w:bCs/>
                <w:color w:val="000000" w:themeColor="text1"/>
                <w:sz w:val="20"/>
                <w:szCs w:val="20"/>
              </w:rPr>
              <w:t>МЕРОПРИЯТИЕ НЕ ИСПОЛНЕНО</w:t>
            </w:r>
          </w:p>
        </w:tc>
      </w:tr>
      <w:tr w:rsidR="00041E82" w:rsidRPr="00C34FD7" w:rsidTr="00C6585E">
        <w:trPr>
          <w:trHeight w:val="1714"/>
        </w:trPr>
        <w:tc>
          <w:tcPr>
            <w:tcW w:w="426" w:type="dxa"/>
            <w:vMerge/>
          </w:tcPr>
          <w:p w:rsidR="00C60FD9" w:rsidRPr="00C34FD7" w:rsidRDefault="00C60FD9" w:rsidP="00041E82">
            <w:pPr>
              <w:suppressAutoHyphens/>
              <w:rPr>
                <w:rFonts w:ascii="Times New Roman" w:hAnsi="Times New Roman" w:cs="Times New Roman"/>
                <w:color w:val="000000" w:themeColor="text1"/>
                <w:sz w:val="20"/>
                <w:szCs w:val="20"/>
              </w:rPr>
            </w:pPr>
          </w:p>
        </w:tc>
        <w:tc>
          <w:tcPr>
            <w:tcW w:w="1560" w:type="dxa"/>
            <w:gridSpan w:val="2"/>
            <w:vMerge/>
          </w:tcPr>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C60FD9" w:rsidRPr="00C34FD7" w:rsidRDefault="00C60FD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Госжилинспекция РД</w:t>
            </w:r>
          </w:p>
        </w:tc>
        <w:tc>
          <w:tcPr>
            <w:tcW w:w="2977" w:type="dxa"/>
            <w:gridSpan w:val="2"/>
            <w:vMerge/>
          </w:tcPr>
          <w:p w:rsidR="00C60FD9" w:rsidRPr="00C34FD7" w:rsidRDefault="00C60FD9" w:rsidP="00041E82">
            <w:pPr>
              <w:suppressAutoHyphens/>
              <w:jc w:val="both"/>
              <w:rPr>
                <w:rFonts w:ascii="Times New Roman" w:hAnsi="Times New Roman" w:cs="Times New Roman"/>
                <w:color w:val="000000" w:themeColor="text1"/>
                <w:sz w:val="20"/>
                <w:szCs w:val="20"/>
              </w:rPr>
            </w:pPr>
          </w:p>
        </w:tc>
        <w:tc>
          <w:tcPr>
            <w:tcW w:w="1417" w:type="dxa"/>
            <w:gridSpan w:val="2"/>
            <w:vMerge/>
          </w:tcPr>
          <w:p w:rsidR="00C60FD9" w:rsidRPr="00C34FD7" w:rsidRDefault="00C60FD9" w:rsidP="00041E82">
            <w:pPr>
              <w:suppressAutoHyphens/>
              <w:snapToGrid w:val="0"/>
              <w:jc w:val="center"/>
              <w:rPr>
                <w:rFonts w:ascii="Times New Roman" w:hAnsi="Times New Roman" w:cs="Times New Roman"/>
                <w:color w:val="000000" w:themeColor="text1"/>
                <w:sz w:val="20"/>
                <w:szCs w:val="20"/>
              </w:rPr>
            </w:pPr>
          </w:p>
        </w:tc>
        <w:tc>
          <w:tcPr>
            <w:tcW w:w="6521" w:type="dxa"/>
          </w:tcPr>
          <w:p w:rsidR="00C60FD9" w:rsidRPr="00C34FD7" w:rsidRDefault="00C60FD9" w:rsidP="00041E82">
            <w:pPr>
              <w:suppressAutoHyphens/>
              <w:snapToGri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Госжилинспекция РД предоставляет одну государственную услугу юридическим лицам и индивидуальным предпринимателям «Лицензирование предпринимательской деятельности по управлению многоквартирными домами». Помощь оказывается в электронном виде на портале «Госуслуги». На сайте Инспекции (daggji.ru) размещена ссылка на портал в разделе «Лицензирование деятельности по управлению МКД» - «Получение лицензии на осуществление деятельности по управлению МКД в электронном виде»</w:t>
            </w:r>
          </w:p>
          <w:p w:rsidR="00C60FD9" w:rsidRPr="00C34FD7" w:rsidRDefault="00C60FD9" w:rsidP="00041E82">
            <w:pPr>
              <w:suppressAutoHyphens/>
              <w:snapToGrid w:val="0"/>
              <w:jc w:val="both"/>
              <w:rPr>
                <w:rFonts w:ascii="Times New Roman" w:hAnsi="Times New Roman" w:cs="Times New Roman"/>
                <w:color w:val="000000" w:themeColor="text1"/>
                <w:sz w:val="20"/>
                <w:szCs w:val="20"/>
              </w:rPr>
            </w:pPr>
          </w:p>
        </w:tc>
      </w:tr>
      <w:tr w:rsidR="00041E82" w:rsidRPr="00C34FD7" w:rsidTr="00041E82">
        <w:trPr>
          <w:trHeight w:val="246"/>
        </w:trPr>
        <w:tc>
          <w:tcPr>
            <w:tcW w:w="426" w:type="dxa"/>
            <w:vMerge/>
          </w:tcPr>
          <w:p w:rsidR="00C60FD9" w:rsidRPr="00C34FD7" w:rsidRDefault="00C60FD9" w:rsidP="00041E82">
            <w:pPr>
              <w:suppressAutoHyphens/>
              <w:rPr>
                <w:rFonts w:ascii="Times New Roman" w:hAnsi="Times New Roman" w:cs="Times New Roman"/>
                <w:color w:val="000000" w:themeColor="text1"/>
                <w:sz w:val="20"/>
                <w:szCs w:val="20"/>
              </w:rPr>
            </w:pPr>
          </w:p>
        </w:tc>
        <w:tc>
          <w:tcPr>
            <w:tcW w:w="1560" w:type="dxa"/>
            <w:gridSpan w:val="2"/>
            <w:vMerge/>
          </w:tcPr>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DA1FCD" w:rsidRPr="00C34FD7" w:rsidRDefault="00C60FD9"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Дагпредпринима</w:t>
            </w:r>
          </w:p>
          <w:p w:rsidR="00C60FD9" w:rsidRPr="00C34FD7" w:rsidRDefault="00C60FD9" w:rsidP="00041E82">
            <w:pPr>
              <w:suppressAutoHyphens/>
              <w:jc w:val="center"/>
              <w:rPr>
                <w:b/>
                <w:color w:val="000000" w:themeColor="text1"/>
                <w:sz w:val="20"/>
                <w:szCs w:val="20"/>
              </w:rPr>
            </w:pPr>
            <w:r w:rsidRPr="00C34FD7">
              <w:rPr>
                <w:rFonts w:ascii="Times New Roman" w:hAnsi="Times New Roman"/>
                <w:b/>
                <w:color w:val="000000" w:themeColor="text1"/>
                <w:sz w:val="20"/>
                <w:szCs w:val="20"/>
              </w:rPr>
              <w:t>тельство РД</w:t>
            </w:r>
            <w:r w:rsidRPr="00C34FD7">
              <w:rPr>
                <w:rFonts w:ascii="Times New Roman" w:hAnsi="Times New Roman" w:cs="Times New Roman"/>
                <w:b/>
                <w:color w:val="000000" w:themeColor="text1"/>
                <w:sz w:val="20"/>
                <w:szCs w:val="20"/>
              </w:rPr>
              <w:t xml:space="preserve">, </w:t>
            </w:r>
            <w:r w:rsidRPr="00C34FD7">
              <w:rPr>
                <w:rFonts w:ascii="Times New Roman" w:hAnsi="Times New Roman" w:cs="Times New Roman"/>
                <w:b/>
                <w:color w:val="000000" w:themeColor="text1"/>
                <w:sz w:val="20"/>
                <w:szCs w:val="20"/>
              </w:rPr>
              <w:lastRenderedPageBreak/>
              <w:t>Минэкономразвития РД, ОИВ</w:t>
            </w:r>
          </w:p>
        </w:tc>
        <w:tc>
          <w:tcPr>
            <w:tcW w:w="2977" w:type="dxa"/>
            <w:gridSpan w:val="2"/>
            <w:vMerge w:val="restart"/>
          </w:tcPr>
          <w:p w:rsidR="00C60FD9" w:rsidRPr="00C34FD7" w:rsidRDefault="00C60FD9" w:rsidP="00041E82">
            <w:pPr>
              <w:suppressAutoHyphens/>
              <w:jc w:val="both"/>
              <w:rPr>
                <w:color w:val="000000" w:themeColor="text1"/>
                <w:sz w:val="20"/>
                <w:szCs w:val="20"/>
              </w:rPr>
            </w:pPr>
            <w:r w:rsidRPr="00C34FD7">
              <w:rPr>
                <w:rFonts w:ascii="Times New Roman" w:hAnsi="Times New Roman" w:cs="Times New Roman"/>
                <w:color w:val="000000" w:themeColor="text1"/>
                <w:sz w:val="20"/>
                <w:szCs w:val="20"/>
              </w:rPr>
              <w:lastRenderedPageBreak/>
              <w:t xml:space="preserve">Б2.1.2. Формирование перечня (реестра) государственных </w:t>
            </w:r>
            <w:r w:rsidRPr="00C34FD7">
              <w:rPr>
                <w:rFonts w:ascii="Times New Roman" w:hAnsi="Times New Roman" w:cs="Times New Roman"/>
                <w:color w:val="000000" w:themeColor="text1"/>
                <w:sz w:val="20"/>
                <w:szCs w:val="20"/>
              </w:rPr>
              <w:lastRenderedPageBreak/>
              <w:t>услуг, оказываемых субъектам малого и среднего предпринимательства на территории Республики Дагестан</w:t>
            </w:r>
          </w:p>
        </w:tc>
        <w:tc>
          <w:tcPr>
            <w:tcW w:w="1417" w:type="dxa"/>
            <w:gridSpan w:val="2"/>
            <w:vMerge w:val="restart"/>
          </w:tcPr>
          <w:p w:rsidR="00C60FD9" w:rsidRPr="00C34FD7" w:rsidRDefault="00C60FD9" w:rsidP="00041E82">
            <w:pPr>
              <w:suppressAutoHyphens/>
              <w:snapToGri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31 октября 2019 года</w:t>
            </w:r>
          </w:p>
        </w:tc>
        <w:tc>
          <w:tcPr>
            <w:tcW w:w="6521" w:type="dxa"/>
            <w:shd w:val="clear" w:color="auto" w:fill="FFFFFF" w:themeFill="background1"/>
          </w:tcPr>
          <w:p w:rsidR="00C60FD9" w:rsidRPr="00C34FD7" w:rsidRDefault="00C60FD9" w:rsidP="00041E82">
            <w:pPr>
              <w:suppressAutoHyphens/>
              <w:snapToGri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22376E" w:rsidRPr="00C34FD7">
              <w:rPr>
                <w:rFonts w:ascii="Times New Roman" w:hAnsi="Times New Roman" w:cs="Times New Roman"/>
                <w:color w:val="000000" w:themeColor="text1"/>
                <w:sz w:val="20"/>
                <w:szCs w:val="20"/>
              </w:rPr>
              <w:t xml:space="preserve">Агентством сформирован реестр государственных услуг, оказываемых субъектам МСП органами исполнительной власти </w:t>
            </w:r>
            <w:r w:rsidR="0022376E" w:rsidRPr="00C34FD7">
              <w:rPr>
                <w:rFonts w:ascii="Times New Roman" w:hAnsi="Times New Roman" w:cs="Times New Roman"/>
                <w:color w:val="000000" w:themeColor="text1"/>
                <w:sz w:val="20"/>
                <w:szCs w:val="20"/>
              </w:rPr>
              <w:lastRenderedPageBreak/>
              <w:t>Республики Дагестан</w:t>
            </w:r>
            <w:r w:rsidR="006E4EB1">
              <w:rPr>
                <w:rFonts w:ascii="Times New Roman" w:hAnsi="Times New Roman" w:cs="Times New Roman"/>
                <w:color w:val="000000" w:themeColor="text1"/>
                <w:sz w:val="20"/>
                <w:szCs w:val="20"/>
              </w:rPr>
              <w:t>,</w:t>
            </w:r>
            <w:r w:rsidR="0022376E" w:rsidRPr="00C34FD7">
              <w:rPr>
                <w:rFonts w:ascii="Times New Roman" w:hAnsi="Times New Roman" w:cs="Times New Roman"/>
                <w:color w:val="000000" w:themeColor="text1"/>
                <w:sz w:val="20"/>
                <w:szCs w:val="20"/>
              </w:rPr>
              <w:t xml:space="preserve"> размещен на сайте Агентства:http://mspinvestrd.ru/custom/368</w:t>
            </w:r>
            <w:r w:rsidR="00564727" w:rsidRPr="00C34FD7">
              <w:rPr>
                <w:rFonts w:ascii="Times New Roman" w:hAnsi="Times New Roman" w:cs="Times New Roman"/>
                <w:color w:val="000000" w:themeColor="text1"/>
                <w:sz w:val="20"/>
                <w:szCs w:val="20"/>
              </w:rPr>
              <w:t>.</w:t>
            </w:r>
          </w:p>
          <w:p w:rsidR="00A00419" w:rsidRPr="00C34FD7" w:rsidRDefault="00A31809" w:rsidP="00041E82">
            <w:pPr>
              <w:suppressAutoHyphens/>
              <w:snapToGrid w:val="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564727" w:rsidRPr="00C34FD7" w:rsidRDefault="00A00419" w:rsidP="00041E82">
            <w:pPr>
              <w:suppressAutoHyphens/>
              <w:snapToGrid w:val="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904CF1"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suppressAutoHyphens/>
              <w:snapToGrid w:val="0"/>
              <w:jc w:val="both"/>
              <w:rPr>
                <w:b/>
                <w:bCs/>
                <w:color w:val="000000" w:themeColor="text1"/>
                <w:sz w:val="20"/>
                <w:szCs w:val="20"/>
              </w:rPr>
            </w:pPr>
          </w:p>
        </w:tc>
      </w:tr>
      <w:tr w:rsidR="00041E82" w:rsidRPr="00C34FD7" w:rsidTr="00C6585E">
        <w:trPr>
          <w:trHeight w:val="246"/>
        </w:trPr>
        <w:tc>
          <w:tcPr>
            <w:tcW w:w="426" w:type="dxa"/>
            <w:vMerge/>
          </w:tcPr>
          <w:p w:rsidR="00C60FD9" w:rsidRPr="00C34FD7" w:rsidRDefault="00C60FD9" w:rsidP="00041E82">
            <w:pPr>
              <w:suppressAutoHyphens/>
              <w:rPr>
                <w:rFonts w:ascii="Times New Roman" w:hAnsi="Times New Roman" w:cs="Times New Roman"/>
                <w:color w:val="000000" w:themeColor="text1"/>
                <w:sz w:val="20"/>
                <w:szCs w:val="20"/>
              </w:rPr>
            </w:pPr>
          </w:p>
        </w:tc>
        <w:tc>
          <w:tcPr>
            <w:tcW w:w="1560" w:type="dxa"/>
            <w:gridSpan w:val="2"/>
            <w:vMerge/>
          </w:tcPr>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C60FD9" w:rsidRPr="00C34FD7" w:rsidRDefault="00C60FD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Минприроды РД</w:t>
            </w:r>
          </w:p>
        </w:tc>
        <w:tc>
          <w:tcPr>
            <w:tcW w:w="2977" w:type="dxa"/>
            <w:gridSpan w:val="2"/>
            <w:vMerge/>
          </w:tcPr>
          <w:p w:rsidR="00C60FD9" w:rsidRPr="00C34FD7" w:rsidRDefault="00C60FD9" w:rsidP="00041E82">
            <w:pPr>
              <w:suppressAutoHyphens/>
              <w:jc w:val="both"/>
              <w:rPr>
                <w:rFonts w:ascii="Times New Roman" w:hAnsi="Times New Roman" w:cs="Times New Roman"/>
                <w:color w:val="000000" w:themeColor="text1"/>
                <w:sz w:val="20"/>
                <w:szCs w:val="20"/>
              </w:rPr>
            </w:pPr>
          </w:p>
        </w:tc>
        <w:tc>
          <w:tcPr>
            <w:tcW w:w="1417" w:type="dxa"/>
            <w:gridSpan w:val="2"/>
            <w:vMerge/>
          </w:tcPr>
          <w:p w:rsidR="00C60FD9" w:rsidRPr="00C34FD7" w:rsidRDefault="00C60FD9" w:rsidP="00041E82">
            <w:pPr>
              <w:suppressAutoHyphens/>
              <w:snapToGrid w:val="0"/>
              <w:rPr>
                <w:rFonts w:ascii="Times New Roman" w:hAnsi="Times New Roman" w:cs="Times New Roman"/>
                <w:color w:val="000000" w:themeColor="text1"/>
                <w:sz w:val="20"/>
                <w:szCs w:val="20"/>
              </w:rPr>
            </w:pPr>
          </w:p>
        </w:tc>
        <w:tc>
          <w:tcPr>
            <w:tcW w:w="6521" w:type="dxa"/>
          </w:tcPr>
          <w:p w:rsidR="00C60FD9" w:rsidRPr="00C34FD7" w:rsidRDefault="00C60FD9" w:rsidP="00041E82">
            <w:pPr>
              <w:suppressAutoHyphens/>
              <w:snapToGri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Перечень (реестр) государственных услуг, оказываемых юридическим и физическим лицам</w:t>
            </w:r>
            <w:r w:rsidR="00DA1FCD"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сформирован и размещён на официальном сайте Минприроды РД</w:t>
            </w:r>
          </w:p>
        </w:tc>
      </w:tr>
      <w:tr w:rsidR="00041E82" w:rsidRPr="00C34FD7" w:rsidTr="00C6585E">
        <w:trPr>
          <w:trHeight w:val="246"/>
        </w:trPr>
        <w:tc>
          <w:tcPr>
            <w:tcW w:w="426" w:type="dxa"/>
            <w:vMerge/>
          </w:tcPr>
          <w:p w:rsidR="00C60FD9" w:rsidRPr="00C34FD7" w:rsidRDefault="00C60FD9" w:rsidP="00041E82">
            <w:pPr>
              <w:suppressAutoHyphens/>
              <w:rPr>
                <w:rFonts w:ascii="Times New Roman" w:hAnsi="Times New Roman" w:cs="Times New Roman"/>
                <w:color w:val="000000" w:themeColor="text1"/>
                <w:sz w:val="20"/>
                <w:szCs w:val="20"/>
              </w:rPr>
            </w:pPr>
          </w:p>
        </w:tc>
        <w:tc>
          <w:tcPr>
            <w:tcW w:w="1560" w:type="dxa"/>
            <w:gridSpan w:val="2"/>
            <w:vMerge/>
          </w:tcPr>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DA1FCD" w:rsidRPr="00C34FD7" w:rsidRDefault="00C60FD9" w:rsidP="00041E82">
            <w:pPr>
              <w:suppressAutoHyphens/>
              <w:jc w:val="center"/>
              <w:rPr>
                <w:rFonts w:ascii="Times New Roman" w:hAnsi="Times New Roman"/>
                <w:b/>
                <w:color w:val="000000" w:themeColor="text1"/>
                <w:sz w:val="20"/>
                <w:szCs w:val="20"/>
              </w:rPr>
            </w:pPr>
            <w:r w:rsidRPr="00C34FD7">
              <w:rPr>
                <w:rFonts w:ascii="Times New Roman" w:hAnsi="Times New Roman"/>
                <w:b/>
                <w:color w:val="000000" w:themeColor="text1"/>
                <w:sz w:val="20"/>
                <w:szCs w:val="20"/>
              </w:rPr>
              <w:t>Дагпредпринима</w:t>
            </w:r>
          </w:p>
          <w:p w:rsidR="00C60FD9" w:rsidRPr="00C34FD7" w:rsidRDefault="00C60FD9" w:rsidP="00041E82">
            <w:pPr>
              <w:suppressAutoHyphens/>
              <w:jc w:val="center"/>
              <w:rPr>
                <w:color w:val="000000" w:themeColor="text1"/>
                <w:sz w:val="20"/>
                <w:szCs w:val="20"/>
              </w:rPr>
            </w:pPr>
            <w:r w:rsidRPr="00C34FD7">
              <w:rPr>
                <w:rFonts w:ascii="Times New Roman" w:hAnsi="Times New Roman"/>
                <w:b/>
                <w:color w:val="000000" w:themeColor="text1"/>
                <w:sz w:val="20"/>
                <w:szCs w:val="20"/>
              </w:rPr>
              <w:t>тельство РД</w:t>
            </w:r>
            <w:r w:rsidRPr="00C34FD7">
              <w:rPr>
                <w:rFonts w:ascii="Times New Roman" w:hAnsi="Times New Roman"/>
                <w:color w:val="000000" w:themeColor="text1"/>
                <w:sz w:val="20"/>
                <w:szCs w:val="20"/>
              </w:rPr>
              <w:t xml:space="preserve">, </w:t>
            </w:r>
            <w:r w:rsidRPr="00C34FD7">
              <w:rPr>
                <w:rFonts w:ascii="Times New Roman" w:hAnsi="Times New Roman" w:cs="Times New Roman"/>
                <w:color w:val="000000" w:themeColor="text1"/>
                <w:sz w:val="20"/>
                <w:szCs w:val="20"/>
              </w:rPr>
              <w:t>Минэкономразвития РД, ОИВ</w:t>
            </w:r>
          </w:p>
          <w:p w:rsidR="00C60FD9" w:rsidRPr="00C34FD7" w:rsidRDefault="00C60FD9" w:rsidP="00041E82">
            <w:pPr>
              <w:suppressAutoHyphens/>
              <w:jc w:val="center"/>
              <w:rPr>
                <w:rFonts w:ascii="Times New Roman" w:hAnsi="Times New Roman" w:cs="Times New Roman"/>
                <w:b/>
                <w:color w:val="000000" w:themeColor="text1"/>
                <w:sz w:val="20"/>
                <w:szCs w:val="20"/>
              </w:rPr>
            </w:pPr>
          </w:p>
        </w:tc>
        <w:tc>
          <w:tcPr>
            <w:tcW w:w="2977" w:type="dxa"/>
            <w:gridSpan w:val="2"/>
          </w:tcPr>
          <w:p w:rsidR="00C60FD9" w:rsidRPr="00C34FD7" w:rsidRDefault="00C60FD9" w:rsidP="00041E82">
            <w:pPr>
              <w:suppressAutoHyphens/>
              <w:jc w:val="both"/>
              <w:rPr>
                <w:color w:val="000000" w:themeColor="text1"/>
                <w:sz w:val="20"/>
                <w:szCs w:val="20"/>
              </w:rPr>
            </w:pPr>
            <w:r w:rsidRPr="00C34FD7">
              <w:rPr>
                <w:rFonts w:ascii="Times New Roman" w:hAnsi="Times New Roman" w:cs="Times New Roman"/>
                <w:color w:val="000000" w:themeColor="text1"/>
                <w:sz w:val="20"/>
                <w:szCs w:val="20"/>
              </w:rPr>
              <w:t>Б2.1.3. Проведение актуализации Порядков предоставления государственных услуг в части перечня необходимых документов</w:t>
            </w:r>
          </w:p>
        </w:tc>
        <w:tc>
          <w:tcPr>
            <w:tcW w:w="1417" w:type="dxa"/>
            <w:gridSpan w:val="2"/>
          </w:tcPr>
          <w:p w:rsidR="00C60FD9" w:rsidRPr="00C34FD7" w:rsidRDefault="00C60FD9" w:rsidP="00041E82">
            <w:pPr>
              <w:suppressAutoHyphens/>
              <w:jc w:val="center"/>
              <w:rPr>
                <w:rFonts w:ascii="Liberation Serif" w:hAnsi="Liberation Serif"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22376E" w:rsidRPr="00C34FD7" w:rsidRDefault="00982F74" w:rsidP="00041E82">
            <w:pPr>
              <w:snapToGri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22376E" w:rsidRPr="00C34FD7">
              <w:rPr>
                <w:rFonts w:ascii="Times New Roman" w:hAnsi="Times New Roman" w:cs="Times New Roman"/>
                <w:color w:val="000000" w:themeColor="text1"/>
                <w:sz w:val="20"/>
                <w:szCs w:val="20"/>
              </w:rPr>
              <w:t>Сформирован и размещен на сайте Агентства и организаций, обр</w:t>
            </w:r>
            <w:r w:rsidR="0022376E" w:rsidRPr="00C34FD7">
              <w:rPr>
                <w:rFonts w:ascii="Times New Roman" w:hAnsi="Times New Roman" w:cs="Times New Roman"/>
                <w:color w:val="000000" w:themeColor="text1"/>
                <w:sz w:val="20"/>
                <w:szCs w:val="20"/>
              </w:rPr>
              <w:t>а</w:t>
            </w:r>
            <w:r w:rsidR="0022376E" w:rsidRPr="00C34FD7">
              <w:rPr>
                <w:rFonts w:ascii="Times New Roman" w:hAnsi="Times New Roman" w:cs="Times New Roman"/>
                <w:color w:val="000000" w:themeColor="text1"/>
                <w:sz w:val="20"/>
                <w:szCs w:val="20"/>
              </w:rPr>
              <w:t>зующих инфраструктуру поддержки предпринимательства в республике, реестр государственных услуг, оказываемых субъектам МСП на терр</w:t>
            </w:r>
            <w:r w:rsidR="0022376E" w:rsidRPr="00C34FD7">
              <w:rPr>
                <w:rFonts w:ascii="Times New Roman" w:hAnsi="Times New Roman" w:cs="Times New Roman"/>
                <w:color w:val="000000" w:themeColor="text1"/>
                <w:sz w:val="20"/>
                <w:szCs w:val="20"/>
              </w:rPr>
              <w:t>и</w:t>
            </w:r>
            <w:r w:rsidR="0022376E" w:rsidRPr="00C34FD7">
              <w:rPr>
                <w:rFonts w:ascii="Times New Roman" w:hAnsi="Times New Roman" w:cs="Times New Roman"/>
                <w:color w:val="000000" w:themeColor="text1"/>
                <w:sz w:val="20"/>
                <w:szCs w:val="20"/>
              </w:rPr>
              <w:t>тории РД, а также перечень документов</w:t>
            </w:r>
            <w:r w:rsidR="008A79C1" w:rsidRPr="00C34FD7">
              <w:rPr>
                <w:rFonts w:ascii="Times New Roman" w:hAnsi="Times New Roman" w:cs="Times New Roman"/>
                <w:color w:val="000000" w:themeColor="text1"/>
                <w:sz w:val="20"/>
                <w:szCs w:val="20"/>
              </w:rPr>
              <w:t>,</w:t>
            </w:r>
            <w:r w:rsidR="0022376E" w:rsidRPr="00C34FD7">
              <w:rPr>
                <w:rFonts w:ascii="Times New Roman" w:hAnsi="Times New Roman" w:cs="Times New Roman"/>
                <w:color w:val="000000" w:themeColor="text1"/>
                <w:sz w:val="20"/>
                <w:szCs w:val="20"/>
              </w:rPr>
              <w:t xml:space="preserve"> необходимых для их получения</w:t>
            </w:r>
            <w:r w:rsidR="00C2235C" w:rsidRPr="00C34FD7">
              <w:rPr>
                <w:rFonts w:ascii="Times New Roman" w:hAnsi="Times New Roman" w:cs="Times New Roman"/>
                <w:color w:val="000000" w:themeColor="text1"/>
                <w:sz w:val="20"/>
                <w:szCs w:val="20"/>
              </w:rPr>
              <w:t xml:space="preserve">. </w:t>
            </w:r>
          </w:p>
          <w:p w:rsidR="00C2235C" w:rsidRPr="00C34FD7" w:rsidRDefault="00982F74" w:rsidP="00041E82">
            <w:pPr>
              <w:snapToGri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C2235C" w:rsidRPr="00C34FD7">
              <w:rPr>
                <w:rFonts w:ascii="Times New Roman" w:hAnsi="Times New Roman" w:cs="Times New Roman"/>
                <w:color w:val="000000" w:themeColor="text1"/>
                <w:sz w:val="20"/>
                <w:szCs w:val="20"/>
              </w:rPr>
              <w:t>В настоящее время проводятся мероприятия по актуализации п</w:t>
            </w:r>
            <w:r w:rsidR="00C2235C" w:rsidRPr="00C34FD7">
              <w:rPr>
                <w:rFonts w:ascii="Times New Roman" w:hAnsi="Times New Roman" w:cs="Times New Roman"/>
                <w:color w:val="000000" w:themeColor="text1"/>
                <w:sz w:val="20"/>
                <w:szCs w:val="20"/>
              </w:rPr>
              <w:t>о</w:t>
            </w:r>
            <w:r w:rsidR="00C2235C" w:rsidRPr="00C34FD7">
              <w:rPr>
                <w:rFonts w:ascii="Times New Roman" w:hAnsi="Times New Roman" w:cs="Times New Roman"/>
                <w:color w:val="000000" w:themeColor="text1"/>
                <w:sz w:val="20"/>
                <w:szCs w:val="20"/>
              </w:rPr>
              <w:t xml:space="preserve">рядков предоставления субсидий субъектам МСП, подготовлены </w:t>
            </w:r>
            <w:r w:rsidRPr="00C34FD7">
              <w:rPr>
                <w:rFonts w:ascii="Times New Roman" w:hAnsi="Times New Roman" w:cs="Times New Roman"/>
                <w:color w:val="000000" w:themeColor="text1"/>
                <w:sz w:val="20"/>
                <w:szCs w:val="20"/>
              </w:rPr>
              <w:t>прое</w:t>
            </w:r>
            <w:r w:rsidRPr="00C34FD7">
              <w:rPr>
                <w:rFonts w:ascii="Times New Roman" w:hAnsi="Times New Roman" w:cs="Times New Roman"/>
                <w:color w:val="000000" w:themeColor="text1"/>
                <w:sz w:val="20"/>
                <w:szCs w:val="20"/>
              </w:rPr>
              <w:t>к</w:t>
            </w:r>
            <w:r w:rsidRPr="00C34FD7">
              <w:rPr>
                <w:rFonts w:ascii="Times New Roman" w:hAnsi="Times New Roman" w:cs="Times New Roman"/>
                <w:color w:val="000000" w:themeColor="text1"/>
                <w:sz w:val="20"/>
                <w:szCs w:val="20"/>
              </w:rPr>
              <w:t>ты постановлений.</w:t>
            </w:r>
          </w:p>
          <w:p w:rsidR="00A00419" w:rsidRPr="00C34FD7" w:rsidRDefault="00A31809" w:rsidP="00041E82">
            <w:pPr>
              <w:snapToGrid w:val="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904CF1" w:rsidRPr="00C34FD7" w:rsidRDefault="00A00419" w:rsidP="00041E82">
            <w:pPr>
              <w:snapToGrid w:val="0"/>
              <w:jc w:val="both"/>
              <w:rPr>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A31809" w:rsidRPr="00C34FD7">
              <w:rPr>
                <w:rFonts w:ascii="Times New Roman" w:hAnsi="Times New Roman" w:cs="Times New Roman"/>
                <w:b/>
                <w:bCs/>
                <w:color w:val="000000" w:themeColor="text1"/>
                <w:sz w:val="20"/>
                <w:szCs w:val="20"/>
              </w:rPr>
              <w:t xml:space="preserve"> </w:t>
            </w:r>
            <w:r w:rsidR="00904CF1" w:rsidRPr="00C34FD7">
              <w:rPr>
                <w:rFonts w:ascii="Times New Roman" w:hAnsi="Times New Roman" w:cs="Times New Roman"/>
                <w:b/>
                <w:bCs/>
                <w:color w:val="000000" w:themeColor="text1"/>
                <w:sz w:val="20"/>
                <w:szCs w:val="20"/>
              </w:rPr>
              <w:t>МЕРОПРИЯТИЕ ИСПОЛНЕНО</w:t>
            </w:r>
          </w:p>
          <w:p w:rsidR="00C60FD9" w:rsidRPr="00C34FD7" w:rsidRDefault="00C60FD9" w:rsidP="00041E82">
            <w:pPr>
              <w:suppressAutoHyphens/>
              <w:snapToGrid w:val="0"/>
              <w:jc w:val="both"/>
              <w:rPr>
                <w:rFonts w:cs="Times New Roman"/>
                <w:color w:val="000000" w:themeColor="text1"/>
                <w:sz w:val="20"/>
                <w:szCs w:val="20"/>
              </w:rPr>
            </w:pPr>
          </w:p>
        </w:tc>
      </w:tr>
      <w:tr w:rsidR="00041E82" w:rsidRPr="00C34FD7" w:rsidTr="00034986">
        <w:trPr>
          <w:trHeight w:val="858"/>
        </w:trPr>
        <w:tc>
          <w:tcPr>
            <w:tcW w:w="426" w:type="dxa"/>
            <w:vMerge/>
          </w:tcPr>
          <w:p w:rsidR="00C60FD9" w:rsidRPr="00C34FD7" w:rsidRDefault="00C60FD9" w:rsidP="00041E82">
            <w:pPr>
              <w:suppressAutoHyphens/>
              <w:rPr>
                <w:rFonts w:ascii="Times New Roman" w:hAnsi="Times New Roman" w:cs="Times New Roman"/>
                <w:color w:val="000000" w:themeColor="text1"/>
                <w:sz w:val="20"/>
                <w:szCs w:val="20"/>
              </w:rPr>
            </w:pPr>
          </w:p>
        </w:tc>
        <w:tc>
          <w:tcPr>
            <w:tcW w:w="1560" w:type="dxa"/>
            <w:gridSpan w:val="2"/>
            <w:vMerge/>
          </w:tcPr>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C60FD9" w:rsidRPr="00C34FD7" w:rsidRDefault="00C60FD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Минкомсвязь РД,</w:t>
            </w:r>
          </w:p>
          <w:p w:rsidR="00C60FD9" w:rsidRPr="00C34FD7" w:rsidRDefault="00C60FD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ОИВ РД</w:t>
            </w:r>
          </w:p>
        </w:tc>
        <w:tc>
          <w:tcPr>
            <w:tcW w:w="2977" w:type="dxa"/>
            <w:gridSpan w:val="2"/>
            <w:vMerge w:val="restart"/>
          </w:tcPr>
          <w:p w:rsidR="00C60FD9" w:rsidRPr="00C34FD7" w:rsidRDefault="00C60FD9" w:rsidP="00041E82">
            <w:pPr>
              <w:suppressAutoHyphens/>
              <w:jc w:val="both"/>
              <w:rPr>
                <w:color w:val="000000" w:themeColor="text1"/>
                <w:sz w:val="20"/>
                <w:szCs w:val="20"/>
              </w:rPr>
            </w:pPr>
            <w:r w:rsidRPr="00C34FD7">
              <w:rPr>
                <w:rFonts w:ascii="Times New Roman" w:hAnsi="Times New Roman" w:cs="Times New Roman"/>
                <w:color w:val="000000" w:themeColor="text1"/>
                <w:sz w:val="20"/>
                <w:szCs w:val="20"/>
              </w:rPr>
              <w:t>Б2.1.4. Размещение перечня предоставляемых государственных услуг и перечня необходимых документов для их получения в информационно-коммуникационной сети Интернет на официальных сайтах Республики Дагестан и (или) официальных сайтах информационной поддержки субъектов МСП с закреплением активных ссылок них</w:t>
            </w:r>
          </w:p>
        </w:tc>
        <w:tc>
          <w:tcPr>
            <w:tcW w:w="1417" w:type="dxa"/>
            <w:gridSpan w:val="2"/>
            <w:vMerge w:val="restart"/>
          </w:tcPr>
          <w:p w:rsidR="00C60FD9" w:rsidRPr="00C34FD7" w:rsidRDefault="00C60FD9" w:rsidP="00041E82">
            <w:pPr>
              <w:suppressAutoHyphens/>
              <w:jc w:val="center"/>
              <w:rPr>
                <w:rFonts w:ascii="Liberation Serif" w:hAnsi="Liberation Serif" w:cs="Times New Roman"/>
                <w:color w:val="000000" w:themeColor="text1"/>
                <w:sz w:val="20"/>
                <w:szCs w:val="20"/>
              </w:rPr>
            </w:pPr>
            <w:r w:rsidRPr="00C34FD7">
              <w:rPr>
                <w:rFonts w:ascii="Times New Roman" w:hAnsi="Times New Roman" w:cs="Times New Roman"/>
                <w:color w:val="000000" w:themeColor="text1"/>
                <w:sz w:val="20"/>
                <w:szCs w:val="20"/>
              </w:rPr>
              <w:t>31 января 2020 года</w:t>
            </w:r>
          </w:p>
        </w:tc>
        <w:tc>
          <w:tcPr>
            <w:tcW w:w="6521" w:type="dxa"/>
          </w:tcPr>
          <w:p w:rsidR="00C60FD9" w:rsidRPr="00C34FD7" w:rsidRDefault="00C60FD9" w:rsidP="00041E82">
            <w:pPr>
              <w:suppressAutoHyphens/>
              <w:jc w:val="both"/>
              <w:rPr>
                <w:rFonts w:ascii="Times New Roman" w:hAnsi="Times New Roman" w:cs="Times New Roman"/>
                <w:color w:val="000000" w:themeColor="text1"/>
                <w:sz w:val="20"/>
                <w:szCs w:val="20"/>
              </w:rPr>
            </w:pPr>
            <w:r w:rsidRPr="00C34FD7">
              <w:rPr>
                <w:rFonts w:ascii="Liberation Serif" w:hAnsi="Liberation Serif" w:cs="Times New Roman"/>
                <w:color w:val="000000" w:themeColor="text1"/>
                <w:sz w:val="20"/>
                <w:szCs w:val="20"/>
              </w:rPr>
              <w:t xml:space="preserve">         Перечень государственных услуг и перечень докумен</w:t>
            </w:r>
            <w:r w:rsidR="00A300FD" w:rsidRPr="00C34FD7">
              <w:rPr>
                <w:rFonts w:ascii="Liberation Serif" w:hAnsi="Liberation Serif" w:cs="Times New Roman"/>
                <w:color w:val="000000" w:themeColor="text1"/>
                <w:sz w:val="20"/>
                <w:szCs w:val="20"/>
              </w:rPr>
              <w:t>тов, требуемых для их получения</w:t>
            </w:r>
            <w:r w:rsidRPr="00C34FD7">
              <w:rPr>
                <w:rFonts w:ascii="Liberation Serif" w:hAnsi="Liberation Serif" w:cs="Times New Roman"/>
                <w:color w:val="000000" w:themeColor="text1"/>
                <w:sz w:val="20"/>
                <w:szCs w:val="20"/>
              </w:rPr>
              <w:t xml:space="preserve">, </w:t>
            </w:r>
            <w:r w:rsidRPr="00C34FD7">
              <w:rPr>
                <w:rFonts w:ascii="Times New Roman" w:hAnsi="Times New Roman" w:cs="Times New Roman"/>
                <w:color w:val="000000" w:themeColor="text1"/>
                <w:sz w:val="20"/>
                <w:szCs w:val="20"/>
              </w:rPr>
              <w:t>размещен на сайте Агентства:</w:t>
            </w:r>
            <w:r w:rsidR="005729B5">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http://mspinvestrd.ru/custom/368 </w:t>
            </w:r>
          </w:p>
          <w:p w:rsidR="00A00419" w:rsidRPr="00C34FD7" w:rsidRDefault="00A31809" w:rsidP="00041E82">
            <w:pPr>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904CF1" w:rsidRPr="00C34FD7" w:rsidRDefault="00A00419" w:rsidP="00041E82">
            <w:pPr>
              <w:suppressAutoHyphens/>
              <w:jc w:val="both"/>
              <w:rPr>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904CF1" w:rsidRPr="00C34FD7">
              <w:rPr>
                <w:rFonts w:ascii="Times New Roman" w:hAnsi="Times New Roman" w:cs="Times New Roman"/>
                <w:b/>
                <w:bCs/>
                <w:color w:val="000000" w:themeColor="text1"/>
                <w:sz w:val="20"/>
                <w:szCs w:val="20"/>
              </w:rPr>
              <w:t>МЕРОПРИЯТИЕ ИСПОЛНЕНО</w:t>
            </w:r>
          </w:p>
          <w:p w:rsidR="00C60FD9" w:rsidRPr="00C34FD7" w:rsidRDefault="00C60FD9" w:rsidP="00041E82">
            <w:pPr>
              <w:suppressAutoHyphens/>
              <w:snapToGrid w:val="0"/>
              <w:jc w:val="both"/>
              <w:rPr>
                <w:rFonts w:ascii="Liberation Serif" w:hAnsi="Liberation Serif" w:cs="Times New Roman"/>
                <w:color w:val="000000" w:themeColor="text1"/>
                <w:sz w:val="20"/>
                <w:szCs w:val="20"/>
              </w:rPr>
            </w:pPr>
          </w:p>
        </w:tc>
      </w:tr>
      <w:tr w:rsidR="00041E82" w:rsidRPr="00C34FD7" w:rsidTr="00C6585E">
        <w:trPr>
          <w:trHeight w:val="246"/>
        </w:trPr>
        <w:tc>
          <w:tcPr>
            <w:tcW w:w="426" w:type="dxa"/>
            <w:vMerge/>
          </w:tcPr>
          <w:p w:rsidR="00C60FD9" w:rsidRPr="00C34FD7" w:rsidRDefault="00C60FD9" w:rsidP="00041E82">
            <w:pPr>
              <w:suppressAutoHyphens/>
              <w:rPr>
                <w:rFonts w:ascii="Times New Roman" w:hAnsi="Times New Roman" w:cs="Times New Roman"/>
                <w:color w:val="000000" w:themeColor="text1"/>
                <w:sz w:val="20"/>
                <w:szCs w:val="20"/>
              </w:rPr>
            </w:pPr>
          </w:p>
        </w:tc>
        <w:tc>
          <w:tcPr>
            <w:tcW w:w="1560" w:type="dxa"/>
            <w:gridSpan w:val="2"/>
            <w:vMerge/>
          </w:tcPr>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C60FD9" w:rsidRPr="00C34FD7" w:rsidRDefault="00C60FD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Госжилинспекция РД</w:t>
            </w:r>
          </w:p>
        </w:tc>
        <w:tc>
          <w:tcPr>
            <w:tcW w:w="2977" w:type="dxa"/>
            <w:gridSpan w:val="2"/>
            <w:vMerge/>
          </w:tcPr>
          <w:p w:rsidR="00C60FD9" w:rsidRPr="00C34FD7" w:rsidRDefault="00C60FD9" w:rsidP="00041E82">
            <w:pPr>
              <w:suppressAutoHyphens/>
              <w:jc w:val="both"/>
              <w:rPr>
                <w:rFonts w:ascii="Times New Roman" w:hAnsi="Times New Roman" w:cs="Times New Roman"/>
                <w:color w:val="000000" w:themeColor="text1"/>
                <w:sz w:val="20"/>
                <w:szCs w:val="20"/>
              </w:rPr>
            </w:pPr>
          </w:p>
        </w:tc>
        <w:tc>
          <w:tcPr>
            <w:tcW w:w="1417" w:type="dxa"/>
            <w:gridSpan w:val="2"/>
            <w:vMerge/>
          </w:tcPr>
          <w:p w:rsidR="00C60FD9" w:rsidRPr="00C34FD7" w:rsidRDefault="00C60FD9" w:rsidP="00041E82">
            <w:pPr>
              <w:suppressAutoHyphens/>
              <w:rPr>
                <w:rFonts w:ascii="Liberation Serif" w:hAnsi="Liberation Serif" w:cs="Times New Roman"/>
                <w:color w:val="000000" w:themeColor="text1"/>
                <w:sz w:val="20"/>
                <w:szCs w:val="20"/>
              </w:rPr>
            </w:pPr>
          </w:p>
        </w:tc>
        <w:tc>
          <w:tcPr>
            <w:tcW w:w="6521" w:type="dxa"/>
          </w:tcPr>
          <w:p w:rsidR="00F668E4" w:rsidRPr="00C34FD7" w:rsidRDefault="00F668E4" w:rsidP="00041E82">
            <w:pPr>
              <w:widowControl w:val="0"/>
              <w:ind w:firstLine="459"/>
              <w:jc w:val="both"/>
              <w:rPr>
                <w:color w:val="000000" w:themeColor="text1"/>
                <w:sz w:val="20"/>
                <w:szCs w:val="20"/>
              </w:rPr>
            </w:pPr>
            <w:r w:rsidRPr="00C34FD7">
              <w:rPr>
                <w:rFonts w:ascii="Times New Roman" w:hAnsi="Times New Roman" w:cs="Times New Roman"/>
                <w:color w:val="000000" w:themeColor="text1"/>
                <w:sz w:val="20"/>
                <w:szCs w:val="20"/>
              </w:rPr>
              <w:t xml:space="preserve">Перечень необходимых документов для получении лицензии на осуществление </w:t>
            </w:r>
            <w:r w:rsidRPr="00C34FD7">
              <w:rPr>
                <w:rFonts w:ascii="Times New Roman" w:hAnsi="Times New Roman" w:cs="Times New Roman"/>
                <w:color w:val="000000" w:themeColor="text1"/>
                <w:kern w:val="36"/>
                <w:sz w:val="20"/>
                <w:szCs w:val="20"/>
              </w:rPr>
              <w:t>предпринимательской деятельности по управлению мн</w:t>
            </w:r>
            <w:r w:rsidRPr="00C34FD7">
              <w:rPr>
                <w:rFonts w:ascii="Times New Roman" w:hAnsi="Times New Roman" w:cs="Times New Roman"/>
                <w:color w:val="000000" w:themeColor="text1"/>
                <w:kern w:val="36"/>
                <w:sz w:val="20"/>
                <w:szCs w:val="20"/>
              </w:rPr>
              <w:t>о</w:t>
            </w:r>
            <w:r w:rsidRPr="00C34FD7">
              <w:rPr>
                <w:rFonts w:ascii="Times New Roman" w:hAnsi="Times New Roman" w:cs="Times New Roman"/>
                <w:color w:val="000000" w:themeColor="text1"/>
                <w:kern w:val="36"/>
                <w:sz w:val="20"/>
                <w:szCs w:val="20"/>
              </w:rPr>
              <w:t>гоквартирными домами</w:t>
            </w:r>
            <w:r w:rsidRPr="00C34FD7">
              <w:rPr>
                <w:rFonts w:ascii="Times New Roman" w:hAnsi="Times New Roman" w:cs="Times New Roman"/>
                <w:color w:val="000000" w:themeColor="text1"/>
                <w:sz w:val="20"/>
                <w:szCs w:val="20"/>
              </w:rPr>
              <w:t xml:space="preserve"> размещен на официальном сайте Госжилинспе</w:t>
            </w:r>
            <w:r w:rsidRPr="00C34FD7">
              <w:rPr>
                <w:rFonts w:ascii="Times New Roman" w:hAnsi="Times New Roman" w:cs="Times New Roman"/>
                <w:color w:val="000000" w:themeColor="text1"/>
                <w:sz w:val="20"/>
                <w:szCs w:val="20"/>
              </w:rPr>
              <w:t>к</w:t>
            </w:r>
            <w:r w:rsidRPr="00C34FD7">
              <w:rPr>
                <w:rFonts w:ascii="Times New Roman" w:hAnsi="Times New Roman" w:cs="Times New Roman"/>
                <w:color w:val="000000" w:themeColor="text1"/>
                <w:sz w:val="20"/>
                <w:szCs w:val="20"/>
              </w:rPr>
              <w:t>ции РД (</w:t>
            </w:r>
            <w:r w:rsidRPr="00C34FD7">
              <w:rPr>
                <w:rFonts w:ascii="Times New Roman" w:hAnsi="Times New Roman" w:cs="Times New Roman"/>
                <w:color w:val="000000" w:themeColor="text1"/>
                <w:sz w:val="20"/>
                <w:szCs w:val="20"/>
                <w:lang w:val="en-US"/>
              </w:rPr>
              <w:t>daggji</w:t>
            </w:r>
            <w:r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lang w:val="en-US"/>
              </w:rPr>
              <w:t>ru</w:t>
            </w:r>
            <w:r w:rsidRPr="00C34FD7">
              <w:rPr>
                <w:rFonts w:ascii="Times New Roman" w:hAnsi="Times New Roman" w:cs="Times New Roman"/>
                <w:color w:val="000000" w:themeColor="text1"/>
                <w:sz w:val="20"/>
                <w:szCs w:val="20"/>
              </w:rPr>
              <w:t>) в разделе «</w:t>
            </w:r>
            <w:r w:rsidRPr="00C34FD7">
              <w:rPr>
                <w:rFonts w:ascii="Times New Roman" w:hAnsi="Times New Roman" w:cs="Times New Roman"/>
                <w:color w:val="000000" w:themeColor="text1"/>
                <w:kern w:val="36"/>
                <w:sz w:val="20"/>
                <w:szCs w:val="20"/>
              </w:rPr>
              <w:t>Лицензирование деятельности по управл</w:t>
            </w:r>
            <w:r w:rsidRPr="00C34FD7">
              <w:rPr>
                <w:rFonts w:ascii="Times New Roman" w:hAnsi="Times New Roman" w:cs="Times New Roman"/>
                <w:color w:val="000000" w:themeColor="text1"/>
                <w:kern w:val="36"/>
                <w:sz w:val="20"/>
                <w:szCs w:val="20"/>
              </w:rPr>
              <w:t>е</w:t>
            </w:r>
            <w:r w:rsidRPr="00C34FD7">
              <w:rPr>
                <w:rFonts w:ascii="Times New Roman" w:hAnsi="Times New Roman" w:cs="Times New Roman"/>
                <w:color w:val="000000" w:themeColor="text1"/>
                <w:kern w:val="36"/>
                <w:sz w:val="20"/>
                <w:szCs w:val="20"/>
              </w:rPr>
              <w:t>нию МКД</w:t>
            </w:r>
            <w:r w:rsidRPr="00C34FD7">
              <w:rPr>
                <w:rFonts w:ascii="Times New Roman" w:hAnsi="Times New Roman" w:cs="Times New Roman"/>
                <w:color w:val="000000" w:themeColor="text1"/>
                <w:sz w:val="20"/>
                <w:szCs w:val="20"/>
              </w:rPr>
              <w:t>» по адресу:</w:t>
            </w:r>
            <w:r w:rsidRPr="00C34FD7">
              <w:rPr>
                <w:color w:val="000000" w:themeColor="text1"/>
                <w:sz w:val="20"/>
                <w:szCs w:val="20"/>
              </w:rPr>
              <w:t xml:space="preserve">  </w:t>
            </w:r>
            <w:hyperlink r:id="rId14" w:history="1">
              <w:r w:rsidRPr="00C34FD7">
                <w:rPr>
                  <w:rStyle w:val="a3"/>
                  <w:rFonts w:ascii="Times New Roman" w:hAnsi="Times New Roman" w:cs="Times New Roman"/>
                  <w:color w:val="000000" w:themeColor="text1"/>
                  <w:sz w:val="20"/>
                  <w:szCs w:val="20"/>
                </w:rPr>
                <w:t>http://daggji.ru/litsenzirovanie-deyatelnosti-po-upravleniyu-mnogokvartirnymi-domami</w:t>
              </w:r>
            </w:hyperlink>
          </w:p>
          <w:p w:rsidR="00C60FD9" w:rsidRPr="00C34FD7" w:rsidRDefault="00C60FD9" w:rsidP="00041E82">
            <w:pPr>
              <w:suppressAutoHyphens/>
              <w:rPr>
                <w:rFonts w:ascii="Times New Roman" w:hAnsi="Times New Roman" w:cs="Times New Roman"/>
                <w:color w:val="000000" w:themeColor="text1"/>
                <w:sz w:val="20"/>
                <w:szCs w:val="20"/>
              </w:rPr>
            </w:pPr>
          </w:p>
          <w:p w:rsidR="00C60FD9" w:rsidRPr="00C34FD7" w:rsidRDefault="00C60FD9" w:rsidP="00041E82">
            <w:pPr>
              <w:suppressAutoHyphens/>
              <w:rPr>
                <w:rFonts w:ascii="Times New Roman" w:hAnsi="Times New Roman" w:cs="Times New Roman"/>
                <w:color w:val="000000" w:themeColor="text1"/>
                <w:sz w:val="20"/>
                <w:szCs w:val="20"/>
              </w:rPr>
            </w:pPr>
          </w:p>
        </w:tc>
      </w:tr>
      <w:tr w:rsidR="00041E82" w:rsidRPr="00C34FD7" w:rsidTr="00C6585E">
        <w:trPr>
          <w:trHeight w:val="246"/>
        </w:trPr>
        <w:tc>
          <w:tcPr>
            <w:tcW w:w="426" w:type="dxa"/>
            <w:vMerge/>
          </w:tcPr>
          <w:p w:rsidR="00C60FD9" w:rsidRPr="00C34FD7" w:rsidRDefault="00C60FD9" w:rsidP="00041E82">
            <w:pPr>
              <w:suppressAutoHyphens/>
              <w:rPr>
                <w:rFonts w:ascii="Times New Roman" w:hAnsi="Times New Roman" w:cs="Times New Roman"/>
                <w:color w:val="000000" w:themeColor="text1"/>
                <w:sz w:val="20"/>
                <w:szCs w:val="20"/>
              </w:rPr>
            </w:pPr>
          </w:p>
        </w:tc>
        <w:tc>
          <w:tcPr>
            <w:tcW w:w="1560" w:type="dxa"/>
            <w:gridSpan w:val="2"/>
            <w:vMerge/>
          </w:tcPr>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C60FD9" w:rsidRPr="00C34FD7" w:rsidRDefault="00DA1FCD"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Минкомсвязь РД</w:t>
            </w:r>
          </w:p>
          <w:p w:rsidR="00C60FD9" w:rsidRPr="00C34FD7" w:rsidRDefault="00C60FD9" w:rsidP="00041E82">
            <w:pPr>
              <w:suppressAutoHyphens/>
              <w:jc w:val="center"/>
              <w:rPr>
                <w:rFonts w:ascii="Times New Roman" w:hAnsi="Times New Roman" w:cs="Times New Roman"/>
                <w:b/>
                <w:color w:val="000000" w:themeColor="text1"/>
                <w:sz w:val="20"/>
                <w:szCs w:val="20"/>
              </w:rPr>
            </w:pPr>
          </w:p>
        </w:tc>
        <w:tc>
          <w:tcPr>
            <w:tcW w:w="2977" w:type="dxa"/>
            <w:gridSpan w:val="2"/>
            <w:vMerge w:val="restart"/>
          </w:tcPr>
          <w:p w:rsidR="00C60FD9" w:rsidRPr="00C34FD7" w:rsidRDefault="00C60FD9"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Б2.1.5. Внедрение омниканального взаимодействия субъекта МСП с ведомствами путем использования любых удобных пользователю инструментов обращения за государственными услугами </w:t>
            </w:r>
            <w:r w:rsidRPr="00C34FD7">
              <w:rPr>
                <w:rFonts w:ascii="Times New Roman" w:hAnsi="Times New Roman" w:cs="Times New Roman"/>
                <w:color w:val="000000" w:themeColor="text1"/>
                <w:sz w:val="20"/>
                <w:szCs w:val="20"/>
              </w:rPr>
              <w:lastRenderedPageBreak/>
              <w:t>(мобильные устройства, соцсети, сайты, банковские приложения, email)</w:t>
            </w:r>
          </w:p>
        </w:tc>
        <w:tc>
          <w:tcPr>
            <w:tcW w:w="1417" w:type="dxa"/>
            <w:gridSpan w:val="2"/>
            <w:vMerge w:val="restart"/>
          </w:tcPr>
          <w:p w:rsidR="00C60FD9" w:rsidRPr="00C34FD7" w:rsidRDefault="00C60FD9" w:rsidP="00041E82">
            <w:pPr>
              <w:suppressAutoHyphens/>
              <w:snapToGri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31 декабря 2020 года</w:t>
            </w:r>
          </w:p>
        </w:tc>
        <w:tc>
          <w:tcPr>
            <w:tcW w:w="6521" w:type="dxa"/>
          </w:tcPr>
          <w:p w:rsidR="00C60FD9" w:rsidRPr="00C34FD7" w:rsidRDefault="00264F8D" w:rsidP="00041E82">
            <w:pPr>
              <w:suppressAutoHyphens/>
              <w:snapToGrid w:val="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18433D" w:rsidRPr="00C34FD7">
              <w:rPr>
                <w:rFonts w:ascii="Times New Roman" w:hAnsi="Times New Roman" w:cs="Times New Roman"/>
                <w:color w:val="000000" w:themeColor="text1"/>
                <w:sz w:val="20"/>
                <w:szCs w:val="20"/>
              </w:rPr>
              <w:t>Будет обеспечена возможность подачи заявлений на предоставление услуг, получение сведений о ходе их оказания и результата через ЕПГУ (РПГУ) и каналы, интегрированные с инфраструктурой электронного правительства и коммерческие сервисы в т.ч. телеграмм каналы, официальные сайты и другое.</w:t>
            </w:r>
          </w:p>
          <w:p w:rsidR="0057115A" w:rsidRPr="00C34FD7" w:rsidRDefault="0057115A" w:rsidP="00041E82">
            <w:pPr>
              <w:suppressAutoHyphens/>
              <w:snapToGri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040B3A" w:rsidRPr="00C34FD7">
              <w:rPr>
                <w:rFonts w:ascii="Times New Roman" w:hAnsi="Times New Roman" w:cs="Times New Roman"/>
                <w:color w:val="000000" w:themeColor="text1"/>
                <w:sz w:val="20"/>
                <w:szCs w:val="20"/>
              </w:rPr>
              <w:t xml:space="preserve">Согласно годовому отчету Минкомсвязи РД в 2020 году были объявлены конкурсные процедуры на внедрение Регионального портала государственных и муниципальных услуг, однако указанные процедуры </w:t>
            </w:r>
            <w:r w:rsidR="00040B3A" w:rsidRPr="00C34FD7">
              <w:rPr>
                <w:rFonts w:ascii="Times New Roman" w:hAnsi="Times New Roman" w:cs="Times New Roman"/>
                <w:color w:val="000000" w:themeColor="text1"/>
                <w:sz w:val="20"/>
                <w:szCs w:val="20"/>
              </w:rPr>
              <w:lastRenderedPageBreak/>
              <w:t>отменены в соответствии с уведомлением Федеральной антимонополь</w:t>
            </w:r>
            <w:r w:rsidRPr="00C34FD7">
              <w:rPr>
                <w:rFonts w:ascii="Times New Roman" w:hAnsi="Times New Roman" w:cs="Times New Roman"/>
                <w:color w:val="000000" w:themeColor="text1"/>
                <w:sz w:val="20"/>
                <w:szCs w:val="20"/>
              </w:rPr>
              <w:t>ной службы.</w:t>
            </w:r>
          </w:p>
          <w:p w:rsidR="00E9624C" w:rsidRPr="00C34FD7" w:rsidRDefault="00C6752C" w:rsidP="00041E82">
            <w:pPr>
              <w:suppressAutoHyphens/>
              <w:snapToGrid w:val="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57115A" w:rsidRPr="00C34FD7">
              <w:rPr>
                <w:rFonts w:ascii="Times New Roman" w:hAnsi="Times New Roman" w:cs="Times New Roman"/>
                <w:color w:val="000000" w:themeColor="text1"/>
                <w:sz w:val="20"/>
                <w:szCs w:val="20"/>
              </w:rPr>
              <w:t>Обеспечение возможности обращения по массовы</w:t>
            </w:r>
            <w:r>
              <w:rPr>
                <w:rFonts w:ascii="Times New Roman" w:hAnsi="Times New Roman" w:cs="Times New Roman"/>
                <w:color w:val="000000" w:themeColor="text1"/>
                <w:sz w:val="20"/>
                <w:szCs w:val="20"/>
              </w:rPr>
              <w:t>м</w:t>
            </w:r>
            <w:r w:rsidR="0057115A" w:rsidRPr="00C34FD7">
              <w:rPr>
                <w:rFonts w:ascii="Times New Roman" w:hAnsi="Times New Roman" w:cs="Times New Roman"/>
                <w:color w:val="000000" w:themeColor="text1"/>
                <w:sz w:val="20"/>
                <w:szCs w:val="20"/>
              </w:rPr>
              <w:t xml:space="preserve"> </w:t>
            </w:r>
            <w:r w:rsidR="00E9624C" w:rsidRPr="00C34FD7">
              <w:rPr>
                <w:rFonts w:ascii="Times New Roman" w:hAnsi="Times New Roman" w:cs="Times New Roman"/>
                <w:color w:val="000000" w:themeColor="text1"/>
                <w:sz w:val="20"/>
                <w:szCs w:val="20"/>
              </w:rPr>
              <w:t>социально з</w:t>
            </w:r>
            <w:r w:rsidR="00C23246" w:rsidRPr="00C34FD7">
              <w:rPr>
                <w:rFonts w:ascii="Times New Roman" w:hAnsi="Times New Roman" w:cs="Times New Roman"/>
                <w:color w:val="000000" w:themeColor="text1"/>
                <w:sz w:val="20"/>
                <w:szCs w:val="20"/>
              </w:rPr>
              <w:t>на</w:t>
            </w:r>
            <w:r w:rsidR="00E9624C" w:rsidRPr="00C34FD7">
              <w:rPr>
                <w:rFonts w:ascii="Times New Roman" w:hAnsi="Times New Roman" w:cs="Times New Roman"/>
                <w:color w:val="000000" w:themeColor="text1"/>
                <w:sz w:val="20"/>
                <w:szCs w:val="20"/>
              </w:rPr>
              <w:t>чимым услугам с использованием омниканального подхода будет прорабатываться Минкомсвязью РД в течение 2021 года.</w:t>
            </w:r>
          </w:p>
          <w:p w:rsidR="008F0411" w:rsidRPr="00C34FD7" w:rsidRDefault="008F0411" w:rsidP="00041E82">
            <w:pPr>
              <w:suppressAutoHyphens/>
              <w:snapToGrid w:val="0"/>
              <w:jc w:val="both"/>
              <w:rPr>
                <w:rFonts w:ascii="Times New Roman" w:hAnsi="Times New Roman" w:cs="Times New Roman"/>
                <w:b/>
                <w:bCs/>
                <w:color w:val="000000" w:themeColor="text1"/>
                <w:sz w:val="20"/>
                <w:szCs w:val="20"/>
              </w:rPr>
            </w:pPr>
          </w:p>
          <w:p w:rsidR="008F0411" w:rsidRPr="00C34FD7" w:rsidRDefault="008F0411" w:rsidP="00041E82">
            <w:pPr>
              <w:suppressAutoHyphens/>
              <w:snapToGrid w:val="0"/>
              <w:jc w:val="both"/>
              <w:rPr>
                <w:rFonts w:ascii="Times New Roman" w:hAnsi="Times New Roman" w:cs="Times New Roman"/>
                <w:b/>
                <w:bCs/>
                <w:color w:val="000000" w:themeColor="text1"/>
                <w:sz w:val="20"/>
                <w:szCs w:val="20"/>
              </w:rPr>
            </w:pPr>
          </w:p>
          <w:p w:rsidR="008F0411" w:rsidRPr="00C34FD7" w:rsidRDefault="008F0411" w:rsidP="00041E82">
            <w:pPr>
              <w:suppressAutoHyphens/>
              <w:snapToGrid w:val="0"/>
              <w:jc w:val="both"/>
              <w:rPr>
                <w:rFonts w:ascii="Times New Roman" w:hAnsi="Times New Roman" w:cs="Times New Roman"/>
                <w:b/>
                <w:bCs/>
                <w:color w:val="000000" w:themeColor="text1"/>
                <w:sz w:val="20"/>
                <w:szCs w:val="20"/>
              </w:rPr>
            </w:pPr>
          </w:p>
          <w:p w:rsidR="008F0411" w:rsidRPr="00C34FD7" w:rsidRDefault="008F0411" w:rsidP="00041E82">
            <w:pPr>
              <w:suppressAutoHyphens/>
              <w:snapToGrid w:val="0"/>
              <w:jc w:val="both"/>
              <w:rPr>
                <w:rFonts w:ascii="Times New Roman" w:hAnsi="Times New Roman" w:cs="Times New Roman"/>
                <w:b/>
                <w:bCs/>
                <w:color w:val="000000" w:themeColor="text1"/>
                <w:sz w:val="20"/>
                <w:szCs w:val="20"/>
              </w:rPr>
            </w:pPr>
          </w:p>
          <w:p w:rsidR="00506B3E" w:rsidRPr="00C34FD7" w:rsidRDefault="00C6752C" w:rsidP="00041E82">
            <w:pPr>
              <w:suppressAutoHyphens/>
              <w:snapToGrid w:val="0"/>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      </w:t>
            </w:r>
            <w:r w:rsidR="00E9624C" w:rsidRPr="00C34FD7">
              <w:rPr>
                <w:rFonts w:ascii="Times New Roman" w:hAnsi="Times New Roman" w:cs="Times New Roman"/>
                <w:b/>
                <w:bCs/>
                <w:color w:val="000000" w:themeColor="text1"/>
                <w:sz w:val="20"/>
                <w:szCs w:val="20"/>
              </w:rPr>
              <w:t>МЕРОПРИЯТИЕ НЕ ИСПОЛНЕНО</w:t>
            </w:r>
          </w:p>
          <w:p w:rsidR="007D1AD0" w:rsidRPr="00C34FD7" w:rsidRDefault="00904CF1" w:rsidP="00041E82">
            <w:pPr>
              <w:suppressAutoHyphens/>
              <w:snapToGrid w:val="0"/>
              <w:jc w:val="both"/>
              <w:rPr>
                <w:rFonts w:ascii="Times New Roman" w:hAnsi="Times New Roman"/>
                <w:b/>
                <w:bCs/>
                <w:color w:val="000000" w:themeColor="text1"/>
                <w:sz w:val="20"/>
                <w:szCs w:val="20"/>
              </w:rPr>
            </w:pPr>
            <w:r w:rsidRPr="00C34FD7">
              <w:rPr>
                <w:rFonts w:ascii="Times New Roman" w:hAnsi="Times New Roman"/>
                <w:b/>
                <w:bCs/>
                <w:color w:val="000000" w:themeColor="text1"/>
                <w:sz w:val="20"/>
                <w:szCs w:val="20"/>
              </w:rPr>
              <w:t xml:space="preserve">     </w:t>
            </w:r>
          </w:p>
        </w:tc>
      </w:tr>
      <w:tr w:rsidR="00041E82" w:rsidRPr="00C34FD7" w:rsidTr="00C6585E">
        <w:trPr>
          <w:trHeight w:val="246"/>
        </w:trPr>
        <w:tc>
          <w:tcPr>
            <w:tcW w:w="426" w:type="dxa"/>
            <w:vMerge/>
          </w:tcPr>
          <w:p w:rsidR="00C60FD9" w:rsidRPr="00C34FD7" w:rsidRDefault="00C60FD9" w:rsidP="00041E82">
            <w:pPr>
              <w:suppressAutoHyphens/>
              <w:rPr>
                <w:rFonts w:ascii="Times New Roman" w:hAnsi="Times New Roman" w:cs="Times New Roman"/>
                <w:color w:val="000000" w:themeColor="text1"/>
                <w:sz w:val="20"/>
                <w:szCs w:val="20"/>
              </w:rPr>
            </w:pPr>
          </w:p>
        </w:tc>
        <w:tc>
          <w:tcPr>
            <w:tcW w:w="1560" w:type="dxa"/>
            <w:gridSpan w:val="2"/>
            <w:vMerge/>
          </w:tcPr>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581F0E" w:rsidRPr="00C34FD7" w:rsidRDefault="00C60FD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Дагпрепринима</w:t>
            </w:r>
          </w:p>
          <w:p w:rsidR="00C60FD9" w:rsidRPr="00C34FD7" w:rsidRDefault="00C60FD9" w:rsidP="00041E82">
            <w:pPr>
              <w:suppressAutoHyphens/>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proofErr w:type="gramStart"/>
            <w:r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b/>
                <w:color w:val="000000" w:themeColor="text1"/>
                <w:sz w:val="20"/>
                <w:szCs w:val="20"/>
              </w:rPr>
              <w:t>,</w:t>
            </w:r>
            <w:proofErr w:type="gramEnd"/>
            <w:r w:rsidRPr="00C34FD7">
              <w:rPr>
                <w:rFonts w:ascii="Times New Roman" w:hAnsi="Times New Roman" w:cs="Times New Roman"/>
                <w:color w:val="000000" w:themeColor="text1"/>
                <w:sz w:val="20"/>
                <w:szCs w:val="20"/>
              </w:rPr>
              <w:t xml:space="preserve"> Минэкономразвития РД</w:t>
            </w:r>
          </w:p>
        </w:tc>
        <w:tc>
          <w:tcPr>
            <w:tcW w:w="2977" w:type="dxa"/>
            <w:gridSpan w:val="2"/>
            <w:vMerge/>
          </w:tcPr>
          <w:p w:rsidR="00C60FD9" w:rsidRPr="00C34FD7" w:rsidRDefault="00C60FD9" w:rsidP="00041E82">
            <w:pPr>
              <w:suppressAutoHyphens/>
              <w:jc w:val="both"/>
              <w:rPr>
                <w:color w:val="000000" w:themeColor="text1"/>
                <w:sz w:val="20"/>
                <w:szCs w:val="20"/>
              </w:rPr>
            </w:pPr>
          </w:p>
        </w:tc>
        <w:tc>
          <w:tcPr>
            <w:tcW w:w="1417" w:type="dxa"/>
            <w:gridSpan w:val="2"/>
            <w:vMerge/>
          </w:tcPr>
          <w:p w:rsidR="00C60FD9" w:rsidRPr="00C34FD7" w:rsidRDefault="00C60FD9" w:rsidP="00041E82">
            <w:pPr>
              <w:suppressAutoHyphens/>
              <w:snapToGrid w:val="0"/>
              <w:jc w:val="both"/>
              <w:rPr>
                <w:rFonts w:ascii="Liberation Serif" w:hAnsi="Liberation Serif" w:cs="Times New Roman"/>
                <w:color w:val="000000" w:themeColor="text1"/>
                <w:sz w:val="20"/>
                <w:szCs w:val="20"/>
              </w:rPr>
            </w:pPr>
          </w:p>
        </w:tc>
        <w:tc>
          <w:tcPr>
            <w:tcW w:w="6521" w:type="dxa"/>
          </w:tcPr>
          <w:p w:rsidR="00C60FD9" w:rsidRPr="00C34FD7" w:rsidRDefault="00C60FD9" w:rsidP="00041E82">
            <w:pPr>
              <w:suppressAutoHyphens/>
              <w:snapToGrid w:val="0"/>
              <w:jc w:val="both"/>
              <w:rPr>
                <w:color w:val="000000" w:themeColor="text1"/>
                <w:sz w:val="20"/>
                <w:szCs w:val="20"/>
              </w:rPr>
            </w:pPr>
            <w:r w:rsidRPr="00C34FD7">
              <w:rPr>
                <w:rFonts w:ascii="Liberation Serif" w:hAnsi="Liberation Serif" w:cs="Times New Roman"/>
                <w:color w:val="000000" w:themeColor="text1"/>
                <w:sz w:val="20"/>
                <w:szCs w:val="20"/>
              </w:rPr>
              <w:t xml:space="preserve">         В целях реализации мероприятия «Создание и функционирование Центра «Мой бизнес»</w:t>
            </w:r>
            <w:r w:rsidR="00DA1FCD" w:rsidRPr="00C34FD7">
              <w:rPr>
                <w:rFonts w:ascii="Liberation Serif" w:hAnsi="Liberation Serif" w:cs="Times New Roman"/>
                <w:color w:val="000000" w:themeColor="text1"/>
                <w:sz w:val="20"/>
                <w:szCs w:val="20"/>
              </w:rPr>
              <w:t>,</w:t>
            </w:r>
            <w:r w:rsidRPr="00C34FD7">
              <w:rPr>
                <w:rFonts w:ascii="Liberation Serif" w:hAnsi="Liberation Serif" w:cs="Times New Roman"/>
                <w:color w:val="000000" w:themeColor="text1"/>
                <w:sz w:val="20"/>
                <w:szCs w:val="20"/>
              </w:rPr>
              <w:t xml:space="preserve"> предусмотренного в рамках реализации национального проекта «Малое и среднее предпринимательство и поддержка индивидуальной предпринимательской инициативы»</w:t>
            </w:r>
            <w:r w:rsidR="00DA1FCD" w:rsidRPr="00C34FD7">
              <w:rPr>
                <w:rFonts w:ascii="Liberation Serif" w:hAnsi="Liberation Serif" w:cs="Times New Roman"/>
                <w:color w:val="000000" w:themeColor="text1"/>
                <w:sz w:val="20"/>
                <w:szCs w:val="20"/>
              </w:rPr>
              <w:t>,</w:t>
            </w:r>
            <w:r w:rsidRPr="00C34FD7">
              <w:rPr>
                <w:rFonts w:ascii="Liberation Serif" w:hAnsi="Liberation Serif" w:cs="Times New Roman"/>
                <w:color w:val="000000" w:themeColor="text1"/>
                <w:sz w:val="20"/>
                <w:szCs w:val="20"/>
              </w:rPr>
              <w:t xml:space="preserve"> ведутся работы по разработке </w:t>
            </w:r>
            <w:r w:rsidRPr="00C34FD7">
              <w:rPr>
                <w:rFonts w:ascii="Liberation Serif" w:hAnsi="Liberation Serif" w:cs="Times New Roman"/>
                <w:color w:val="000000" w:themeColor="text1"/>
                <w:sz w:val="20"/>
                <w:szCs w:val="20"/>
                <w:lang w:val="en-US"/>
              </w:rPr>
              <w:t>CRM</w:t>
            </w:r>
            <w:r w:rsidR="00DA1FCD" w:rsidRPr="00C34FD7">
              <w:rPr>
                <w:rFonts w:ascii="Liberation Serif" w:hAnsi="Liberation Serif" w:cs="Times New Roman"/>
                <w:color w:val="000000" w:themeColor="text1"/>
                <w:sz w:val="20"/>
                <w:szCs w:val="20"/>
              </w:rPr>
              <w:t>-системы</w:t>
            </w:r>
            <w:r w:rsidRPr="00C34FD7">
              <w:rPr>
                <w:rFonts w:ascii="Liberation Serif" w:hAnsi="Liberation Serif" w:cs="Times New Roman"/>
                <w:color w:val="000000" w:themeColor="text1"/>
                <w:sz w:val="20"/>
                <w:szCs w:val="20"/>
              </w:rPr>
              <w:t xml:space="preserve"> с последующей ее синхронизацией с федеральной системой «Мой бизнес»</w:t>
            </w:r>
          </w:p>
        </w:tc>
      </w:tr>
      <w:tr w:rsidR="00041E82" w:rsidRPr="00C34FD7" w:rsidTr="00C44C49">
        <w:trPr>
          <w:trHeight w:val="3108"/>
        </w:trPr>
        <w:tc>
          <w:tcPr>
            <w:tcW w:w="426" w:type="dxa"/>
            <w:vMerge/>
          </w:tcPr>
          <w:p w:rsidR="00C44C49" w:rsidRPr="00C34FD7" w:rsidRDefault="00C44C49" w:rsidP="00041E82">
            <w:pPr>
              <w:suppressAutoHyphens/>
              <w:rPr>
                <w:rFonts w:ascii="Times New Roman" w:hAnsi="Times New Roman" w:cs="Times New Roman"/>
                <w:color w:val="000000" w:themeColor="text1"/>
                <w:sz w:val="20"/>
                <w:szCs w:val="20"/>
              </w:rPr>
            </w:pPr>
          </w:p>
        </w:tc>
        <w:tc>
          <w:tcPr>
            <w:tcW w:w="1560" w:type="dxa"/>
            <w:gridSpan w:val="2"/>
            <w:vMerge/>
          </w:tcPr>
          <w:p w:rsidR="00C44C49" w:rsidRPr="00C34FD7" w:rsidRDefault="00C44C4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C44C49" w:rsidRPr="00C34FD7" w:rsidRDefault="00C44C4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Минкомсвязь РД</w:t>
            </w:r>
            <w:r w:rsidRPr="00C34FD7">
              <w:rPr>
                <w:rFonts w:ascii="Times New Roman" w:hAnsi="Times New Roman" w:cs="Times New Roman"/>
                <w:color w:val="000000" w:themeColor="text1"/>
                <w:sz w:val="20"/>
                <w:szCs w:val="20"/>
              </w:rPr>
              <w:t xml:space="preserve"> совместно</w:t>
            </w:r>
            <w:r w:rsidRPr="00C34FD7">
              <w:rPr>
                <w:rFonts w:ascii="Times New Roman" w:hAnsi="Times New Roman" w:cs="Times New Roman"/>
                <w:b/>
                <w:color w:val="000000" w:themeColor="text1"/>
                <w:sz w:val="20"/>
                <w:szCs w:val="20"/>
              </w:rPr>
              <w:t xml:space="preserve"> </w:t>
            </w:r>
            <w:r w:rsidRPr="00C34FD7">
              <w:rPr>
                <w:rFonts w:ascii="Times New Roman" w:hAnsi="Times New Roman" w:cs="Times New Roman"/>
                <w:color w:val="000000" w:themeColor="text1"/>
                <w:sz w:val="20"/>
                <w:szCs w:val="20"/>
              </w:rPr>
              <w:t>с</w:t>
            </w:r>
            <w:r w:rsidRPr="00C34FD7">
              <w:rPr>
                <w:rFonts w:ascii="Times New Roman" w:hAnsi="Times New Roman" w:cs="Times New Roman"/>
                <w:b/>
                <w:color w:val="000000" w:themeColor="text1"/>
                <w:sz w:val="20"/>
                <w:szCs w:val="20"/>
              </w:rPr>
              <w:t xml:space="preserve"> Дагпрепринима</w:t>
            </w:r>
          </w:p>
          <w:p w:rsidR="00C44C49" w:rsidRPr="00C34FD7" w:rsidRDefault="00C44C49" w:rsidP="00041E82">
            <w:pPr>
              <w:suppressAutoHyphens/>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tcPr>
          <w:p w:rsidR="00C44C49" w:rsidRPr="00C34FD7" w:rsidRDefault="00C44C49" w:rsidP="00041E82">
            <w:pPr>
              <w:suppressAutoHyphens/>
              <w:jc w:val="both"/>
              <w:rPr>
                <w:color w:val="000000" w:themeColor="text1"/>
                <w:sz w:val="20"/>
                <w:szCs w:val="20"/>
              </w:rPr>
            </w:pPr>
            <w:r w:rsidRPr="00C34FD7">
              <w:rPr>
                <w:rFonts w:ascii="Times New Roman" w:hAnsi="Times New Roman" w:cs="Times New Roman"/>
                <w:color w:val="000000" w:themeColor="text1"/>
                <w:sz w:val="20"/>
                <w:szCs w:val="20"/>
              </w:rPr>
              <w:t>Б2.1.6. Реализация на территории Республики Дагестан суперсервиса «Разрешения для бизнеса в цифровом виде»</w:t>
            </w:r>
          </w:p>
        </w:tc>
        <w:tc>
          <w:tcPr>
            <w:tcW w:w="1417" w:type="dxa"/>
            <w:gridSpan w:val="2"/>
          </w:tcPr>
          <w:p w:rsidR="00C44C49" w:rsidRPr="00C34FD7" w:rsidRDefault="00C44C49" w:rsidP="00041E82">
            <w:pPr>
              <w:suppressAutoHyphens/>
              <w:snapToGri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2020 года</w:t>
            </w:r>
          </w:p>
        </w:tc>
        <w:tc>
          <w:tcPr>
            <w:tcW w:w="6521" w:type="dxa"/>
          </w:tcPr>
          <w:p w:rsidR="00C44C49" w:rsidRPr="00C34FD7" w:rsidRDefault="00C44C49" w:rsidP="00041E82">
            <w:pPr>
              <w:suppressAutoHyphens/>
              <w:snapToGrid w:val="0"/>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Суперсервисы представляют собой комплекс государственных услуг, «привязанны</w:t>
            </w:r>
            <w:r w:rsidR="00E641C5" w:rsidRPr="00C34FD7">
              <w:rPr>
                <w:rFonts w:ascii="Times New Roman" w:hAnsi="Times New Roman" w:cs="Times New Roman"/>
                <w:color w:val="000000" w:themeColor="text1"/>
                <w:sz w:val="20"/>
                <w:szCs w:val="20"/>
              </w:rPr>
              <w:t>х</w:t>
            </w:r>
            <w:r w:rsidRPr="00C34FD7">
              <w:rPr>
                <w:rFonts w:ascii="Times New Roman" w:hAnsi="Times New Roman" w:cs="Times New Roman"/>
                <w:color w:val="000000" w:themeColor="text1"/>
                <w:sz w:val="20"/>
                <w:szCs w:val="20"/>
              </w:rPr>
              <w:t>» к определённой жизненной ситуации. Суперсервисы призваны радикально упростить гражданину прохождение обязательных бюрократических процедур. Перечень приоритетных 25 суперсервисов одобрен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феврале 2019 г</w:t>
            </w:r>
            <w:r w:rsidR="00043F86">
              <w:rPr>
                <w:rFonts w:ascii="Times New Roman" w:hAnsi="Times New Roman" w:cs="Times New Roman"/>
                <w:color w:val="000000" w:themeColor="text1"/>
                <w:sz w:val="20"/>
                <w:szCs w:val="20"/>
              </w:rPr>
              <w:t>ода</w:t>
            </w:r>
            <w:r w:rsidRPr="00C34FD7">
              <w:rPr>
                <w:rFonts w:ascii="Times New Roman" w:hAnsi="Times New Roman" w:cs="Times New Roman"/>
                <w:color w:val="000000" w:themeColor="text1"/>
                <w:sz w:val="20"/>
                <w:szCs w:val="20"/>
              </w:rPr>
              <w:t>.</w:t>
            </w:r>
          </w:p>
          <w:p w:rsidR="00C44C49" w:rsidRPr="00C34FD7" w:rsidRDefault="00C44C49" w:rsidP="00041E82">
            <w:pPr>
              <w:ind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Суперсервис «Разрешение для бизнеса в цифровом виде» пом</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жет получить информацию о требованиях, предъявляемых к бизнесу для получения разрешений, составит индивидуальный список разрешений и уведомлений и подберет другие государственные и коммерческие усл</w:t>
            </w:r>
            <w:r w:rsidRPr="00C34FD7">
              <w:rPr>
                <w:rFonts w:ascii="Times New Roman" w:hAnsi="Times New Roman" w:cs="Times New Roman"/>
                <w:color w:val="000000" w:themeColor="text1"/>
                <w:sz w:val="20"/>
                <w:szCs w:val="20"/>
              </w:rPr>
              <w:t>у</w:t>
            </w:r>
            <w:r w:rsidRPr="00C34FD7">
              <w:rPr>
                <w:rFonts w:ascii="Times New Roman" w:hAnsi="Times New Roman" w:cs="Times New Roman"/>
                <w:color w:val="000000" w:themeColor="text1"/>
                <w:sz w:val="20"/>
                <w:szCs w:val="20"/>
              </w:rPr>
              <w:t>ги.</w:t>
            </w:r>
          </w:p>
          <w:p w:rsidR="00C44C49" w:rsidRPr="00C34FD7" w:rsidRDefault="00C44C49" w:rsidP="00041E82">
            <w:pPr>
              <w:ind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 соответствии с федеральной </w:t>
            </w:r>
            <w:r w:rsidR="00043F86">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Дорожной картой</w:t>
            </w:r>
            <w:r w:rsidR="00043F86">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планируется к реализации в 3 этапа:</w:t>
            </w:r>
          </w:p>
          <w:p w:rsidR="00C44C49" w:rsidRPr="00C34FD7" w:rsidRDefault="00C44C49" w:rsidP="00041E82">
            <w:pPr>
              <w:ind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Реализация пилотного кейса «Гостиница» в 2020 - 2021 годах;</w:t>
            </w:r>
          </w:p>
          <w:p w:rsidR="00C44C49" w:rsidRPr="00C34FD7" w:rsidRDefault="00C44C49" w:rsidP="00041E82">
            <w:pPr>
              <w:ind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 Тиражирование пилотного кейса «Гостиница» 2021 – 2022 г</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дах;</w:t>
            </w:r>
          </w:p>
          <w:p w:rsidR="00C44C49" w:rsidRPr="00C34FD7" w:rsidRDefault="00C44C49" w:rsidP="00041E82">
            <w:pPr>
              <w:suppressAutoHyphens/>
              <w:snapToGrid w:val="0"/>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 Масштабирование суперсервиса на другие виды деятельности/жизненные ситуации</w:t>
            </w:r>
            <w:r w:rsidR="00904CF1" w:rsidRPr="00C34FD7">
              <w:rPr>
                <w:rFonts w:ascii="Times New Roman" w:hAnsi="Times New Roman" w:cs="Times New Roman"/>
                <w:color w:val="000000" w:themeColor="text1"/>
                <w:sz w:val="20"/>
                <w:szCs w:val="20"/>
              </w:rPr>
              <w:t>.</w:t>
            </w:r>
          </w:p>
          <w:p w:rsidR="00A00419" w:rsidRPr="00C34FD7" w:rsidRDefault="00904CF1" w:rsidP="00041E82">
            <w:pPr>
              <w:suppressAutoHyphens/>
              <w:snapToGrid w:val="0"/>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904CF1" w:rsidRPr="00C34FD7" w:rsidRDefault="00904CF1" w:rsidP="00041E82">
            <w:pPr>
              <w:suppressAutoHyphens/>
              <w:snapToGrid w:val="0"/>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0925BF" w:rsidRPr="00C34FD7">
              <w:rPr>
                <w:rFonts w:ascii="Times New Roman" w:hAnsi="Times New Roman" w:cs="Times New Roman"/>
                <w:b/>
                <w:bCs/>
                <w:color w:val="000000" w:themeColor="text1"/>
                <w:sz w:val="20"/>
                <w:szCs w:val="20"/>
              </w:rPr>
              <w:t>МЕРОПРИЯТИЕ НЕ ИСПОЛНЕНО</w:t>
            </w:r>
          </w:p>
          <w:p w:rsidR="007D1AD0" w:rsidRPr="00C34FD7" w:rsidRDefault="007D1AD0" w:rsidP="00041E82">
            <w:pPr>
              <w:suppressAutoHyphens/>
              <w:snapToGrid w:val="0"/>
              <w:ind w:firstLine="459"/>
              <w:jc w:val="both"/>
              <w:rPr>
                <w:rFonts w:ascii="Times New Roman" w:hAnsi="Times New Roman" w:cs="Times New Roman"/>
                <w:b/>
                <w:bCs/>
                <w:color w:val="000000" w:themeColor="text1"/>
                <w:sz w:val="20"/>
                <w:szCs w:val="20"/>
              </w:rPr>
            </w:pPr>
          </w:p>
        </w:tc>
      </w:tr>
      <w:tr w:rsidR="00041E82" w:rsidRPr="00C34FD7" w:rsidTr="00C6585E">
        <w:trPr>
          <w:trHeight w:val="246"/>
        </w:trPr>
        <w:tc>
          <w:tcPr>
            <w:tcW w:w="426" w:type="dxa"/>
            <w:vMerge/>
          </w:tcPr>
          <w:p w:rsidR="00C60FD9" w:rsidRPr="00C34FD7" w:rsidRDefault="00C60FD9" w:rsidP="00041E82">
            <w:pPr>
              <w:suppressAutoHyphens/>
              <w:rPr>
                <w:rFonts w:ascii="Times New Roman" w:hAnsi="Times New Roman" w:cs="Times New Roman"/>
                <w:color w:val="000000" w:themeColor="text1"/>
                <w:sz w:val="20"/>
                <w:szCs w:val="20"/>
              </w:rPr>
            </w:pPr>
          </w:p>
        </w:tc>
        <w:tc>
          <w:tcPr>
            <w:tcW w:w="1560" w:type="dxa"/>
            <w:gridSpan w:val="2"/>
            <w:vMerge/>
          </w:tcPr>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581F0E" w:rsidRPr="00C34FD7" w:rsidRDefault="00C60FD9"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Дагпрепринима</w:t>
            </w:r>
          </w:p>
          <w:p w:rsidR="00C60FD9" w:rsidRPr="00C34FD7" w:rsidRDefault="00C60FD9" w:rsidP="00041E82">
            <w:pPr>
              <w:suppressAutoHyphens/>
              <w:jc w:val="center"/>
              <w:rPr>
                <w:color w:val="000000" w:themeColor="text1"/>
                <w:sz w:val="20"/>
                <w:szCs w:val="20"/>
              </w:rPr>
            </w:pPr>
            <w:r w:rsidRPr="00C34FD7">
              <w:rPr>
                <w:rFonts w:ascii="Times New Roman" w:hAnsi="Times New Roman" w:cs="Times New Roman"/>
                <w:color w:val="000000" w:themeColor="text1"/>
                <w:sz w:val="20"/>
                <w:szCs w:val="20"/>
              </w:rPr>
              <w:t>тельство РД</w:t>
            </w:r>
            <w:proofErr w:type="gramStart"/>
            <w:r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b/>
                <w:color w:val="000000" w:themeColor="text1"/>
                <w:sz w:val="20"/>
                <w:szCs w:val="20"/>
              </w:rPr>
              <w:t>,</w:t>
            </w:r>
            <w:proofErr w:type="gramEnd"/>
            <w:r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b/>
                <w:color w:val="000000" w:themeColor="text1"/>
                <w:sz w:val="20"/>
                <w:szCs w:val="20"/>
              </w:rPr>
              <w:t>Минкомсвязь РД</w:t>
            </w:r>
          </w:p>
        </w:tc>
        <w:tc>
          <w:tcPr>
            <w:tcW w:w="2977" w:type="dxa"/>
            <w:gridSpan w:val="2"/>
          </w:tcPr>
          <w:p w:rsidR="00C60FD9" w:rsidRPr="00C34FD7" w:rsidRDefault="00C60FD9" w:rsidP="00041E82">
            <w:pPr>
              <w:suppressAutoHyphens/>
              <w:jc w:val="both"/>
              <w:rPr>
                <w:color w:val="000000" w:themeColor="text1"/>
                <w:sz w:val="20"/>
                <w:szCs w:val="20"/>
              </w:rPr>
            </w:pPr>
            <w:r w:rsidRPr="00C34FD7">
              <w:rPr>
                <w:rFonts w:ascii="Times New Roman" w:hAnsi="Times New Roman" w:cs="Times New Roman"/>
                <w:color w:val="000000" w:themeColor="text1"/>
                <w:sz w:val="20"/>
                <w:szCs w:val="20"/>
              </w:rPr>
              <w:t>Б2.1.7. Реализация на территории Республики Дагестан суперсервиса «Господдержка бизнеса»</w:t>
            </w:r>
          </w:p>
        </w:tc>
        <w:tc>
          <w:tcPr>
            <w:tcW w:w="1417" w:type="dxa"/>
            <w:gridSpan w:val="2"/>
          </w:tcPr>
          <w:p w:rsidR="00C60FD9" w:rsidRPr="00C34FD7" w:rsidRDefault="00C60FD9"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31 декабря 2020 года</w:t>
            </w:r>
          </w:p>
        </w:tc>
        <w:tc>
          <w:tcPr>
            <w:tcW w:w="6521" w:type="dxa"/>
          </w:tcPr>
          <w:p w:rsidR="00180C63" w:rsidRPr="00C34FD7" w:rsidRDefault="00180C63"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 соответствии с федеральной </w:t>
            </w:r>
            <w:r w:rsidR="003C3722">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Дорожной картой</w:t>
            </w:r>
            <w:r w:rsidR="003C3722">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планируется к реализации в 4 этапа:</w:t>
            </w:r>
          </w:p>
          <w:p w:rsidR="00180C63" w:rsidRPr="00C34FD7" w:rsidRDefault="00A903EF" w:rsidP="00041E82">
            <w:pPr>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w:t>
            </w:r>
            <w:r w:rsidR="00180C63" w:rsidRPr="00C34FD7">
              <w:rPr>
                <w:rFonts w:ascii="Times New Roman" w:hAnsi="Times New Roman" w:cs="Times New Roman"/>
                <w:color w:val="000000" w:themeColor="text1"/>
                <w:sz w:val="20"/>
                <w:szCs w:val="20"/>
              </w:rPr>
              <w:t>В пилотном регионе доступна регистрация ИП и ООО с одним учр</w:t>
            </w:r>
            <w:r w:rsidR="00180C63" w:rsidRPr="00C34FD7">
              <w:rPr>
                <w:rFonts w:ascii="Times New Roman" w:hAnsi="Times New Roman" w:cs="Times New Roman"/>
                <w:color w:val="000000" w:themeColor="text1"/>
                <w:sz w:val="20"/>
                <w:szCs w:val="20"/>
              </w:rPr>
              <w:t>е</w:t>
            </w:r>
            <w:r w:rsidR="00180C63" w:rsidRPr="00C34FD7">
              <w:rPr>
                <w:rFonts w:ascii="Times New Roman" w:hAnsi="Times New Roman" w:cs="Times New Roman"/>
                <w:color w:val="000000" w:themeColor="text1"/>
                <w:sz w:val="20"/>
                <w:szCs w:val="20"/>
              </w:rPr>
              <w:t>дителем. Предоставление услуг организаций инфраструктуры поддержки малого и среднего предпринимательства в 2020 году;</w:t>
            </w:r>
          </w:p>
          <w:p w:rsidR="00180C63" w:rsidRPr="00C34FD7" w:rsidRDefault="00180C63" w:rsidP="00041E82">
            <w:pPr>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w:t>
            </w:r>
            <w:r w:rsidR="00A903E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Увеличение числа пилотных регионов, расширение перечня услуг о</w:t>
            </w:r>
            <w:r w:rsidRPr="00C34FD7">
              <w:rPr>
                <w:rFonts w:ascii="Times New Roman" w:hAnsi="Times New Roman" w:cs="Times New Roman"/>
                <w:color w:val="000000" w:themeColor="text1"/>
                <w:sz w:val="20"/>
                <w:szCs w:val="20"/>
              </w:rPr>
              <w:t>р</w:t>
            </w:r>
            <w:r w:rsidRPr="00C34FD7">
              <w:rPr>
                <w:rFonts w:ascii="Times New Roman" w:hAnsi="Times New Roman" w:cs="Times New Roman"/>
                <w:color w:val="000000" w:themeColor="text1"/>
                <w:sz w:val="20"/>
                <w:szCs w:val="20"/>
              </w:rPr>
              <w:t>ганизаций инфраструктуры поддержки малого и среднего предприним</w:t>
            </w:r>
            <w:r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тельства в 2021 году;</w:t>
            </w:r>
          </w:p>
          <w:p w:rsidR="00A903EF" w:rsidRPr="00C34FD7" w:rsidRDefault="00180C63" w:rsidP="00041E82">
            <w:pPr>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w:t>
            </w:r>
            <w:r w:rsidR="00A903E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Обеспечены регистрация ООО с несколькими учредителями в пило</w:t>
            </w:r>
            <w:r w:rsidRPr="00C34FD7">
              <w:rPr>
                <w:rFonts w:ascii="Times New Roman" w:hAnsi="Times New Roman" w:cs="Times New Roman"/>
                <w:color w:val="000000" w:themeColor="text1"/>
                <w:sz w:val="20"/>
                <w:szCs w:val="20"/>
              </w:rPr>
              <w:t>т</w:t>
            </w:r>
            <w:r w:rsidRPr="00C34FD7">
              <w:rPr>
                <w:rFonts w:ascii="Times New Roman" w:hAnsi="Times New Roman" w:cs="Times New Roman"/>
                <w:color w:val="000000" w:themeColor="text1"/>
                <w:sz w:val="20"/>
                <w:szCs w:val="20"/>
              </w:rPr>
              <w:t>ном регионе, работа коммерческих сервисов в 2021 го</w:t>
            </w:r>
            <w:r w:rsidR="00A903EF" w:rsidRPr="00C34FD7">
              <w:rPr>
                <w:rFonts w:ascii="Times New Roman" w:hAnsi="Times New Roman" w:cs="Times New Roman"/>
                <w:color w:val="000000" w:themeColor="text1"/>
                <w:sz w:val="20"/>
                <w:szCs w:val="20"/>
              </w:rPr>
              <w:t>ду;</w:t>
            </w:r>
          </w:p>
          <w:p w:rsidR="00C60FD9" w:rsidRPr="00C34FD7" w:rsidRDefault="00180C63" w:rsidP="00041E82">
            <w:pPr>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4)</w:t>
            </w:r>
            <w:r w:rsidR="00A903E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Будет обеспечена доступность </w:t>
            </w:r>
            <w:r w:rsidR="00281C94">
              <w:rPr>
                <w:rFonts w:ascii="Times New Roman" w:hAnsi="Times New Roman" w:cs="Times New Roman"/>
                <w:color w:val="000000" w:themeColor="text1"/>
                <w:sz w:val="20"/>
                <w:szCs w:val="20"/>
              </w:rPr>
              <w:t>с</w:t>
            </w:r>
            <w:r w:rsidRPr="00C34FD7">
              <w:rPr>
                <w:rFonts w:ascii="Times New Roman" w:hAnsi="Times New Roman" w:cs="Times New Roman"/>
                <w:color w:val="000000" w:themeColor="text1"/>
                <w:sz w:val="20"/>
                <w:szCs w:val="20"/>
              </w:rPr>
              <w:t xml:space="preserve">уперсервиса во всех регионах РФ </w:t>
            </w:r>
            <w:r w:rsidR="0062540A" w:rsidRPr="00C34FD7">
              <w:rPr>
                <w:rFonts w:ascii="Times New Roman" w:hAnsi="Times New Roman" w:cs="Times New Roman"/>
                <w:color w:val="000000" w:themeColor="text1"/>
                <w:sz w:val="20"/>
                <w:szCs w:val="20"/>
              </w:rPr>
              <w:t xml:space="preserve">в </w:t>
            </w:r>
            <w:r w:rsidRPr="00C34FD7">
              <w:rPr>
                <w:rFonts w:ascii="Times New Roman" w:hAnsi="Times New Roman" w:cs="Times New Roman"/>
                <w:color w:val="000000" w:themeColor="text1"/>
                <w:sz w:val="20"/>
                <w:szCs w:val="20"/>
              </w:rPr>
              <w:t>2022 году</w:t>
            </w:r>
          </w:p>
          <w:p w:rsidR="00274B6C" w:rsidRPr="00C34FD7" w:rsidRDefault="00274B6C" w:rsidP="00041E82">
            <w:pPr>
              <w:jc w:val="both"/>
              <w:rPr>
                <w:rFonts w:ascii="Times New Roman" w:hAnsi="Times New Roman" w:cs="Times New Roman"/>
                <w:color w:val="000000" w:themeColor="text1"/>
                <w:sz w:val="20"/>
                <w:szCs w:val="20"/>
              </w:rPr>
            </w:pPr>
          </w:p>
          <w:p w:rsidR="007D1AD0" w:rsidRPr="00C34FD7" w:rsidRDefault="00904CF1" w:rsidP="00A2470D">
            <w:pPr>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A2470D" w:rsidRPr="00C34FD7">
              <w:rPr>
                <w:rFonts w:ascii="Times New Roman" w:hAnsi="Times New Roman" w:cs="Times New Roman"/>
                <w:b/>
                <w:bCs/>
                <w:color w:val="000000" w:themeColor="text1"/>
                <w:sz w:val="20"/>
                <w:szCs w:val="20"/>
              </w:rPr>
              <w:t>МЕРОПРИЯТИЕ НЕ ИСПОЛНЕНО</w:t>
            </w:r>
          </w:p>
        </w:tc>
      </w:tr>
      <w:tr w:rsidR="00041E82" w:rsidRPr="00C34FD7" w:rsidTr="00C6585E">
        <w:trPr>
          <w:trHeight w:val="246"/>
        </w:trPr>
        <w:tc>
          <w:tcPr>
            <w:tcW w:w="426" w:type="dxa"/>
            <w:vMerge/>
          </w:tcPr>
          <w:p w:rsidR="00C60FD9" w:rsidRPr="00C34FD7" w:rsidRDefault="00C60FD9" w:rsidP="00041E82">
            <w:pPr>
              <w:suppressAutoHyphens/>
              <w:rPr>
                <w:rFonts w:ascii="Times New Roman" w:hAnsi="Times New Roman" w:cs="Times New Roman"/>
                <w:color w:val="000000" w:themeColor="text1"/>
                <w:sz w:val="20"/>
                <w:szCs w:val="20"/>
              </w:rPr>
            </w:pPr>
          </w:p>
        </w:tc>
        <w:tc>
          <w:tcPr>
            <w:tcW w:w="1560" w:type="dxa"/>
            <w:gridSpan w:val="2"/>
            <w:vMerge/>
          </w:tcPr>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C60FD9" w:rsidRPr="00C34FD7" w:rsidRDefault="00C60FD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Уполномоченный по защите прав предпринимателей в РД</w:t>
            </w:r>
          </w:p>
        </w:tc>
        <w:tc>
          <w:tcPr>
            <w:tcW w:w="2977" w:type="dxa"/>
            <w:gridSpan w:val="2"/>
            <w:vMerge w:val="restart"/>
          </w:tcPr>
          <w:p w:rsidR="00C60FD9" w:rsidRPr="00C34FD7" w:rsidRDefault="00C43862" w:rsidP="00041E82">
            <w:pPr>
              <w:suppressAutoHyphens/>
              <w:jc w:val="both"/>
              <w:rPr>
                <w:color w:val="000000" w:themeColor="text1"/>
                <w:sz w:val="20"/>
                <w:szCs w:val="20"/>
              </w:rPr>
            </w:pPr>
            <w:r w:rsidRPr="00C34FD7">
              <w:rPr>
                <w:rFonts w:ascii="Times New Roman" w:hAnsi="Times New Roman" w:cs="Times New Roman"/>
                <w:color w:val="000000" w:themeColor="text1"/>
                <w:sz w:val="20"/>
                <w:szCs w:val="20"/>
              </w:rPr>
              <w:t xml:space="preserve">Б2.1.8. </w:t>
            </w:r>
            <w:r w:rsidR="00C60FD9" w:rsidRPr="00C34FD7">
              <w:rPr>
                <w:rFonts w:ascii="Times New Roman" w:hAnsi="Times New Roman" w:cs="Times New Roman"/>
                <w:color w:val="000000" w:themeColor="text1"/>
                <w:sz w:val="20"/>
                <w:szCs w:val="20"/>
              </w:rPr>
              <w:t>Повышение осведомленности предпр</w:t>
            </w:r>
            <w:r w:rsidRPr="00C34FD7">
              <w:rPr>
                <w:rFonts w:ascii="Times New Roman" w:hAnsi="Times New Roman" w:cs="Times New Roman"/>
                <w:color w:val="000000" w:themeColor="text1"/>
                <w:sz w:val="20"/>
                <w:szCs w:val="20"/>
              </w:rPr>
              <w:t xml:space="preserve">инимателей о наличии и качестве </w:t>
            </w:r>
            <w:r w:rsidR="00C60FD9" w:rsidRPr="00C34FD7">
              <w:rPr>
                <w:rFonts w:ascii="Times New Roman" w:hAnsi="Times New Roman" w:cs="Times New Roman"/>
                <w:color w:val="000000" w:themeColor="text1"/>
                <w:sz w:val="20"/>
                <w:szCs w:val="20"/>
              </w:rPr>
              <w:t>работы Уполномоченного по защите прав предпринимателей в Республике Дагестан, представление омбудсменом результатов исследования административного давления на бизнес на заседаниях Совета при Главе Республики Дагестан по улучшению инвестиционного климата, участие омбудсмена и сотрудников его аппарата в пров</w:t>
            </w:r>
            <w:r w:rsidR="001F113E" w:rsidRPr="00C34FD7">
              <w:rPr>
                <w:rFonts w:ascii="Times New Roman" w:hAnsi="Times New Roman" w:cs="Times New Roman"/>
                <w:color w:val="000000" w:themeColor="text1"/>
                <w:sz w:val="20"/>
                <w:szCs w:val="20"/>
              </w:rPr>
              <w:t>ерках малого и среднего бизнеса</w:t>
            </w:r>
          </w:p>
        </w:tc>
        <w:tc>
          <w:tcPr>
            <w:tcW w:w="1417" w:type="dxa"/>
            <w:gridSpan w:val="2"/>
            <w:vMerge w:val="restart"/>
          </w:tcPr>
          <w:p w:rsidR="00C60FD9" w:rsidRPr="00C34FD7" w:rsidRDefault="00C60FD9"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31 декабря 2019 года (далее-постоянно)</w:t>
            </w:r>
          </w:p>
        </w:tc>
        <w:tc>
          <w:tcPr>
            <w:tcW w:w="6521" w:type="dxa"/>
          </w:tcPr>
          <w:p w:rsidR="003C3969" w:rsidRPr="00C34FD7" w:rsidRDefault="003C3969" w:rsidP="00041E82">
            <w:pP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На постоянной основе на различных площадках (выездные совещ</w:t>
            </w:r>
            <w:r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ния в муниципальные образования, круглые столы, заседания Общ</w:t>
            </w:r>
            <w:r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ственного и Экспертных советов при Уполномоченном и т.д) Уполном</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ченным проводится разъяснительная работа о деятельности Уполном</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ченного, а также возможности обращения в адрес Уполномоченного. Информация о качестве работы и достижениях Уполномоченного также размещается на официальном сайте Уполномоченного и отражается в ежегодных Докладах Уполномоченного в адрес Главы РД.</w:t>
            </w:r>
            <w:r w:rsidRPr="00C34FD7">
              <w:rPr>
                <w:rFonts w:ascii="Times New Roman" w:hAnsi="Times New Roman" w:cs="Times New Roman"/>
                <w:color w:val="000000" w:themeColor="text1"/>
                <w:sz w:val="20"/>
                <w:szCs w:val="20"/>
              </w:rPr>
              <w:br/>
              <w:t>По итогам 2019 года проведен   социологический опрос, в том числе на предмет административного давления на бизнес. Количество респонде</w:t>
            </w:r>
            <w:r w:rsidRPr="00C34FD7">
              <w:rPr>
                <w:rFonts w:ascii="Times New Roman" w:hAnsi="Times New Roman" w:cs="Times New Roman"/>
                <w:color w:val="000000" w:themeColor="text1"/>
                <w:sz w:val="20"/>
                <w:szCs w:val="20"/>
              </w:rPr>
              <w:t>н</w:t>
            </w:r>
            <w:r w:rsidRPr="00C34FD7">
              <w:rPr>
                <w:rFonts w:ascii="Times New Roman" w:hAnsi="Times New Roman" w:cs="Times New Roman"/>
                <w:color w:val="000000" w:themeColor="text1"/>
                <w:sz w:val="20"/>
                <w:szCs w:val="20"/>
              </w:rPr>
              <w:t>тов свыше 700 субъектов МСП из 37 муниципальных образований РД.  Соответствующие предложения, направленные на снижение админ</w:t>
            </w:r>
            <w:r w:rsidRPr="00C34FD7">
              <w:rPr>
                <w:rFonts w:ascii="Times New Roman" w:hAnsi="Times New Roman" w:cs="Times New Roman"/>
                <w:color w:val="000000" w:themeColor="text1"/>
                <w:sz w:val="20"/>
                <w:szCs w:val="20"/>
              </w:rPr>
              <w:t>и</w:t>
            </w:r>
            <w:r w:rsidRPr="00C34FD7">
              <w:rPr>
                <w:rFonts w:ascii="Times New Roman" w:hAnsi="Times New Roman" w:cs="Times New Roman"/>
                <w:color w:val="000000" w:themeColor="text1"/>
                <w:sz w:val="20"/>
                <w:szCs w:val="20"/>
              </w:rPr>
              <w:t>стративного давления по итогам опроса отражены также в ежегодном Докладе Уполномоченного в адрес Главы РД.</w:t>
            </w:r>
          </w:p>
          <w:p w:rsidR="00C60FD9" w:rsidRPr="00C34FD7" w:rsidRDefault="003F07D9" w:rsidP="00041E82">
            <w:pPr>
              <w:autoSpaceDE w:val="0"/>
              <w:autoSpaceDN w:val="0"/>
              <w:adjustRightInd w:val="0"/>
              <w:ind w:firstLine="459"/>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Также проведен опрос</w:t>
            </w:r>
            <w:r w:rsidR="005B27DC" w:rsidRPr="00C34FD7">
              <w:rPr>
                <w:rFonts w:ascii="TimesNewRomanPSMT" w:hAnsi="TimesNewRomanPSMT" w:cs="TimesNewRomanPSMT"/>
                <w:color w:val="000000" w:themeColor="text1"/>
                <w:sz w:val="20"/>
                <w:szCs w:val="20"/>
              </w:rPr>
              <w:t xml:space="preserve"> </w:t>
            </w:r>
            <w:r w:rsidRPr="00C34FD7">
              <w:rPr>
                <w:rFonts w:ascii="TimesNewRomanPSMT" w:hAnsi="TimesNewRomanPSMT" w:cs="TimesNewRomanPSMT"/>
                <w:color w:val="000000" w:themeColor="text1"/>
                <w:sz w:val="20"/>
                <w:szCs w:val="20"/>
              </w:rPr>
              <w:t>оценки проблем бизнеса в связи с</w:t>
            </w:r>
            <w:r w:rsidR="005B27DC" w:rsidRPr="00C34FD7">
              <w:rPr>
                <w:rFonts w:ascii="TimesNewRomanPSMT" w:hAnsi="TimesNewRomanPSMT" w:cs="TimesNewRomanPSMT"/>
                <w:color w:val="000000" w:themeColor="text1"/>
                <w:sz w:val="20"/>
                <w:szCs w:val="20"/>
              </w:rPr>
              <w:t xml:space="preserve"> </w:t>
            </w:r>
            <w:r w:rsidRPr="00C34FD7">
              <w:rPr>
                <w:rFonts w:ascii="TimesNewRomanPSMT" w:hAnsi="TimesNewRomanPSMT" w:cs="TimesNewRomanPSMT"/>
                <w:color w:val="000000" w:themeColor="text1"/>
                <w:sz w:val="20"/>
                <w:szCs w:val="20"/>
              </w:rPr>
              <w:t>пандемией коронавируса, в котором</w:t>
            </w:r>
            <w:r w:rsidR="005B27DC" w:rsidRPr="00C34FD7">
              <w:rPr>
                <w:rFonts w:ascii="TimesNewRomanPSMT" w:hAnsi="TimesNewRomanPSMT" w:cs="TimesNewRomanPSMT"/>
                <w:color w:val="000000" w:themeColor="text1"/>
                <w:sz w:val="20"/>
                <w:szCs w:val="20"/>
              </w:rPr>
              <w:t xml:space="preserve"> </w:t>
            </w:r>
            <w:r w:rsidRPr="00C34FD7">
              <w:rPr>
                <w:rFonts w:ascii="TimesNewRomanPSMT" w:hAnsi="TimesNewRomanPSMT" w:cs="TimesNewRomanPSMT"/>
                <w:color w:val="000000" w:themeColor="text1"/>
                <w:sz w:val="20"/>
                <w:szCs w:val="20"/>
              </w:rPr>
              <w:t>приняли участие более 450</w:t>
            </w:r>
            <w:r w:rsidR="005B27DC" w:rsidRPr="00C34FD7">
              <w:rPr>
                <w:rFonts w:ascii="TimesNewRomanPSMT" w:hAnsi="TimesNewRomanPSMT" w:cs="TimesNewRomanPSMT"/>
                <w:color w:val="000000" w:themeColor="text1"/>
                <w:sz w:val="20"/>
                <w:szCs w:val="20"/>
              </w:rPr>
              <w:t xml:space="preserve"> </w:t>
            </w:r>
            <w:r w:rsidRPr="00C34FD7">
              <w:rPr>
                <w:rFonts w:ascii="TimesNewRomanPSMT" w:hAnsi="TimesNewRomanPSMT" w:cs="TimesNewRomanPSMT"/>
                <w:color w:val="000000" w:themeColor="text1"/>
                <w:sz w:val="20"/>
                <w:szCs w:val="20"/>
              </w:rPr>
              <w:t>пре</w:t>
            </w:r>
            <w:r w:rsidR="000D6307" w:rsidRPr="00C34FD7">
              <w:rPr>
                <w:rFonts w:ascii="TimesNewRomanPSMT" w:hAnsi="TimesNewRomanPSMT" w:cs="TimesNewRomanPSMT"/>
                <w:color w:val="000000" w:themeColor="text1"/>
                <w:sz w:val="20"/>
                <w:szCs w:val="20"/>
              </w:rPr>
              <w:t>дпринимателей из различных сфер</w:t>
            </w:r>
            <w:r w:rsidR="00FC2173" w:rsidRPr="00C34FD7">
              <w:rPr>
                <w:rFonts w:ascii="TimesNewRomanPSMT" w:hAnsi="TimesNewRomanPSMT" w:cs="TimesNewRomanPSMT"/>
                <w:color w:val="000000" w:themeColor="text1"/>
                <w:sz w:val="20"/>
                <w:szCs w:val="20"/>
              </w:rPr>
              <w:t>.</w:t>
            </w:r>
          </w:p>
          <w:p w:rsidR="00FC2173" w:rsidRPr="00C34FD7" w:rsidRDefault="00FC2173" w:rsidP="00041E82">
            <w:pPr>
              <w:autoSpaceDE w:val="0"/>
              <w:autoSpaceDN w:val="0"/>
              <w:adjustRightInd w:val="0"/>
              <w:ind w:firstLine="459"/>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Уполномоченным проводится исследование административного климата в Республике Дагестан</w:t>
            </w:r>
            <w:r w:rsidR="002B47C0">
              <w:rPr>
                <w:rFonts w:ascii="TimesNewRomanPSMT" w:hAnsi="TimesNewRomanPSMT" w:cs="TimesNewRomanPSMT"/>
                <w:color w:val="000000" w:themeColor="text1"/>
                <w:sz w:val="20"/>
                <w:szCs w:val="20"/>
              </w:rPr>
              <w:t xml:space="preserve"> за </w:t>
            </w:r>
            <w:r w:rsidRPr="00C34FD7">
              <w:rPr>
                <w:rFonts w:ascii="TimesNewRomanPSMT" w:hAnsi="TimesNewRomanPSMT" w:cs="TimesNewRomanPSMT"/>
                <w:color w:val="000000" w:themeColor="text1"/>
                <w:sz w:val="20"/>
                <w:szCs w:val="20"/>
              </w:rPr>
              <w:t>2020</w:t>
            </w:r>
            <w:r w:rsidR="002B47C0">
              <w:rPr>
                <w:rFonts w:ascii="TimesNewRomanPSMT" w:hAnsi="TimesNewRomanPSMT" w:cs="TimesNewRomanPSMT"/>
                <w:color w:val="000000" w:themeColor="text1"/>
                <w:sz w:val="20"/>
                <w:szCs w:val="20"/>
              </w:rPr>
              <w:t xml:space="preserve"> год</w:t>
            </w:r>
            <w:r w:rsidRPr="00C34FD7">
              <w:rPr>
                <w:rFonts w:ascii="TimesNewRomanPSMT" w:hAnsi="TimesNewRomanPSMT" w:cs="TimesNewRomanPSMT"/>
                <w:color w:val="000000" w:themeColor="text1"/>
                <w:sz w:val="20"/>
                <w:szCs w:val="20"/>
              </w:rPr>
              <w:t>, результаты ко</w:t>
            </w:r>
            <w:r w:rsidR="008E7C16" w:rsidRPr="00C34FD7">
              <w:rPr>
                <w:rFonts w:ascii="TimesNewRomanPSMT" w:hAnsi="TimesNewRomanPSMT" w:cs="TimesNewRomanPSMT"/>
                <w:color w:val="000000" w:themeColor="text1"/>
                <w:sz w:val="20"/>
                <w:szCs w:val="20"/>
              </w:rPr>
              <w:t>торого</w:t>
            </w:r>
            <w:r w:rsidRPr="00C34FD7">
              <w:rPr>
                <w:rFonts w:ascii="TimesNewRomanPSMT" w:hAnsi="TimesNewRomanPSMT" w:cs="TimesNewRomanPSMT"/>
                <w:color w:val="000000" w:themeColor="text1"/>
                <w:sz w:val="20"/>
                <w:szCs w:val="20"/>
              </w:rPr>
              <w:t xml:space="preserve"> направлены в адрес Главы Республики Дагестан.</w:t>
            </w:r>
          </w:p>
          <w:p w:rsidR="00A00419" w:rsidRPr="00C34FD7" w:rsidRDefault="00A00419" w:rsidP="00041E82">
            <w:pPr>
              <w:autoSpaceDE w:val="0"/>
              <w:autoSpaceDN w:val="0"/>
              <w:adjustRightInd w:val="0"/>
              <w:ind w:firstLine="459"/>
              <w:rPr>
                <w:rFonts w:ascii="TimesNewRomanPSMT" w:hAnsi="TimesNewRomanPSMT" w:cs="TimesNewRomanPSMT"/>
                <w:b/>
                <w:bCs/>
                <w:color w:val="000000" w:themeColor="text1"/>
                <w:sz w:val="20"/>
                <w:szCs w:val="20"/>
              </w:rPr>
            </w:pPr>
          </w:p>
          <w:p w:rsidR="00D13116" w:rsidRPr="00C34FD7" w:rsidRDefault="00A00419" w:rsidP="00041E82">
            <w:pPr>
              <w:autoSpaceDE w:val="0"/>
              <w:autoSpaceDN w:val="0"/>
              <w:adjustRightInd w:val="0"/>
              <w:ind w:firstLine="459"/>
              <w:rPr>
                <w:rFonts w:ascii="TimesNewRomanPSMT" w:hAnsi="TimesNewRomanPSMT" w:cs="TimesNewRomanPSMT"/>
                <w:b/>
                <w:bCs/>
                <w:color w:val="000000" w:themeColor="text1"/>
                <w:sz w:val="20"/>
                <w:szCs w:val="20"/>
              </w:rPr>
            </w:pPr>
            <w:r w:rsidRPr="00C34FD7">
              <w:rPr>
                <w:rFonts w:ascii="TimesNewRomanPSMT" w:hAnsi="TimesNewRomanPSMT" w:cs="TimesNewRomanPSMT"/>
                <w:b/>
                <w:bCs/>
                <w:color w:val="000000" w:themeColor="text1"/>
                <w:sz w:val="20"/>
                <w:szCs w:val="20"/>
              </w:rPr>
              <w:t xml:space="preserve"> </w:t>
            </w:r>
            <w:r w:rsidR="00D13116" w:rsidRPr="00C34FD7">
              <w:rPr>
                <w:rFonts w:ascii="TimesNewRomanPSMT" w:hAnsi="TimesNewRomanPSMT" w:cs="TimesNewRomanPSMT"/>
                <w:b/>
                <w:bCs/>
                <w:color w:val="000000" w:themeColor="text1"/>
                <w:sz w:val="20"/>
                <w:szCs w:val="20"/>
              </w:rPr>
              <w:t>МЕРОПРИЯТИЕ ИСПОЛНЕНО</w:t>
            </w:r>
          </w:p>
          <w:p w:rsidR="007D1AD0" w:rsidRPr="00C34FD7" w:rsidRDefault="007D1AD0" w:rsidP="00041E82">
            <w:pPr>
              <w:autoSpaceDE w:val="0"/>
              <w:autoSpaceDN w:val="0"/>
              <w:adjustRightInd w:val="0"/>
              <w:ind w:firstLine="459"/>
              <w:rPr>
                <w:rFonts w:ascii="Times New Roman" w:hAnsi="Times New Roman" w:cs="Times New Roman"/>
                <w:b/>
                <w:bCs/>
                <w:color w:val="000000" w:themeColor="text1"/>
                <w:sz w:val="20"/>
                <w:szCs w:val="20"/>
              </w:rPr>
            </w:pPr>
          </w:p>
        </w:tc>
      </w:tr>
      <w:tr w:rsidR="00041E82" w:rsidRPr="00C34FD7" w:rsidTr="00041E82">
        <w:trPr>
          <w:trHeight w:val="246"/>
        </w:trPr>
        <w:tc>
          <w:tcPr>
            <w:tcW w:w="426" w:type="dxa"/>
            <w:vMerge/>
          </w:tcPr>
          <w:p w:rsidR="00C60FD9" w:rsidRPr="00C34FD7" w:rsidRDefault="00C60FD9" w:rsidP="00041E82">
            <w:pPr>
              <w:suppressAutoHyphens/>
              <w:rPr>
                <w:rFonts w:ascii="Times New Roman" w:hAnsi="Times New Roman" w:cs="Times New Roman"/>
                <w:color w:val="000000" w:themeColor="text1"/>
                <w:sz w:val="20"/>
                <w:szCs w:val="20"/>
              </w:rPr>
            </w:pPr>
          </w:p>
        </w:tc>
        <w:tc>
          <w:tcPr>
            <w:tcW w:w="1560" w:type="dxa"/>
            <w:gridSpan w:val="2"/>
            <w:vMerge/>
          </w:tcPr>
          <w:p w:rsidR="00C60FD9" w:rsidRPr="00C34FD7" w:rsidRDefault="00C60FD9"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581F0E" w:rsidRPr="00C34FD7" w:rsidRDefault="00C60FD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C60FD9" w:rsidRPr="00C34FD7" w:rsidRDefault="00C60FD9"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vMerge/>
          </w:tcPr>
          <w:p w:rsidR="00C60FD9" w:rsidRPr="00C34FD7" w:rsidRDefault="00C60FD9"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C60FD9" w:rsidRPr="00C34FD7" w:rsidRDefault="00C60FD9" w:rsidP="00041E82">
            <w:pPr>
              <w:pStyle w:val="af"/>
              <w:suppressAutoHyphens/>
              <w:snapToGrid w:val="0"/>
              <w:spacing w:after="0" w:line="240" w:lineRule="auto"/>
              <w:rPr>
                <w:rFonts w:ascii="Times New Roman" w:hAnsi="Times New Roman" w:cs="Times New Roman"/>
                <w:color w:val="000000" w:themeColor="text1"/>
                <w:sz w:val="20"/>
                <w:szCs w:val="20"/>
              </w:rPr>
            </w:pPr>
          </w:p>
        </w:tc>
        <w:tc>
          <w:tcPr>
            <w:tcW w:w="6521" w:type="dxa"/>
            <w:shd w:val="clear" w:color="auto" w:fill="FFFFFF" w:themeFill="background1"/>
          </w:tcPr>
          <w:p w:rsidR="00057007" w:rsidRPr="00C34FD7" w:rsidRDefault="00057007" w:rsidP="00041E82">
            <w:pPr>
              <w:pStyle w:val="af"/>
              <w:snapToGrid w:val="0"/>
              <w:spacing w:after="0" w:line="240" w:lineRule="auto"/>
              <w:ind w:firstLine="459"/>
              <w:rPr>
                <w:color w:val="000000" w:themeColor="text1"/>
                <w:sz w:val="20"/>
                <w:szCs w:val="20"/>
              </w:rPr>
            </w:pPr>
            <w:r w:rsidRPr="00C34FD7">
              <w:rPr>
                <w:rFonts w:ascii="Times New Roman" w:hAnsi="Times New Roman" w:cs="Times New Roman"/>
                <w:color w:val="000000" w:themeColor="text1"/>
                <w:sz w:val="20"/>
                <w:szCs w:val="20"/>
              </w:rPr>
              <w:t xml:space="preserve">На сайте Агентства создан </w:t>
            </w:r>
            <w:r w:rsidRPr="00C34FD7">
              <w:rPr>
                <w:rFonts w:ascii="Liberation Serif;Times New Roma" w:hAnsi="Liberation Serif;Times New Roma" w:cs="Times New Roman"/>
                <w:color w:val="000000" w:themeColor="text1"/>
                <w:sz w:val="20"/>
                <w:szCs w:val="20"/>
              </w:rPr>
              <w:t xml:space="preserve">раздел по освещению деятельности </w:t>
            </w:r>
            <w:r w:rsidR="00FF0580" w:rsidRPr="00C34FD7">
              <w:rPr>
                <w:rFonts w:ascii="Liberation Serif;Times New Roma" w:hAnsi="Liberation Serif;Times New Roma"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 xml:space="preserve">Аппарата Уполномоченного по защите прав предпринимателей </w:t>
            </w:r>
            <w:r w:rsidR="00170618" w:rsidRPr="00C34FD7">
              <w:rPr>
                <w:rFonts w:cs="Times New Roman"/>
                <w:color w:val="000000" w:themeColor="text1"/>
                <w:sz w:val="20"/>
                <w:szCs w:val="20"/>
              </w:rPr>
              <w:t xml:space="preserve">в </w:t>
            </w:r>
            <w:r w:rsidRPr="00C34FD7">
              <w:rPr>
                <w:rFonts w:ascii="Liberation Serif;Times New Roma" w:hAnsi="Liberation Serif;Times New Roma" w:cs="Times New Roman"/>
                <w:color w:val="000000" w:themeColor="text1"/>
                <w:sz w:val="20"/>
                <w:szCs w:val="20"/>
              </w:rPr>
              <w:t>Ре</w:t>
            </w:r>
            <w:r w:rsidRPr="00C34FD7">
              <w:rPr>
                <w:rFonts w:ascii="Liberation Serif;Times New Roma" w:hAnsi="Liberation Serif;Times New Roma" w:cs="Times New Roman"/>
                <w:color w:val="000000" w:themeColor="text1"/>
                <w:sz w:val="20"/>
                <w:szCs w:val="20"/>
              </w:rPr>
              <w:t>с</w:t>
            </w:r>
            <w:r w:rsidRPr="00C34FD7">
              <w:rPr>
                <w:rFonts w:ascii="Liberation Serif;Times New Roma" w:hAnsi="Liberation Serif;Times New Roma" w:cs="Times New Roman"/>
                <w:color w:val="000000" w:themeColor="text1"/>
                <w:sz w:val="20"/>
                <w:szCs w:val="20"/>
              </w:rPr>
              <w:t>публик</w:t>
            </w:r>
            <w:r w:rsidR="00170618" w:rsidRPr="00C34FD7">
              <w:rPr>
                <w:rFonts w:cs="Times New Roman"/>
                <w:color w:val="000000" w:themeColor="text1"/>
                <w:sz w:val="20"/>
                <w:szCs w:val="20"/>
              </w:rPr>
              <w:t xml:space="preserve">е </w:t>
            </w:r>
            <w:r w:rsidRPr="00C34FD7">
              <w:rPr>
                <w:rFonts w:ascii="Liberation Serif;Times New Roma" w:hAnsi="Liberation Serif;Times New Roma" w:cs="Times New Roman"/>
                <w:color w:val="000000" w:themeColor="text1"/>
                <w:sz w:val="20"/>
                <w:szCs w:val="20"/>
              </w:rPr>
              <w:t xml:space="preserve">Дагестан. </w:t>
            </w:r>
          </w:p>
          <w:p w:rsidR="00C60FD9" w:rsidRPr="00C34FD7" w:rsidRDefault="00057007" w:rsidP="00041E82">
            <w:pPr>
              <w:suppressAutoHyphens/>
              <w:ind w:left="34" w:firstLine="459"/>
              <w:jc w:val="both"/>
              <w:rPr>
                <w:rFonts w:cs="Times New Roman"/>
                <w:bCs/>
                <w:color w:val="000000" w:themeColor="text1"/>
                <w:sz w:val="20"/>
                <w:szCs w:val="20"/>
              </w:rPr>
            </w:pPr>
            <w:r w:rsidRPr="00C34FD7">
              <w:rPr>
                <w:rFonts w:ascii="Liberation Serif;Times New Roma" w:hAnsi="Liberation Serif;Times New Roma" w:cs="Times New Roman"/>
                <w:color w:val="000000" w:themeColor="text1"/>
                <w:sz w:val="20"/>
                <w:szCs w:val="20"/>
              </w:rPr>
              <w:lastRenderedPageBreak/>
              <w:t xml:space="preserve">Также в целях снижения административной нагрузки на бизнес принято постановление Правительства Республики Дагестан от </w:t>
            </w:r>
            <w:r w:rsidR="00051948" w:rsidRPr="00C34FD7">
              <w:rPr>
                <w:rFonts w:ascii="Liberation Serif;Times New Roma" w:hAnsi="Liberation Serif;Times New Roma" w:cs="Times New Roman"/>
                <w:color w:val="000000" w:themeColor="text1"/>
                <w:sz w:val="20"/>
                <w:szCs w:val="20"/>
              </w:rPr>
              <w:t>0</w:t>
            </w:r>
            <w:r w:rsidRPr="00C34FD7">
              <w:rPr>
                <w:rFonts w:ascii="Liberation Serif;Times New Roma" w:hAnsi="Liberation Serif;Times New Roma" w:cs="Times New Roman"/>
                <w:color w:val="000000" w:themeColor="text1"/>
                <w:sz w:val="20"/>
                <w:szCs w:val="20"/>
              </w:rPr>
              <w:t>1.07.2019</w:t>
            </w:r>
            <w:r w:rsidR="004A1228" w:rsidRPr="00C34FD7">
              <w:rPr>
                <w:rFonts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г. №</w:t>
            </w:r>
            <w:r w:rsidR="004A1228" w:rsidRPr="00C34FD7">
              <w:rPr>
                <w:rFonts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150 «Об утверждении перечня видов регионального государственного контроля (надзора), в отношении которых применяется риск-ориентированный подход», в соответствии с которым органы исполнительной власти РД, осуществляющие государственный контроль (надзор), при формирован</w:t>
            </w:r>
            <w:r w:rsidR="003F3FD9" w:rsidRPr="00C34FD7">
              <w:rPr>
                <w:rFonts w:ascii="Liberation Serif;Times New Roma" w:hAnsi="Liberation Serif;Times New Roma" w:cs="Times New Roman"/>
                <w:color w:val="000000" w:themeColor="text1"/>
                <w:sz w:val="20"/>
                <w:szCs w:val="20"/>
              </w:rPr>
              <w:t>ии плана проверок</w:t>
            </w:r>
            <w:r w:rsidRPr="00C34FD7">
              <w:rPr>
                <w:rFonts w:ascii="Liberation Serif;Times New Roma" w:hAnsi="Liberation Serif;Times New Roma" w:cs="Times New Roman"/>
                <w:color w:val="000000" w:themeColor="text1"/>
                <w:sz w:val="20"/>
                <w:szCs w:val="20"/>
              </w:rPr>
              <w:t xml:space="preserve"> в отношении предпринимателей должны  применять риск-ориентированный подход</w:t>
            </w:r>
          </w:p>
        </w:tc>
      </w:tr>
      <w:tr w:rsidR="00041E82" w:rsidRPr="00C34FD7" w:rsidTr="00034986">
        <w:trPr>
          <w:trHeight w:val="1888"/>
        </w:trPr>
        <w:tc>
          <w:tcPr>
            <w:tcW w:w="426" w:type="dxa"/>
            <w:vMerge w:val="restart"/>
          </w:tcPr>
          <w:p w:rsidR="0074414C" w:rsidRPr="00C34FD7" w:rsidRDefault="001C6C20"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19</w:t>
            </w:r>
          </w:p>
        </w:tc>
        <w:tc>
          <w:tcPr>
            <w:tcW w:w="1560" w:type="dxa"/>
            <w:gridSpan w:val="2"/>
            <w:vMerge w:val="restart"/>
          </w:tcPr>
          <w:p w:rsidR="0074414C" w:rsidRPr="00C34FD7" w:rsidRDefault="0074414C"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Б2.2</w:t>
            </w:r>
            <w:r w:rsidRPr="00C34FD7">
              <w:rPr>
                <w:color w:val="000000" w:themeColor="text1"/>
                <w:sz w:val="20"/>
                <w:szCs w:val="20"/>
              </w:rPr>
              <w:t xml:space="preserve"> </w:t>
            </w:r>
            <w:r w:rsidRPr="00C34FD7">
              <w:rPr>
                <w:rFonts w:ascii="Times New Roman" w:hAnsi="Times New Roman" w:cs="Times New Roman"/>
                <w:color w:val="000000" w:themeColor="text1"/>
                <w:sz w:val="20"/>
                <w:szCs w:val="20"/>
              </w:rPr>
              <w:t>Среднее количество контрольно-надзорных мероприятий в год</w:t>
            </w:r>
          </w:p>
        </w:tc>
        <w:tc>
          <w:tcPr>
            <w:tcW w:w="1984" w:type="dxa"/>
            <w:gridSpan w:val="2"/>
          </w:tcPr>
          <w:p w:rsidR="0074414C" w:rsidRPr="00C34FD7" w:rsidRDefault="0074414C"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74414C" w:rsidRPr="00C34FD7" w:rsidRDefault="0074414C"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 xml:space="preserve">тельство РД, </w:t>
            </w:r>
            <w:r w:rsidRPr="00C34FD7">
              <w:rPr>
                <w:rFonts w:ascii="Times New Roman" w:hAnsi="Times New Roman" w:cs="Times New Roman"/>
                <w:color w:val="000000" w:themeColor="text1"/>
                <w:sz w:val="20"/>
                <w:szCs w:val="20"/>
              </w:rPr>
              <w:t>ОИВ РД,</w:t>
            </w:r>
            <w:r w:rsidRPr="00C34FD7">
              <w:rPr>
                <w:rFonts w:ascii="Times New Roman" w:hAnsi="Times New Roman" w:cs="Times New Roman"/>
                <w:b/>
                <w:color w:val="000000" w:themeColor="text1"/>
                <w:sz w:val="20"/>
                <w:szCs w:val="20"/>
              </w:rPr>
              <w:t xml:space="preserve"> </w:t>
            </w:r>
            <w:r w:rsidRPr="00C34FD7">
              <w:rPr>
                <w:rFonts w:ascii="Times New Roman" w:hAnsi="Times New Roman" w:cs="Times New Roman"/>
                <w:color w:val="000000" w:themeColor="text1"/>
                <w:sz w:val="20"/>
                <w:szCs w:val="20"/>
              </w:rPr>
              <w:t>уполномоченные на осуществление регионального государственного контроля (надзора) на территории Республики Дагестан</w:t>
            </w:r>
          </w:p>
        </w:tc>
        <w:tc>
          <w:tcPr>
            <w:tcW w:w="2977" w:type="dxa"/>
            <w:gridSpan w:val="2"/>
            <w:vMerge w:val="restart"/>
          </w:tcPr>
          <w:p w:rsidR="0074414C" w:rsidRPr="00C34FD7" w:rsidRDefault="0074414C"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Б2.2.1. ОИВ, уполномоченным на осуществление регионального государственного контроля (надзора) на территории РД</w:t>
            </w:r>
            <w:r w:rsidR="001F113E" w:rsidRPr="00C34FD7">
              <w:rPr>
                <w:rFonts w:ascii="Times New Roman" w:eastAsia="HiddenHorzOCR" w:hAnsi="Times New Roman" w:cs="Times New Roman"/>
                <w:color w:val="000000" w:themeColor="text1"/>
                <w:sz w:val="20"/>
                <w:szCs w:val="20"/>
              </w:rPr>
              <w:t>,</w:t>
            </w:r>
            <w:r w:rsidRPr="00C34FD7">
              <w:rPr>
                <w:rFonts w:ascii="Times New Roman" w:eastAsia="HiddenHorzOCR" w:hAnsi="Times New Roman" w:cs="Times New Roman"/>
                <w:color w:val="000000" w:themeColor="text1"/>
                <w:sz w:val="20"/>
                <w:szCs w:val="20"/>
              </w:rPr>
              <w:t xml:space="preserve"> утвердить меры, направленные на снижение количества контрольно-надзорных меропри</w:t>
            </w:r>
            <w:r w:rsidR="001F113E" w:rsidRPr="00C34FD7">
              <w:rPr>
                <w:rFonts w:ascii="Times New Roman" w:eastAsia="HiddenHorzOCR" w:hAnsi="Times New Roman" w:cs="Times New Roman"/>
                <w:color w:val="000000" w:themeColor="text1"/>
                <w:sz w:val="20"/>
                <w:szCs w:val="20"/>
              </w:rPr>
              <w:t>ятий в отношении субъектов МСП</w:t>
            </w:r>
          </w:p>
          <w:p w:rsidR="0074414C" w:rsidRPr="00C34FD7" w:rsidRDefault="0074414C"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val="restart"/>
          </w:tcPr>
          <w:p w:rsidR="0074414C" w:rsidRPr="00C34FD7" w:rsidRDefault="0074414C"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 (далее-постоянно)</w:t>
            </w:r>
          </w:p>
        </w:tc>
        <w:tc>
          <w:tcPr>
            <w:tcW w:w="6521" w:type="dxa"/>
          </w:tcPr>
          <w:p w:rsidR="0074414C" w:rsidRPr="00C34FD7" w:rsidRDefault="0074414C" w:rsidP="00041E82">
            <w:pPr>
              <w:pStyle w:val="af"/>
              <w:snapToGrid w:val="0"/>
              <w:spacing w:after="0" w:line="240" w:lineRule="auto"/>
              <w:ind w:firstLine="459"/>
              <w:rPr>
                <w:color w:val="000000" w:themeColor="text1"/>
                <w:sz w:val="20"/>
                <w:szCs w:val="20"/>
              </w:rPr>
            </w:pPr>
            <w:r w:rsidRPr="00C34FD7">
              <w:rPr>
                <w:rFonts w:ascii="Times New Roman" w:hAnsi="Times New Roman" w:cs="Times New Roman"/>
                <w:color w:val="000000" w:themeColor="text1"/>
                <w:sz w:val="20"/>
                <w:szCs w:val="20"/>
              </w:rPr>
              <w:t xml:space="preserve">На сайте Агентства создан </w:t>
            </w:r>
            <w:r w:rsidR="00AA0986" w:rsidRPr="00C34FD7">
              <w:rPr>
                <w:rFonts w:ascii="Liberation Serif;Times New Roma" w:hAnsi="Liberation Serif;Times New Roma" w:cs="Times New Roman"/>
                <w:color w:val="000000" w:themeColor="text1"/>
                <w:sz w:val="20"/>
                <w:szCs w:val="20"/>
              </w:rPr>
              <w:t>раздел</w:t>
            </w:r>
            <w:r w:rsidR="00D119A9" w:rsidRPr="00C34FD7">
              <w:rPr>
                <w:rFonts w:ascii="Liberation Serif;Times New Roma" w:hAnsi="Liberation Serif;Times New Roma" w:cs="Times New Roman"/>
                <w:color w:val="000000" w:themeColor="text1"/>
                <w:sz w:val="20"/>
                <w:szCs w:val="20"/>
              </w:rPr>
              <w:t xml:space="preserve"> по освещению деятельности А</w:t>
            </w:r>
            <w:r w:rsidR="00D119A9" w:rsidRPr="00C34FD7">
              <w:rPr>
                <w:rFonts w:ascii="Liberation Serif;Times New Roma" w:hAnsi="Liberation Serif;Times New Roma" w:cs="Times New Roman"/>
                <w:color w:val="000000" w:themeColor="text1"/>
                <w:sz w:val="20"/>
                <w:szCs w:val="20"/>
              </w:rPr>
              <w:t>п</w:t>
            </w:r>
            <w:r w:rsidRPr="00C34FD7">
              <w:rPr>
                <w:rFonts w:ascii="Liberation Serif;Times New Roma" w:hAnsi="Liberation Serif;Times New Roma" w:cs="Times New Roman"/>
                <w:color w:val="000000" w:themeColor="text1"/>
                <w:sz w:val="20"/>
                <w:szCs w:val="20"/>
              </w:rPr>
              <w:t xml:space="preserve">парата Уполномоченного по защите прав предпринимателей Республики Дагестан. </w:t>
            </w:r>
          </w:p>
          <w:p w:rsidR="0074414C" w:rsidRPr="00C34FD7" w:rsidRDefault="0074414C" w:rsidP="00041E82">
            <w:pPr>
              <w:suppressAutoHyphens/>
              <w:ind w:left="34" w:firstLine="425"/>
              <w:jc w:val="both"/>
              <w:rPr>
                <w:rFonts w:cs="Times New Roman"/>
                <w:color w:val="000000" w:themeColor="text1"/>
                <w:sz w:val="20"/>
                <w:szCs w:val="20"/>
              </w:rPr>
            </w:pPr>
            <w:r w:rsidRPr="00C34FD7">
              <w:rPr>
                <w:rFonts w:ascii="Liberation Serif;Times New Roma" w:hAnsi="Liberation Serif;Times New Roma" w:cs="Times New Roman"/>
                <w:color w:val="000000" w:themeColor="text1"/>
                <w:sz w:val="20"/>
                <w:szCs w:val="20"/>
              </w:rPr>
              <w:t>Функционирует активная ссылка на реестр плановых проверок, запланированных к проведению в 2020</w:t>
            </w:r>
            <w:r w:rsidR="002C2308" w:rsidRPr="00C34FD7">
              <w:rPr>
                <w:rFonts w:ascii="Liberation Serif;Times New Roma" w:hAnsi="Liberation Serif;Times New Roma"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г. органами исполнительной власти РД, размещенный на сайте Прокуратуры Республики Дагестан</w:t>
            </w:r>
            <w:r w:rsidR="00CB17FC" w:rsidRPr="00C34FD7">
              <w:rPr>
                <w:rFonts w:cs="Times New Roman"/>
                <w:color w:val="000000" w:themeColor="text1"/>
                <w:sz w:val="20"/>
                <w:szCs w:val="20"/>
              </w:rPr>
              <w:t>.</w:t>
            </w:r>
          </w:p>
          <w:p w:rsidR="00CB17FC" w:rsidRPr="00C34FD7" w:rsidRDefault="00CB17FC"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рамках антикризисных мероприятий в целях снижения административной нагрузки на бизнес в соответствии с постановлением Правительства Российской Федерации от 03.04.2020</w:t>
            </w:r>
            <w:r w:rsidR="002C2308"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г. № 438 «Об особенностях осуществления в 2020</w:t>
            </w:r>
            <w:r w:rsidR="009455E2">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 xml:space="preserve">г.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на территории Республики Дагестан введен мораторий на проведение плановых проверок до конца 2020 года (кроме налогового и валютного контроля). </w:t>
            </w:r>
          </w:p>
          <w:p w:rsidR="00CB17FC" w:rsidRPr="00C34FD7" w:rsidRDefault="00CB17FC"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Исключение составляют лишь внеплановые проверки, основанием для которых является причинение вреда жизни, здоровью граждан, возникновение чрезвычайных ситуаций природного и техногенного характера</w:t>
            </w:r>
          </w:p>
          <w:p w:rsidR="00A00419" w:rsidRPr="00C34FD7" w:rsidRDefault="004031FA" w:rsidP="004031FA">
            <w:pPr>
              <w:rPr>
                <w:rFonts w:ascii="Times New Roman" w:hAnsi="Times New Roman" w:cs="Times New Roman"/>
                <w:b/>
                <w:bCs/>
                <w:color w:val="000000" w:themeColor="text1"/>
                <w:sz w:val="20"/>
                <w:szCs w:val="20"/>
              </w:rPr>
            </w:pPr>
            <w:r w:rsidRPr="00C34FD7">
              <w:rPr>
                <w:rFonts w:cs="Times New Roman"/>
                <w:color w:val="000000" w:themeColor="text1"/>
                <w:sz w:val="20"/>
                <w:szCs w:val="20"/>
              </w:rPr>
              <w:t xml:space="preserve">    </w:t>
            </w:r>
            <w:r w:rsidRPr="00C34FD7">
              <w:rPr>
                <w:rFonts w:ascii="Times New Roman" w:hAnsi="Times New Roman" w:cs="Times New Roman"/>
                <w:b/>
                <w:bCs/>
                <w:color w:val="000000" w:themeColor="text1"/>
                <w:sz w:val="20"/>
                <w:szCs w:val="20"/>
              </w:rPr>
              <w:t xml:space="preserve">    </w:t>
            </w:r>
          </w:p>
          <w:p w:rsidR="004031FA" w:rsidRPr="00C34FD7" w:rsidRDefault="00A00419" w:rsidP="004031FA">
            <w:pPr>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4031FA" w:rsidRPr="00C34FD7">
              <w:rPr>
                <w:rFonts w:ascii="Times New Roman" w:hAnsi="Times New Roman" w:cs="Times New Roman"/>
                <w:b/>
                <w:bCs/>
                <w:color w:val="000000" w:themeColor="text1"/>
                <w:sz w:val="20"/>
                <w:szCs w:val="20"/>
              </w:rPr>
              <w:t xml:space="preserve">    МЕРОПРИЯТИЕ ИСПОЛНЕНО</w:t>
            </w:r>
          </w:p>
          <w:p w:rsidR="007D1AD0" w:rsidRPr="00C34FD7" w:rsidRDefault="007D1AD0" w:rsidP="004031FA">
            <w:pPr>
              <w:rPr>
                <w:rFonts w:cs="Times New Roman"/>
                <w:color w:val="000000" w:themeColor="text1"/>
                <w:sz w:val="20"/>
                <w:szCs w:val="20"/>
              </w:rPr>
            </w:pPr>
          </w:p>
        </w:tc>
      </w:tr>
      <w:tr w:rsidR="00041E82" w:rsidRPr="00C34FD7" w:rsidTr="0074414C">
        <w:trPr>
          <w:trHeight w:val="2648"/>
        </w:trPr>
        <w:tc>
          <w:tcPr>
            <w:tcW w:w="426" w:type="dxa"/>
            <w:vMerge/>
          </w:tcPr>
          <w:p w:rsidR="0074414C" w:rsidRPr="00C34FD7" w:rsidRDefault="0074414C" w:rsidP="00041E82">
            <w:pPr>
              <w:suppressAutoHyphens/>
              <w:rPr>
                <w:rFonts w:ascii="Times New Roman" w:hAnsi="Times New Roman" w:cs="Times New Roman"/>
                <w:color w:val="000000" w:themeColor="text1"/>
                <w:sz w:val="20"/>
                <w:szCs w:val="20"/>
              </w:rPr>
            </w:pPr>
          </w:p>
        </w:tc>
        <w:tc>
          <w:tcPr>
            <w:tcW w:w="1560" w:type="dxa"/>
            <w:gridSpan w:val="2"/>
            <w:vMerge/>
          </w:tcPr>
          <w:p w:rsidR="0074414C" w:rsidRPr="00C34FD7" w:rsidRDefault="0074414C"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74414C" w:rsidRPr="00C34FD7" w:rsidRDefault="0074414C" w:rsidP="00041E82">
            <w:pPr>
              <w:suppressAutoHyphens/>
              <w:jc w:val="center"/>
              <w:rPr>
                <w:rFonts w:ascii="Times New Roman" w:hAnsi="Times New Roman" w:cs="Times New Roman"/>
                <w:b/>
                <w:color w:val="000000" w:themeColor="text1"/>
                <w:sz w:val="20"/>
                <w:szCs w:val="20"/>
              </w:rPr>
            </w:pPr>
            <w:r w:rsidRPr="00C34FD7">
              <w:rPr>
                <w:rFonts w:ascii="Liberation Serif;Times New Roma" w:hAnsi="Liberation Serif;Times New Roma" w:cs="Times New Roman"/>
                <w:b/>
                <w:color w:val="000000" w:themeColor="text1"/>
                <w:sz w:val="20"/>
                <w:szCs w:val="20"/>
              </w:rPr>
              <w:t>Госжилинспекция РД</w:t>
            </w:r>
          </w:p>
        </w:tc>
        <w:tc>
          <w:tcPr>
            <w:tcW w:w="2977" w:type="dxa"/>
            <w:gridSpan w:val="2"/>
            <w:vMerge/>
          </w:tcPr>
          <w:p w:rsidR="0074414C" w:rsidRPr="00C34FD7" w:rsidRDefault="0074414C"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74414C" w:rsidRPr="00C34FD7" w:rsidRDefault="0074414C" w:rsidP="00041E82">
            <w:pPr>
              <w:suppressAutoHyphens/>
              <w:ind w:left="34"/>
              <w:jc w:val="both"/>
              <w:rPr>
                <w:rFonts w:ascii="Times New Roman" w:hAnsi="Times New Roman" w:cs="Times New Roman"/>
                <w:color w:val="000000" w:themeColor="text1"/>
                <w:sz w:val="20"/>
                <w:szCs w:val="20"/>
              </w:rPr>
            </w:pPr>
          </w:p>
        </w:tc>
        <w:tc>
          <w:tcPr>
            <w:tcW w:w="6521" w:type="dxa"/>
            <w:shd w:val="clear" w:color="auto" w:fill="auto"/>
          </w:tcPr>
          <w:p w:rsidR="0074414C" w:rsidRPr="00C34FD7" w:rsidRDefault="0074414C" w:rsidP="00041E82">
            <w:pPr>
              <w:suppressAutoHyphens/>
              <w:ind w:left="34" w:firstLine="425"/>
              <w:jc w:val="both"/>
              <w:rPr>
                <w:rFonts w:ascii="Liberation Serif;Times New Roma" w:hAnsi="Liberation Serif;Times New Roma" w:cs="Times New Roman"/>
                <w:color w:val="000000" w:themeColor="text1"/>
                <w:sz w:val="20"/>
                <w:szCs w:val="20"/>
              </w:rPr>
            </w:pPr>
            <w:r w:rsidRPr="00C34FD7">
              <w:rPr>
                <w:rFonts w:ascii="Liberation Serif;Times New Roma" w:hAnsi="Liberation Serif;Times New Roma" w:cs="Times New Roman"/>
                <w:color w:val="000000" w:themeColor="text1"/>
                <w:sz w:val="20"/>
                <w:szCs w:val="20"/>
              </w:rPr>
              <w:t>В целях уменьшения количества к</w:t>
            </w:r>
            <w:r w:rsidR="00C512CF" w:rsidRPr="00C34FD7">
              <w:rPr>
                <w:rFonts w:ascii="Liberation Serif;Times New Roma" w:hAnsi="Liberation Serif;Times New Roma" w:cs="Times New Roman"/>
                <w:color w:val="000000" w:themeColor="text1"/>
                <w:sz w:val="20"/>
                <w:szCs w:val="20"/>
              </w:rPr>
              <w:t>онтрольно-надзорных мероприятий</w:t>
            </w:r>
            <w:r w:rsidRPr="00C34FD7">
              <w:rPr>
                <w:rFonts w:ascii="Liberation Serif;Times New Roma" w:hAnsi="Liberation Serif;Times New Roma" w:cs="Times New Roman"/>
                <w:color w:val="000000" w:themeColor="text1"/>
                <w:sz w:val="20"/>
                <w:szCs w:val="20"/>
              </w:rPr>
              <w:t xml:space="preserve"> </w:t>
            </w:r>
            <w:r w:rsidR="00C512CF" w:rsidRPr="00C34FD7">
              <w:rPr>
                <w:rFonts w:ascii="Times New Roman" w:hAnsi="Times New Roman" w:cs="Times New Roman"/>
                <w:color w:val="000000" w:themeColor="text1"/>
                <w:sz w:val="20"/>
                <w:szCs w:val="20"/>
              </w:rPr>
              <w:t>Госжили</w:t>
            </w:r>
            <w:r w:rsidRPr="00C34FD7">
              <w:rPr>
                <w:rFonts w:ascii="Times New Roman" w:hAnsi="Times New Roman" w:cs="Times New Roman"/>
                <w:color w:val="000000" w:themeColor="text1"/>
                <w:sz w:val="20"/>
                <w:szCs w:val="20"/>
              </w:rPr>
              <w:t>нспекцией</w:t>
            </w:r>
            <w:r w:rsidR="00C512CF" w:rsidRPr="00C34FD7">
              <w:rPr>
                <w:rFonts w:ascii="Times New Roman" w:hAnsi="Times New Roman" w:cs="Times New Roman"/>
                <w:color w:val="000000" w:themeColor="text1"/>
                <w:sz w:val="20"/>
                <w:szCs w:val="20"/>
              </w:rPr>
              <w:t xml:space="preserve"> РД</w:t>
            </w:r>
            <w:r w:rsidRPr="00C34FD7">
              <w:rPr>
                <w:rFonts w:ascii="Times New Roman" w:hAnsi="Times New Roman" w:cs="Times New Roman"/>
                <w:color w:val="000000" w:themeColor="text1"/>
                <w:sz w:val="20"/>
                <w:szCs w:val="20"/>
              </w:rPr>
              <w:t xml:space="preserve"> разработан план плановых проверок с применением риск</w:t>
            </w:r>
            <w:r w:rsidRPr="00C34FD7">
              <w:rPr>
                <w:rFonts w:ascii="Liberation Serif;Times New Roma" w:hAnsi="Liberation Serif;Times New Roma" w:cs="Times New Roman"/>
                <w:color w:val="000000" w:themeColor="text1"/>
                <w:sz w:val="20"/>
                <w:szCs w:val="20"/>
              </w:rPr>
              <w:t xml:space="preserve">-ориентированного подхода. Приняты постановления Правительства РД </w:t>
            </w:r>
            <w:r w:rsidR="00633F4A" w:rsidRPr="00C34FD7">
              <w:rPr>
                <w:rFonts w:ascii="Liberation Serif;Times New Roma" w:hAnsi="Liberation Serif;Times New Roma" w:cs="Times New Roman"/>
                <w:color w:val="000000" w:themeColor="text1"/>
                <w:sz w:val="20"/>
                <w:szCs w:val="20"/>
              </w:rPr>
              <w:t>от 19.12.2019</w:t>
            </w:r>
            <w:r w:rsidR="00633F4A" w:rsidRPr="00C34FD7">
              <w:rPr>
                <w:rFonts w:cs="Times New Roman"/>
                <w:color w:val="000000" w:themeColor="text1"/>
                <w:sz w:val="20"/>
                <w:szCs w:val="20"/>
              </w:rPr>
              <w:t xml:space="preserve"> </w:t>
            </w:r>
            <w:r w:rsidR="00633F4A" w:rsidRPr="00C34FD7">
              <w:rPr>
                <w:rFonts w:ascii="Liberation Serif;Times New Roma" w:hAnsi="Liberation Serif;Times New Roma" w:cs="Times New Roman"/>
                <w:color w:val="000000" w:themeColor="text1"/>
                <w:sz w:val="20"/>
                <w:szCs w:val="20"/>
              </w:rPr>
              <w:t xml:space="preserve">г </w:t>
            </w:r>
            <w:r w:rsidRPr="00C34FD7">
              <w:rPr>
                <w:rFonts w:ascii="Liberation Serif;Times New Roma" w:hAnsi="Liberation Serif;Times New Roma" w:cs="Times New Roman"/>
                <w:color w:val="000000" w:themeColor="text1"/>
                <w:sz w:val="20"/>
                <w:szCs w:val="20"/>
              </w:rPr>
              <w:t>№</w:t>
            </w:r>
            <w:r w:rsidRPr="00C34FD7">
              <w:rPr>
                <w:rFonts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 xml:space="preserve">323 «Об утверждении Порядка организации и осуществления регионального жилищного надзора в Республике Дагестан» и </w:t>
            </w:r>
            <w:r w:rsidR="006B1FC1" w:rsidRPr="00C34FD7">
              <w:rPr>
                <w:rFonts w:ascii="Liberation Serif;Times New Roma" w:hAnsi="Liberation Serif;Times New Roma" w:cs="Times New Roman"/>
                <w:color w:val="000000" w:themeColor="text1"/>
                <w:sz w:val="20"/>
                <w:szCs w:val="20"/>
              </w:rPr>
              <w:t>от 19.12.2019</w:t>
            </w:r>
            <w:r w:rsidR="006B1FC1" w:rsidRPr="00C34FD7">
              <w:rPr>
                <w:rFonts w:cs="Times New Roman"/>
                <w:color w:val="000000" w:themeColor="text1"/>
                <w:sz w:val="20"/>
                <w:szCs w:val="20"/>
              </w:rPr>
              <w:t xml:space="preserve"> </w:t>
            </w:r>
            <w:r w:rsidR="006B1FC1" w:rsidRPr="00C34FD7">
              <w:rPr>
                <w:rFonts w:ascii="Liberation Serif;Times New Roma" w:hAnsi="Liberation Serif;Times New Roma" w:cs="Times New Roman"/>
                <w:color w:val="000000" w:themeColor="text1"/>
                <w:sz w:val="20"/>
                <w:szCs w:val="20"/>
              </w:rPr>
              <w:t>г</w:t>
            </w:r>
            <w:r w:rsidR="006B1FC1">
              <w:rPr>
                <w:rFonts w:ascii="Liberation Serif;Times New Roma" w:hAnsi="Liberation Serif;Times New Roma"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w:t>
            </w:r>
            <w:r w:rsidRPr="00C34FD7">
              <w:rPr>
                <w:rFonts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324 «Об утверждении Порядка организации и осуществления лицензионного контроля в Республике Дагестан», где прописаны критерии отнесения деятельности юридических лиц и индивидуальных предпринимателей к определенной категории риска</w:t>
            </w:r>
          </w:p>
          <w:p w:rsidR="0074414C" w:rsidRPr="00C34FD7" w:rsidRDefault="0074414C" w:rsidP="00041E82">
            <w:pPr>
              <w:suppressAutoHyphens/>
              <w:ind w:left="34" w:firstLine="425"/>
              <w:contextualSpacing/>
              <w:jc w:val="both"/>
              <w:rPr>
                <w:rFonts w:ascii="Times New Roman" w:hAnsi="Times New Roman" w:cs="Times New Roman"/>
                <w:color w:val="000000" w:themeColor="text1"/>
                <w:sz w:val="20"/>
                <w:szCs w:val="20"/>
              </w:rPr>
            </w:pPr>
            <w:proofErr w:type="gramStart"/>
            <w:r w:rsidRPr="00C34FD7">
              <w:rPr>
                <w:rFonts w:ascii="Liberation Serif;Times New Roma" w:hAnsi="Liberation Serif;Times New Roma" w:cs="Times New Roman"/>
                <w:color w:val="000000" w:themeColor="text1"/>
                <w:sz w:val="20"/>
                <w:szCs w:val="20"/>
              </w:rPr>
              <w:t>Также Госжилин</w:t>
            </w:r>
            <w:r w:rsidR="00D078A1" w:rsidRPr="00C34FD7">
              <w:rPr>
                <w:rFonts w:ascii="Liberation Serif;Times New Roma" w:hAnsi="Liberation Serif;Times New Roma" w:cs="Times New Roman"/>
                <w:color w:val="000000" w:themeColor="text1"/>
                <w:sz w:val="20"/>
                <w:szCs w:val="20"/>
              </w:rPr>
              <w:t>спекцией</w:t>
            </w:r>
            <w:r w:rsidRPr="00C34FD7">
              <w:rPr>
                <w:rFonts w:ascii="Liberation Serif;Times New Roma" w:hAnsi="Liberation Serif;Times New Roma" w:cs="Times New Roman"/>
                <w:color w:val="000000" w:themeColor="text1"/>
                <w:sz w:val="20"/>
                <w:szCs w:val="20"/>
              </w:rPr>
              <w:t xml:space="preserve"> РД, руководствуясь положениями статьи 8.2 ФЗ-294 и постановления Правительства РФ от 10.02.2017 г №</w:t>
            </w:r>
            <w:r w:rsidRPr="00C34FD7">
              <w:rPr>
                <w:rFonts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внесены соответствующие изменения в Административный регламент «Региональный государственный жилищный надзор», утвержденный приказом от 09.11.2015 г</w:t>
            </w:r>
            <w:proofErr w:type="gramEnd"/>
            <w:r w:rsidR="00D078A1" w:rsidRPr="00C34FD7">
              <w:rPr>
                <w:rFonts w:cs="Times New Roman"/>
                <w:color w:val="000000" w:themeColor="text1"/>
                <w:sz w:val="20"/>
                <w:szCs w:val="20"/>
              </w:rPr>
              <w:t>.</w:t>
            </w:r>
            <w:r w:rsidRPr="00C34FD7">
              <w:rPr>
                <w:rFonts w:ascii="Liberation Serif;Times New Roma" w:hAnsi="Liberation Serif;Times New Roma" w:cs="Times New Roman"/>
                <w:color w:val="000000" w:themeColor="text1"/>
                <w:sz w:val="20"/>
                <w:szCs w:val="20"/>
              </w:rPr>
              <w:t xml:space="preserve"> </w:t>
            </w:r>
            <w:r w:rsidR="006B1FC1">
              <w:rPr>
                <w:rFonts w:ascii="Liberation Serif;Times New Roma" w:hAnsi="Liberation Serif;Times New Roma"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 xml:space="preserve">№ 196/0211-ОСД и Административный регламент исполнения государственной функции по лицензионному контролю, </w:t>
            </w:r>
            <w:r w:rsidRPr="00C34FD7">
              <w:rPr>
                <w:rFonts w:ascii="Times New Roman" w:hAnsi="Times New Roman" w:cs="Times New Roman"/>
                <w:color w:val="000000" w:themeColor="text1"/>
                <w:sz w:val="20"/>
                <w:szCs w:val="20"/>
              </w:rPr>
              <w:t xml:space="preserve">утвержденный приказом от  15.12.2014 г  № 89/02/11–ОСД, которые регулируют порядок осуществления предварительной проверки и внесения предостережений. </w:t>
            </w:r>
          </w:p>
          <w:p w:rsidR="0074414C" w:rsidRPr="00C34FD7" w:rsidRDefault="0074414C" w:rsidP="00041E82">
            <w:pPr>
              <w:suppressAutoHyphens/>
              <w:ind w:left="34" w:firstLine="425"/>
              <w:contextualSpacing/>
              <w:jc w:val="both"/>
              <w:rPr>
                <w:rFonts w:cs="Times New Roman"/>
                <w:color w:val="000000" w:themeColor="text1"/>
                <w:sz w:val="20"/>
                <w:szCs w:val="20"/>
              </w:rPr>
            </w:pPr>
            <w:r w:rsidRPr="00C34FD7">
              <w:rPr>
                <w:rFonts w:ascii="Times New Roman" w:hAnsi="Times New Roman" w:cs="Times New Roman"/>
                <w:color w:val="000000" w:themeColor="text1"/>
                <w:sz w:val="20"/>
                <w:szCs w:val="20"/>
              </w:rPr>
              <w:t xml:space="preserve">За </w:t>
            </w:r>
            <w:r w:rsidR="00BD6817" w:rsidRPr="00C34FD7">
              <w:rPr>
                <w:rFonts w:ascii="Times New Roman" w:hAnsi="Times New Roman" w:cs="Times New Roman"/>
                <w:color w:val="000000" w:themeColor="text1"/>
                <w:sz w:val="20"/>
                <w:szCs w:val="20"/>
              </w:rPr>
              <w:t>1 полугодие</w:t>
            </w:r>
            <w:r w:rsidRPr="00C34FD7">
              <w:rPr>
                <w:rFonts w:ascii="Times New Roman" w:hAnsi="Times New Roman" w:cs="Times New Roman"/>
                <w:color w:val="000000" w:themeColor="text1"/>
                <w:sz w:val="20"/>
                <w:szCs w:val="20"/>
              </w:rPr>
              <w:t xml:space="preserve"> 2020 года Инспекцией проведено </w:t>
            </w:r>
            <w:r w:rsidR="00BD6817" w:rsidRPr="00C34FD7">
              <w:rPr>
                <w:rFonts w:ascii="Times New Roman" w:hAnsi="Times New Roman" w:cs="Times New Roman"/>
                <w:color w:val="000000" w:themeColor="text1"/>
                <w:sz w:val="20"/>
                <w:szCs w:val="20"/>
              </w:rPr>
              <w:t>374</w:t>
            </w:r>
            <w:r w:rsidRPr="00C34FD7">
              <w:rPr>
                <w:rFonts w:ascii="Times New Roman" w:hAnsi="Times New Roman" w:cs="Times New Roman"/>
                <w:color w:val="000000" w:themeColor="text1"/>
                <w:sz w:val="20"/>
                <w:szCs w:val="20"/>
              </w:rPr>
              <w:t xml:space="preserve"> про</w:t>
            </w:r>
            <w:r w:rsidR="00D078A1" w:rsidRPr="00C34FD7">
              <w:rPr>
                <w:rFonts w:ascii="Times New Roman" w:hAnsi="Times New Roman" w:cs="Times New Roman"/>
                <w:color w:val="000000" w:themeColor="text1"/>
                <w:sz w:val="20"/>
                <w:szCs w:val="20"/>
              </w:rPr>
              <w:t>вер</w:t>
            </w:r>
            <w:r w:rsidR="006B1FC1">
              <w:rPr>
                <w:rFonts w:ascii="Times New Roman" w:hAnsi="Times New Roman" w:cs="Times New Roman"/>
                <w:color w:val="000000" w:themeColor="text1"/>
                <w:sz w:val="20"/>
                <w:szCs w:val="20"/>
              </w:rPr>
              <w:t>ки</w:t>
            </w:r>
            <w:r w:rsidR="00D078A1" w:rsidRPr="00C34FD7">
              <w:rPr>
                <w:rFonts w:ascii="Times New Roman" w:hAnsi="Times New Roman" w:cs="Times New Roman"/>
                <w:color w:val="000000" w:themeColor="text1"/>
                <w:sz w:val="20"/>
                <w:szCs w:val="20"/>
              </w:rPr>
              <w:t xml:space="preserve"> в отношении субъектов МСП</w:t>
            </w:r>
          </w:p>
        </w:tc>
      </w:tr>
      <w:tr w:rsidR="00041E82" w:rsidRPr="00C34FD7" w:rsidTr="0074414C">
        <w:trPr>
          <w:trHeight w:val="415"/>
        </w:trPr>
        <w:tc>
          <w:tcPr>
            <w:tcW w:w="426" w:type="dxa"/>
            <w:vMerge/>
          </w:tcPr>
          <w:p w:rsidR="0074414C" w:rsidRPr="00C34FD7" w:rsidRDefault="0074414C" w:rsidP="00041E82">
            <w:pPr>
              <w:suppressAutoHyphens/>
              <w:rPr>
                <w:rFonts w:ascii="Times New Roman" w:hAnsi="Times New Roman" w:cs="Times New Roman"/>
                <w:color w:val="000000" w:themeColor="text1"/>
                <w:sz w:val="20"/>
                <w:szCs w:val="20"/>
              </w:rPr>
            </w:pPr>
          </w:p>
        </w:tc>
        <w:tc>
          <w:tcPr>
            <w:tcW w:w="1560" w:type="dxa"/>
            <w:gridSpan w:val="2"/>
            <w:vMerge/>
          </w:tcPr>
          <w:p w:rsidR="0074414C" w:rsidRPr="00C34FD7" w:rsidRDefault="0074414C"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74414C" w:rsidRPr="00C34FD7" w:rsidRDefault="0074414C" w:rsidP="00041E82">
            <w:pPr>
              <w:suppressAutoHyphens/>
              <w:jc w:val="center"/>
              <w:rPr>
                <w:rFonts w:ascii="Liberation Serif;Times New Roma" w:hAnsi="Liberation Serif;Times New Roma" w:cs="Times New Roman"/>
                <w:b/>
                <w:color w:val="000000" w:themeColor="text1"/>
                <w:sz w:val="20"/>
                <w:szCs w:val="20"/>
              </w:rPr>
            </w:pPr>
            <w:r w:rsidRPr="00C34FD7">
              <w:rPr>
                <w:rFonts w:ascii="Liberation Serif;Times New Roma" w:hAnsi="Liberation Serif;Times New Roma" w:cs="Times New Roman"/>
                <w:b/>
                <w:color w:val="000000" w:themeColor="text1"/>
                <w:sz w:val="20"/>
                <w:szCs w:val="20"/>
              </w:rPr>
              <w:t>Министерство строительства и ЖКХ</w:t>
            </w:r>
          </w:p>
        </w:tc>
        <w:tc>
          <w:tcPr>
            <w:tcW w:w="2977" w:type="dxa"/>
            <w:gridSpan w:val="2"/>
            <w:vMerge/>
          </w:tcPr>
          <w:p w:rsidR="0074414C" w:rsidRPr="00C34FD7" w:rsidRDefault="0074414C"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74414C" w:rsidRPr="00C34FD7" w:rsidRDefault="0074414C" w:rsidP="00041E82">
            <w:pPr>
              <w:suppressAutoHyphens/>
              <w:ind w:left="34"/>
              <w:jc w:val="both"/>
              <w:rPr>
                <w:rFonts w:ascii="Times New Roman" w:hAnsi="Times New Roman" w:cs="Times New Roman"/>
                <w:color w:val="000000" w:themeColor="text1"/>
                <w:sz w:val="20"/>
                <w:szCs w:val="20"/>
              </w:rPr>
            </w:pPr>
          </w:p>
        </w:tc>
        <w:tc>
          <w:tcPr>
            <w:tcW w:w="6521" w:type="dxa"/>
          </w:tcPr>
          <w:p w:rsidR="0074414C" w:rsidRPr="00C34FD7" w:rsidRDefault="0074414C" w:rsidP="00041E82">
            <w:pPr>
              <w:suppressAutoHyphens/>
              <w:ind w:left="34" w:firstLine="425"/>
              <w:jc w:val="both"/>
              <w:rPr>
                <w:rFonts w:cs="Times New Roman"/>
                <w:color w:val="000000" w:themeColor="text1"/>
                <w:sz w:val="20"/>
                <w:szCs w:val="20"/>
              </w:rPr>
            </w:pPr>
            <w:r w:rsidRPr="00C34FD7">
              <w:rPr>
                <w:rFonts w:ascii="Liberation Serif;Times New Roma" w:hAnsi="Liberation Serif;Times New Roma" w:cs="Times New Roman"/>
                <w:color w:val="000000" w:themeColor="text1"/>
                <w:sz w:val="20"/>
                <w:szCs w:val="20"/>
              </w:rPr>
              <w:t>Функционирует активная ссылка на реестр плановых проверок, запланированных к проведению в 2020 г. органами испол</w:t>
            </w:r>
            <w:r w:rsidR="00115B6D" w:rsidRPr="00C34FD7">
              <w:rPr>
                <w:rFonts w:ascii="Liberation Serif;Times New Roma" w:hAnsi="Liberation Serif;Times New Roma" w:cs="Times New Roman"/>
                <w:color w:val="000000" w:themeColor="text1"/>
                <w:sz w:val="20"/>
                <w:szCs w:val="20"/>
              </w:rPr>
              <w:t>нительной власти РД, размещенная</w:t>
            </w:r>
            <w:r w:rsidRPr="00C34FD7">
              <w:rPr>
                <w:rFonts w:ascii="Liberation Serif;Times New Roma" w:hAnsi="Liberation Serif;Times New Roma" w:cs="Times New Roman"/>
                <w:color w:val="000000" w:themeColor="text1"/>
                <w:sz w:val="20"/>
                <w:szCs w:val="20"/>
              </w:rPr>
              <w:t xml:space="preserve"> на сайте Прокуратуры Республики Дагестан</w:t>
            </w:r>
            <w:r w:rsidR="00A40F4B" w:rsidRPr="00C34FD7">
              <w:rPr>
                <w:rFonts w:cs="Times New Roman"/>
                <w:color w:val="000000" w:themeColor="text1"/>
                <w:sz w:val="20"/>
                <w:szCs w:val="20"/>
              </w:rPr>
              <w:t>.</w:t>
            </w:r>
          </w:p>
          <w:p w:rsidR="0074414C" w:rsidRPr="00C34FD7" w:rsidRDefault="0074414C" w:rsidP="00041E82">
            <w:pPr>
              <w:suppressAutoHyphens/>
              <w:ind w:left="34" w:firstLine="425"/>
              <w:jc w:val="both"/>
              <w:rPr>
                <w:rFonts w:ascii="Liberation Serif;Times New Roma" w:hAnsi="Liberation Serif;Times New Roma" w:cs="Times New Roman"/>
                <w:color w:val="000000" w:themeColor="text1"/>
                <w:sz w:val="20"/>
                <w:szCs w:val="20"/>
              </w:rPr>
            </w:pPr>
            <w:r w:rsidRPr="00C34FD7">
              <w:rPr>
                <w:rFonts w:ascii="Liberation Serif;Times New Roma" w:hAnsi="Liberation Serif;Times New Roma" w:cs="Times New Roman"/>
                <w:color w:val="000000" w:themeColor="text1"/>
                <w:sz w:val="20"/>
                <w:szCs w:val="20"/>
              </w:rPr>
              <w:t>План проверок на 2020 год размещен на сайте Генеральной Прокуратуры Росси</w:t>
            </w:r>
            <w:r w:rsidRPr="00C34FD7">
              <w:rPr>
                <w:rFonts w:ascii="Times New Roman" w:hAnsi="Times New Roman" w:cs="Times New Roman"/>
                <w:color w:val="000000" w:themeColor="text1"/>
                <w:sz w:val="20"/>
                <w:szCs w:val="20"/>
              </w:rPr>
              <w:t xml:space="preserve">йской Федерации: </w:t>
            </w:r>
            <w:r w:rsidR="003A5D1A" w:rsidRPr="00C34FD7">
              <w:rPr>
                <w:rFonts w:ascii="Times New Roman" w:hAnsi="Times New Roman" w:cs="Times New Roman"/>
                <w:color w:val="000000" w:themeColor="text1"/>
                <w:sz w:val="20"/>
                <w:szCs w:val="20"/>
              </w:rPr>
              <w:t>(https://genproc.gov.ru/)</w:t>
            </w:r>
            <w:r w:rsidR="00A40F4B" w:rsidRPr="00C34FD7">
              <w:rPr>
                <w:rFonts w:ascii="Times New Roman" w:hAnsi="Times New Roman" w:cs="Times New Roman"/>
                <w:color w:val="000000" w:themeColor="text1"/>
                <w:sz w:val="20"/>
                <w:szCs w:val="20"/>
              </w:rPr>
              <w:t>, и на сайт</w:t>
            </w:r>
            <w:r w:rsidRPr="00C34FD7">
              <w:rPr>
                <w:rFonts w:ascii="Times New Roman" w:hAnsi="Times New Roman" w:cs="Times New Roman"/>
                <w:color w:val="000000" w:themeColor="text1"/>
                <w:sz w:val="20"/>
                <w:szCs w:val="20"/>
              </w:rPr>
              <w:t xml:space="preserve">е </w:t>
            </w:r>
            <w:r w:rsidR="00A40F4B" w:rsidRPr="00C34FD7">
              <w:rPr>
                <w:rFonts w:ascii="Times New Roman" w:hAnsi="Times New Roman" w:cs="Times New Roman"/>
                <w:color w:val="000000" w:themeColor="text1"/>
                <w:sz w:val="20"/>
                <w:szCs w:val="20"/>
              </w:rPr>
              <w:t>Минстроя РД (</w:t>
            </w:r>
            <w:r w:rsidR="003A5D1A" w:rsidRPr="00C34FD7">
              <w:rPr>
                <w:rFonts w:ascii="Times New Roman" w:hAnsi="Times New Roman" w:cs="Times New Roman"/>
                <w:color w:val="000000" w:themeColor="text1"/>
                <w:sz w:val="20"/>
                <w:szCs w:val="20"/>
              </w:rPr>
              <w:t>http://minstroy.e-dag.ru/otdel-po-nadzoru-v-oblasti-dolevogo-stroitelstva)</w:t>
            </w:r>
            <w:r w:rsidRPr="00C34FD7">
              <w:rPr>
                <w:rFonts w:ascii="Times New Roman" w:hAnsi="Times New Roman"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 xml:space="preserve">количество контрольно-надзорных мероприятий за 2020 год </w:t>
            </w:r>
            <w:r w:rsidR="00A3556F" w:rsidRPr="00C34FD7">
              <w:rPr>
                <w:rFonts w:ascii="Liberation Serif;Times New Roma" w:hAnsi="Liberation Serif;Times New Roma" w:cs="Times New Roman"/>
                <w:color w:val="000000" w:themeColor="text1"/>
                <w:sz w:val="20"/>
                <w:szCs w:val="20"/>
              </w:rPr>
              <w:t xml:space="preserve">составляет </w:t>
            </w:r>
            <w:r w:rsidRPr="00C34FD7">
              <w:rPr>
                <w:rFonts w:ascii="Liberation Serif;Times New Roma" w:hAnsi="Liberation Serif;Times New Roma" w:cs="Times New Roman"/>
                <w:color w:val="000000" w:themeColor="text1"/>
                <w:sz w:val="20"/>
                <w:szCs w:val="20"/>
              </w:rPr>
              <w:t>90 плановых проверок</w:t>
            </w:r>
            <w:r w:rsidR="00A3556F" w:rsidRPr="00C34FD7">
              <w:rPr>
                <w:rFonts w:ascii="Liberation Serif;Times New Roma" w:hAnsi="Liberation Serif;Times New Roma" w:cs="Times New Roman"/>
                <w:color w:val="000000" w:themeColor="text1"/>
                <w:sz w:val="20"/>
                <w:szCs w:val="20"/>
              </w:rPr>
              <w:t>.</w:t>
            </w:r>
          </w:p>
          <w:p w:rsidR="0074414C" w:rsidRPr="00C34FD7" w:rsidRDefault="00EC0EEA" w:rsidP="00041E82">
            <w:pPr>
              <w:suppressAutoHyphens/>
              <w:ind w:left="34" w:firstLine="425"/>
              <w:jc w:val="both"/>
              <w:rPr>
                <w:rFonts w:ascii="Liberation Serif;Times New Roma" w:hAnsi="Liberation Serif;Times New Roma" w:cs="Times New Roman"/>
                <w:color w:val="000000" w:themeColor="text1"/>
                <w:sz w:val="20"/>
                <w:szCs w:val="20"/>
              </w:rPr>
            </w:pPr>
            <w:r w:rsidRPr="00C34FD7">
              <w:rPr>
                <w:rFonts w:ascii="Liberation Serif;Times New Roma" w:hAnsi="Liberation Serif;Times New Roma" w:cs="Times New Roman"/>
                <w:color w:val="000000" w:themeColor="text1"/>
                <w:sz w:val="20"/>
                <w:szCs w:val="20"/>
              </w:rPr>
              <w:t>Во исполнение п. 11</w:t>
            </w:r>
            <w:r w:rsidR="0074414C" w:rsidRPr="00C34FD7">
              <w:rPr>
                <w:rFonts w:ascii="Liberation Serif;Times New Roma" w:hAnsi="Liberation Serif;Times New Roma" w:cs="Times New Roman"/>
                <w:color w:val="000000" w:themeColor="text1"/>
                <w:sz w:val="20"/>
                <w:szCs w:val="20"/>
              </w:rPr>
              <w:t xml:space="preserve"> Протокола совещания Заместителя Председателя Правительства Российской Федерации М.Ш. Хуснуллина от 16 марта 2020 года № МХ-П16-23пр</w:t>
            </w:r>
            <w:r w:rsidR="00A40F4B" w:rsidRPr="00C34FD7">
              <w:rPr>
                <w:rFonts w:ascii="Liberation Serif;Times New Roma" w:hAnsi="Liberation Serif;Times New Roma" w:cs="Times New Roman"/>
                <w:color w:val="000000" w:themeColor="text1"/>
                <w:sz w:val="20"/>
                <w:szCs w:val="20"/>
              </w:rPr>
              <w:t xml:space="preserve"> Минстроем РД приказом</w:t>
            </w:r>
            <w:r w:rsidR="009466D8">
              <w:rPr>
                <w:rFonts w:ascii="Liberation Serif;Times New Roma" w:hAnsi="Liberation Serif;Times New Roma" w:cs="Times New Roman"/>
                <w:color w:val="000000" w:themeColor="text1"/>
                <w:sz w:val="20"/>
                <w:szCs w:val="20"/>
              </w:rPr>
              <w:t xml:space="preserve"> Минстроя РД</w:t>
            </w:r>
            <w:r w:rsidR="00A40F4B" w:rsidRPr="00C34FD7">
              <w:rPr>
                <w:rFonts w:ascii="Liberation Serif;Times New Roma" w:hAnsi="Liberation Serif;Times New Roma" w:cs="Times New Roman"/>
                <w:color w:val="000000" w:themeColor="text1"/>
                <w:sz w:val="20"/>
                <w:szCs w:val="20"/>
              </w:rPr>
              <w:t xml:space="preserve"> от 30.03.</w:t>
            </w:r>
            <w:r w:rsidR="0074414C" w:rsidRPr="00C34FD7">
              <w:rPr>
                <w:rFonts w:ascii="Liberation Serif;Times New Roma" w:hAnsi="Liberation Serif;Times New Roma" w:cs="Times New Roman"/>
                <w:color w:val="000000" w:themeColor="text1"/>
                <w:sz w:val="20"/>
                <w:szCs w:val="20"/>
              </w:rPr>
              <w:t>2020 года № 38 приостановлены проверки в сфере строительства.</w:t>
            </w:r>
          </w:p>
          <w:p w:rsidR="0074414C" w:rsidRPr="00C34FD7" w:rsidRDefault="0074414C" w:rsidP="00041E82">
            <w:pPr>
              <w:suppressAutoHyphens/>
              <w:ind w:left="34" w:firstLine="425"/>
              <w:jc w:val="both"/>
              <w:rPr>
                <w:rFonts w:cs="Times New Roman"/>
                <w:color w:val="000000" w:themeColor="text1"/>
                <w:sz w:val="20"/>
                <w:szCs w:val="20"/>
              </w:rPr>
            </w:pPr>
            <w:r w:rsidRPr="00C34FD7">
              <w:rPr>
                <w:rFonts w:ascii="Liberation Serif;Times New Roma" w:hAnsi="Liberation Serif;Times New Roma" w:cs="Times New Roman"/>
                <w:color w:val="000000" w:themeColor="text1"/>
                <w:sz w:val="20"/>
                <w:szCs w:val="20"/>
              </w:rPr>
              <w:t>На 15.04.2020</w:t>
            </w:r>
            <w:r w:rsidR="00A40F4B" w:rsidRPr="00C34FD7">
              <w:rPr>
                <w:rFonts w:ascii="Liberation Serif;Times New Roma" w:hAnsi="Liberation Serif;Times New Roma" w:cs="Times New Roman"/>
                <w:color w:val="000000" w:themeColor="text1"/>
                <w:sz w:val="20"/>
                <w:szCs w:val="20"/>
              </w:rPr>
              <w:t xml:space="preserve"> проведено 19 плановых проверок</w:t>
            </w:r>
            <w:r w:rsidR="00CB17FC" w:rsidRPr="00C34FD7">
              <w:rPr>
                <w:rFonts w:cs="Times New Roman"/>
                <w:color w:val="000000" w:themeColor="text1"/>
                <w:sz w:val="20"/>
                <w:szCs w:val="20"/>
              </w:rPr>
              <w:t>.</w:t>
            </w:r>
          </w:p>
        </w:tc>
      </w:tr>
      <w:tr w:rsidR="00041E82" w:rsidRPr="00C34FD7" w:rsidTr="00C6585E">
        <w:trPr>
          <w:trHeight w:val="2647"/>
        </w:trPr>
        <w:tc>
          <w:tcPr>
            <w:tcW w:w="426" w:type="dxa"/>
            <w:vMerge/>
          </w:tcPr>
          <w:p w:rsidR="0074414C" w:rsidRPr="00C34FD7" w:rsidRDefault="0074414C" w:rsidP="00041E82">
            <w:pPr>
              <w:suppressAutoHyphens/>
              <w:rPr>
                <w:rFonts w:ascii="Times New Roman" w:hAnsi="Times New Roman" w:cs="Times New Roman"/>
                <w:color w:val="000000" w:themeColor="text1"/>
                <w:sz w:val="20"/>
                <w:szCs w:val="20"/>
              </w:rPr>
            </w:pPr>
          </w:p>
        </w:tc>
        <w:tc>
          <w:tcPr>
            <w:tcW w:w="1560" w:type="dxa"/>
            <w:gridSpan w:val="2"/>
            <w:vMerge/>
          </w:tcPr>
          <w:p w:rsidR="0074414C" w:rsidRPr="00C34FD7" w:rsidRDefault="0074414C"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74414C" w:rsidRPr="00C34FD7" w:rsidRDefault="0074414C" w:rsidP="00041E82">
            <w:pPr>
              <w:suppressAutoHyphens/>
              <w:jc w:val="center"/>
              <w:rPr>
                <w:rFonts w:ascii="Liberation Serif;Times New Roma" w:hAnsi="Liberation Serif;Times New Roma" w:cs="Times New Roman"/>
                <w:b/>
                <w:color w:val="000000" w:themeColor="text1"/>
                <w:sz w:val="20"/>
                <w:szCs w:val="20"/>
              </w:rPr>
            </w:pPr>
            <w:r w:rsidRPr="00C34FD7">
              <w:rPr>
                <w:rFonts w:ascii="Liberation Serif;Times New Roma" w:hAnsi="Liberation Serif;Times New Roma" w:cs="Times New Roman"/>
                <w:b/>
                <w:color w:val="000000" w:themeColor="text1"/>
                <w:sz w:val="20"/>
                <w:szCs w:val="20"/>
              </w:rPr>
              <w:t>Минсельхоз РД</w:t>
            </w:r>
          </w:p>
        </w:tc>
        <w:tc>
          <w:tcPr>
            <w:tcW w:w="2977" w:type="dxa"/>
            <w:gridSpan w:val="2"/>
            <w:vMerge/>
          </w:tcPr>
          <w:p w:rsidR="0074414C" w:rsidRPr="00C34FD7" w:rsidRDefault="0074414C"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74414C" w:rsidRPr="00C34FD7" w:rsidRDefault="0074414C" w:rsidP="00041E82">
            <w:pPr>
              <w:suppressAutoHyphens/>
              <w:ind w:left="34"/>
              <w:jc w:val="both"/>
              <w:rPr>
                <w:rFonts w:ascii="Times New Roman" w:hAnsi="Times New Roman" w:cs="Times New Roman"/>
                <w:color w:val="000000" w:themeColor="text1"/>
                <w:sz w:val="20"/>
                <w:szCs w:val="20"/>
              </w:rPr>
            </w:pPr>
          </w:p>
        </w:tc>
        <w:tc>
          <w:tcPr>
            <w:tcW w:w="6521" w:type="dxa"/>
          </w:tcPr>
          <w:p w:rsidR="0074414C" w:rsidRPr="00C34FD7" w:rsidRDefault="0074414C" w:rsidP="00041E82">
            <w:pPr>
              <w:suppressAutoHyphens/>
              <w:ind w:left="34" w:firstLine="425"/>
              <w:jc w:val="both"/>
              <w:rPr>
                <w:rFonts w:ascii="Liberation Serif;Times New Roma" w:hAnsi="Liberation Serif;Times New Roma" w:cs="Times New Roman"/>
                <w:color w:val="000000" w:themeColor="text1"/>
                <w:sz w:val="20"/>
                <w:szCs w:val="20"/>
              </w:rPr>
            </w:pPr>
            <w:r w:rsidRPr="00C34FD7">
              <w:rPr>
                <w:rFonts w:ascii="Liberation Serif;Times New Roma" w:hAnsi="Liberation Serif;Times New Roma" w:cs="Times New Roman"/>
                <w:color w:val="000000" w:themeColor="text1"/>
                <w:sz w:val="20"/>
                <w:szCs w:val="20"/>
              </w:rPr>
              <w:t>П</w:t>
            </w:r>
            <w:r w:rsidR="00EC0EEA" w:rsidRPr="00C34FD7">
              <w:rPr>
                <w:rFonts w:ascii="Liberation Serif;Times New Roma" w:hAnsi="Liberation Serif;Times New Roma" w:cs="Times New Roman"/>
                <w:color w:val="000000" w:themeColor="text1"/>
                <w:sz w:val="20"/>
                <w:szCs w:val="20"/>
              </w:rPr>
              <w:t>о У</w:t>
            </w:r>
            <w:r w:rsidRPr="00C34FD7">
              <w:rPr>
                <w:rFonts w:ascii="Liberation Serif;Times New Roma" w:hAnsi="Liberation Serif;Times New Roma" w:cs="Times New Roman"/>
                <w:color w:val="000000" w:themeColor="text1"/>
                <w:sz w:val="20"/>
                <w:szCs w:val="20"/>
              </w:rPr>
              <w:t>правлению виноградарства, продуктов переработки винограда, лицензирования и контроля за розничной продажей алкогольной продукции</w:t>
            </w:r>
            <w:r w:rsidR="009D6EA9">
              <w:rPr>
                <w:rFonts w:ascii="Liberation Serif;Times New Roma" w:hAnsi="Liberation Serif;Times New Roma" w:cs="Times New Roman"/>
                <w:color w:val="000000" w:themeColor="text1"/>
                <w:sz w:val="20"/>
                <w:szCs w:val="20"/>
              </w:rPr>
              <w:t xml:space="preserve"> Минсельхозпрода РД</w:t>
            </w:r>
            <w:r w:rsidRPr="00C34FD7">
              <w:rPr>
                <w:rFonts w:ascii="Liberation Serif;Times New Roma" w:hAnsi="Liberation Serif;Times New Roma" w:cs="Times New Roman"/>
                <w:color w:val="000000" w:themeColor="text1"/>
                <w:sz w:val="20"/>
                <w:szCs w:val="20"/>
              </w:rPr>
              <w:t xml:space="preserve"> за 2019 </w:t>
            </w:r>
            <w:r w:rsidR="00B11015" w:rsidRPr="00C34FD7">
              <w:rPr>
                <w:rFonts w:ascii="Liberation Serif;Times New Roma" w:hAnsi="Liberation Serif;Times New Roma" w:cs="Times New Roman"/>
                <w:color w:val="000000" w:themeColor="text1"/>
                <w:sz w:val="20"/>
                <w:szCs w:val="20"/>
              </w:rPr>
              <w:t xml:space="preserve">количество контрольно-надзорных мероприятий </w:t>
            </w:r>
            <w:r w:rsidRPr="00C34FD7">
              <w:rPr>
                <w:rFonts w:ascii="Liberation Serif;Times New Roma" w:hAnsi="Liberation Serif;Times New Roma" w:cs="Times New Roman"/>
                <w:color w:val="000000" w:themeColor="text1"/>
                <w:sz w:val="20"/>
                <w:szCs w:val="20"/>
              </w:rPr>
              <w:t>составило 0,18% в отношении одного юридического лица и индивидуального предпринимателя</w:t>
            </w:r>
            <w:r w:rsidR="00EC0EEA" w:rsidRPr="00C34FD7">
              <w:rPr>
                <w:rFonts w:ascii="Liberation Serif;Times New Roma" w:hAnsi="Liberation Serif;Times New Roma" w:cs="Times New Roman"/>
                <w:color w:val="000000" w:themeColor="text1"/>
                <w:sz w:val="20"/>
                <w:szCs w:val="20"/>
              </w:rPr>
              <w:t>; по У</w:t>
            </w:r>
            <w:r w:rsidRPr="00C34FD7">
              <w:rPr>
                <w:rFonts w:ascii="Liberation Serif;Times New Roma" w:hAnsi="Liberation Serif;Times New Roma" w:cs="Times New Roman"/>
                <w:color w:val="000000" w:themeColor="text1"/>
                <w:sz w:val="20"/>
                <w:szCs w:val="20"/>
              </w:rPr>
              <w:t xml:space="preserve">правлению ветеринарной службы республики в 2019 году проведено </w:t>
            </w:r>
            <w:r w:rsidR="00E77487" w:rsidRPr="00C34FD7">
              <w:rPr>
                <w:rFonts w:cs="Times New Roman"/>
                <w:color w:val="000000" w:themeColor="text1"/>
                <w:sz w:val="20"/>
                <w:szCs w:val="20"/>
              </w:rPr>
              <w:t xml:space="preserve"> </w:t>
            </w:r>
            <w:r w:rsidR="00D064F9" w:rsidRPr="00C34FD7">
              <w:rPr>
                <w:rFonts w:ascii="Liberation Serif;Times New Roma" w:hAnsi="Liberation Serif;Times New Roma"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6955 контрольно-надзорных мероприятий, в том числе в соответстви</w:t>
            </w:r>
            <w:r w:rsidR="00D064F9" w:rsidRPr="00C34FD7">
              <w:rPr>
                <w:rFonts w:ascii="Liberation Serif;Times New Roma" w:hAnsi="Liberation Serif;Times New Roma" w:cs="Times New Roman"/>
                <w:color w:val="000000" w:themeColor="text1"/>
                <w:sz w:val="20"/>
                <w:szCs w:val="20"/>
              </w:rPr>
              <w:t>и</w:t>
            </w:r>
            <w:r w:rsidRPr="00C34FD7">
              <w:rPr>
                <w:rFonts w:ascii="Liberation Serif;Times New Roma" w:hAnsi="Liberation Serif;Times New Roma" w:cs="Times New Roman"/>
                <w:color w:val="000000" w:themeColor="text1"/>
                <w:sz w:val="20"/>
                <w:szCs w:val="20"/>
              </w:rPr>
              <w:t xml:space="preserve"> со ст. 77 Федерального закона от 6 декабря 2003 года № 131-ФЗ проведено 232 плановых проверок в отношении муниципальных образований, а также на постах «Кизлярский», «Артезианский», «Герзельский», «Джемикентский», КПП «Солнечное»  (Нога</w:t>
            </w:r>
            <w:r w:rsidR="002165E4" w:rsidRPr="00C34FD7">
              <w:rPr>
                <w:rFonts w:ascii="Liberation Serif;Times New Roma" w:hAnsi="Liberation Serif;Times New Roma" w:cs="Times New Roman"/>
                <w:color w:val="000000" w:themeColor="text1"/>
                <w:sz w:val="20"/>
                <w:szCs w:val="20"/>
              </w:rPr>
              <w:t>йский район), Гребенского моста</w:t>
            </w:r>
            <w:r w:rsidRPr="00C34FD7">
              <w:rPr>
                <w:rFonts w:ascii="Liberation Serif;Times New Roma" w:hAnsi="Liberation Serif;Times New Roma" w:cs="Times New Roman"/>
                <w:color w:val="000000" w:themeColor="text1"/>
                <w:sz w:val="20"/>
                <w:szCs w:val="20"/>
              </w:rPr>
              <w:t xml:space="preserve"> досмотрено 1708 единицы автотранспорта, перевозивших 22756 голов сельскохозяйственных животных, в том числе 3435 с нарушением требований ветеринарного законодательства.</w:t>
            </w:r>
          </w:p>
          <w:p w:rsidR="0074414C" w:rsidRPr="00C34FD7" w:rsidRDefault="002165E4" w:rsidP="00041E82">
            <w:pPr>
              <w:suppressAutoHyphens/>
              <w:ind w:left="34" w:firstLine="425"/>
              <w:jc w:val="both"/>
              <w:rPr>
                <w:rFonts w:ascii="Liberation Serif;Times New Roma" w:hAnsi="Liberation Serif;Times New Roma" w:cs="Times New Roman"/>
                <w:color w:val="000000" w:themeColor="text1"/>
                <w:sz w:val="20"/>
                <w:szCs w:val="20"/>
              </w:rPr>
            </w:pPr>
            <w:r w:rsidRPr="00C34FD7">
              <w:rPr>
                <w:rFonts w:ascii="Liberation Serif;Times New Roma" w:hAnsi="Liberation Serif;Times New Roma" w:cs="Times New Roman"/>
                <w:color w:val="000000" w:themeColor="text1"/>
                <w:sz w:val="20"/>
                <w:szCs w:val="20"/>
              </w:rPr>
              <w:t>По результата</w:t>
            </w:r>
            <w:r w:rsidR="0074414C" w:rsidRPr="00C34FD7">
              <w:rPr>
                <w:rFonts w:ascii="Liberation Serif;Times New Roma" w:hAnsi="Liberation Serif;Times New Roma" w:cs="Times New Roman"/>
                <w:color w:val="000000" w:themeColor="text1"/>
                <w:sz w:val="20"/>
                <w:szCs w:val="20"/>
              </w:rPr>
              <w:t xml:space="preserve">м проведенных контрольно-надзорных мероприятий </w:t>
            </w:r>
            <w:r w:rsidRPr="00C34FD7">
              <w:rPr>
                <w:rFonts w:ascii="Liberation Serif;Times New Roma" w:hAnsi="Liberation Serif;Times New Roma" w:cs="Times New Roman"/>
                <w:color w:val="000000" w:themeColor="text1"/>
                <w:sz w:val="20"/>
                <w:szCs w:val="20"/>
              </w:rPr>
              <w:t>составлен 2141 административный материал</w:t>
            </w:r>
            <w:r w:rsidR="0074414C" w:rsidRPr="00C34FD7">
              <w:rPr>
                <w:rFonts w:ascii="Liberation Serif;Times New Roma" w:hAnsi="Liberation Serif;Times New Roma" w:cs="Times New Roman"/>
                <w:color w:val="000000" w:themeColor="text1"/>
                <w:sz w:val="20"/>
                <w:szCs w:val="20"/>
              </w:rPr>
              <w:t xml:space="preserve"> по статьям КоАП РФ, а также для взыскания административных штрафов направлено в судебные органы республики 75 административных материалов</w:t>
            </w:r>
          </w:p>
        </w:tc>
      </w:tr>
      <w:tr w:rsidR="00041E82" w:rsidRPr="00C34FD7" w:rsidTr="00C6585E">
        <w:trPr>
          <w:trHeight w:val="246"/>
        </w:trPr>
        <w:tc>
          <w:tcPr>
            <w:tcW w:w="426" w:type="dxa"/>
            <w:vMerge/>
          </w:tcPr>
          <w:p w:rsidR="0074414C" w:rsidRPr="00C34FD7" w:rsidRDefault="0074414C" w:rsidP="00041E82">
            <w:pPr>
              <w:suppressAutoHyphens/>
              <w:rPr>
                <w:rFonts w:ascii="Times New Roman" w:hAnsi="Times New Roman" w:cs="Times New Roman"/>
                <w:color w:val="000000" w:themeColor="text1"/>
                <w:sz w:val="20"/>
                <w:szCs w:val="20"/>
              </w:rPr>
            </w:pPr>
          </w:p>
        </w:tc>
        <w:tc>
          <w:tcPr>
            <w:tcW w:w="1560" w:type="dxa"/>
            <w:gridSpan w:val="2"/>
            <w:vMerge/>
          </w:tcPr>
          <w:p w:rsidR="0074414C" w:rsidRPr="00C34FD7" w:rsidRDefault="0074414C"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74414C" w:rsidRPr="00C34FD7" w:rsidRDefault="0074414C"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Минприроды РД</w:t>
            </w:r>
          </w:p>
        </w:tc>
        <w:tc>
          <w:tcPr>
            <w:tcW w:w="2977" w:type="dxa"/>
            <w:gridSpan w:val="2"/>
            <w:vMerge/>
          </w:tcPr>
          <w:p w:rsidR="0074414C" w:rsidRPr="00C34FD7" w:rsidRDefault="0074414C"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74414C" w:rsidRPr="00C34FD7" w:rsidRDefault="0074414C" w:rsidP="00041E82">
            <w:pPr>
              <w:suppressAutoHyphens/>
              <w:ind w:left="34"/>
              <w:jc w:val="center"/>
              <w:rPr>
                <w:rFonts w:ascii="Times New Roman" w:hAnsi="Times New Roman" w:cs="Times New Roman"/>
                <w:color w:val="000000" w:themeColor="text1"/>
                <w:sz w:val="20"/>
                <w:szCs w:val="20"/>
              </w:rPr>
            </w:pPr>
          </w:p>
        </w:tc>
        <w:tc>
          <w:tcPr>
            <w:tcW w:w="6521" w:type="dxa"/>
          </w:tcPr>
          <w:p w:rsidR="0074414C" w:rsidRPr="00C34FD7" w:rsidRDefault="0074414C" w:rsidP="00041E82">
            <w:pPr>
              <w:rPr>
                <w:rFonts w:ascii="Times New Roman" w:hAnsi="Times New Roman" w:cs="Times New Roman"/>
                <w:color w:val="000000" w:themeColor="text1"/>
                <w:sz w:val="20"/>
                <w:szCs w:val="20"/>
              </w:rPr>
            </w:pPr>
            <w:r w:rsidRPr="00C34FD7">
              <w:rPr>
                <w:rFonts w:asciiTheme="majorBidi" w:hAnsiTheme="majorBidi" w:cstheme="majorBidi"/>
                <w:color w:val="000000" w:themeColor="text1"/>
                <w:sz w:val="20"/>
                <w:szCs w:val="20"/>
              </w:rPr>
              <w:t xml:space="preserve">       </w:t>
            </w:r>
            <w:r w:rsidRPr="00C34FD7">
              <w:rPr>
                <w:rFonts w:ascii="Times New Roman" w:hAnsi="Times New Roman" w:cs="Times New Roman"/>
                <w:color w:val="000000" w:themeColor="text1"/>
                <w:sz w:val="20"/>
                <w:szCs w:val="20"/>
              </w:rPr>
              <w:t xml:space="preserve">За </w:t>
            </w:r>
            <w:r w:rsidRPr="00C34FD7">
              <w:rPr>
                <w:rFonts w:ascii="Times New Roman" w:hAnsi="Times New Roman" w:cs="Times New Roman"/>
                <w:color w:val="000000" w:themeColor="text1"/>
                <w:sz w:val="20"/>
                <w:szCs w:val="20"/>
                <w:lang w:val="en-US"/>
              </w:rPr>
              <w:t>I</w:t>
            </w:r>
            <w:r w:rsidRPr="00C34FD7">
              <w:rPr>
                <w:rFonts w:ascii="Times New Roman" w:hAnsi="Times New Roman" w:cs="Times New Roman"/>
                <w:color w:val="000000" w:themeColor="text1"/>
                <w:sz w:val="20"/>
                <w:szCs w:val="20"/>
              </w:rPr>
              <w:t xml:space="preserve"> квартал 2020 года Министерством природных ресурсов и экол</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гии Республики Дагестан проведено 8 плановых проверок и 1 внеплан</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 xml:space="preserve">вая проверка в отношении субъектов МСП, согласно ежегодному плану проведения плановых </w:t>
            </w:r>
            <w:r w:rsidR="00F80BE0" w:rsidRPr="00C34FD7">
              <w:rPr>
                <w:rFonts w:ascii="Times New Roman" w:hAnsi="Times New Roman" w:cs="Times New Roman"/>
                <w:color w:val="000000" w:themeColor="text1"/>
                <w:sz w:val="20"/>
                <w:szCs w:val="20"/>
              </w:rPr>
              <w:t>проверок Мин</w:t>
            </w:r>
            <w:r w:rsidR="00D81CF7" w:rsidRPr="00C34FD7">
              <w:rPr>
                <w:rFonts w:ascii="Times New Roman" w:hAnsi="Times New Roman" w:cs="Times New Roman"/>
                <w:color w:val="000000" w:themeColor="text1"/>
                <w:sz w:val="20"/>
                <w:szCs w:val="20"/>
              </w:rPr>
              <w:t>п</w:t>
            </w:r>
            <w:r w:rsidR="00F80BE0" w:rsidRPr="00C34FD7">
              <w:rPr>
                <w:rFonts w:ascii="Times New Roman" w:hAnsi="Times New Roman" w:cs="Times New Roman"/>
                <w:color w:val="000000" w:themeColor="text1"/>
                <w:sz w:val="20"/>
                <w:szCs w:val="20"/>
              </w:rPr>
              <w:t>рироды</w:t>
            </w:r>
            <w:r w:rsidRPr="00C34FD7">
              <w:rPr>
                <w:rFonts w:ascii="Times New Roman" w:hAnsi="Times New Roman" w:cs="Times New Roman"/>
                <w:color w:val="000000" w:themeColor="text1"/>
                <w:sz w:val="20"/>
                <w:szCs w:val="20"/>
              </w:rPr>
              <w:t xml:space="preserve"> Республики Дагестан на 2020 год</w:t>
            </w:r>
            <w:r w:rsidR="00771885" w:rsidRPr="00C34FD7">
              <w:rPr>
                <w:rFonts w:ascii="Times New Roman" w:hAnsi="Times New Roman" w:cs="Times New Roman"/>
                <w:color w:val="000000" w:themeColor="text1"/>
                <w:sz w:val="20"/>
                <w:szCs w:val="20"/>
              </w:rPr>
              <w:t xml:space="preserve">. </w:t>
            </w:r>
          </w:p>
          <w:p w:rsidR="00912752" w:rsidRPr="00C34FD7" w:rsidRDefault="00933343" w:rsidP="00041E82">
            <w:pP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912752" w:rsidRPr="00C34FD7">
              <w:rPr>
                <w:rFonts w:ascii="Times New Roman" w:hAnsi="Times New Roman" w:cs="Times New Roman"/>
                <w:color w:val="000000" w:themeColor="text1"/>
                <w:sz w:val="20"/>
                <w:szCs w:val="20"/>
              </w:rPr>
              <w:t xml:space="preserve">В соответствии с </w:t>
            </w:r>
            <w:r w:rsidR="001F1AC1">
              <w:rPr>
                <w:rFonts w:ascii="Times New Roman" w:hAnsi="Times New Roman" w:cs="Times New Roman"/>
                <w:color w:val="000000" w:themeColor="text1"/>
                <w:sz w:val="20"/>
                <w:szCs w:val="20"/>
              </w:rPr>
              <w:t>п</w:t>
            </w:r>
            <w:r w:rsidR="00912752" w:rsidRPr="00C34FD7">
              <w:rPr>
                <w:rFonts w:ascii="Times New Roman" w:hAnsi="Times New Roman" w:cs="Times New Roman"/>
                <w:color w:val="000000" w:themeColor="text1"/>
                <w:sz w:val="20"/>
                <w:szCs w:val="20"/>
              </w:rPr>
              <w:t>остановлением Правительства Российской Ф</w:t>
            </w:r>
            <w:r w:rsidR="00912752" w:rsidRPr="00C34FD7">
              <w:rPr>
                <w:rFonts w:ascii="Times New Roman" w:hAnsi="Times New Roman" w:cs="Times New Roman"/>
                <w:color w:val="000000" w:themeColor="text1"/>
                <w:sz w:val="20"/>
                <w:szCs w:val="20"/>
              </w:rPr>
              <w:t>е</w:t>
            </w:r>
            <w:r w:rsidR="00912752" w:rsidRPr="00C34FD7">
              <w:rPr>
                <w:rFonts w:ascii="Times New Roman" w:hAnsi="Times New Roman" w:cs="Times New Roman"/>
                <w:color w:val="000000" w:themeColor="text1"/>
                <w:sz w:val="20"/>
                <w:szCs w:val="20"/>
              </w:rPr>
              <w:t>дерации от 03.04.2020 г. №</w:t>
            </w:r>
            <w:r w:rsidRPr="00C34FD7">
              <w:rPr>
                <w:rFonts w:ascii="Times New Roman" w:hAnsi="Times New Roman" w:cs="Times New Roman"/>
                <w:color w:val="000000" w:themeColor="text1"/>
                <w:sz w:val="20"/>
                <w:szCs w:val="20"/>
              </w:rPr>
              <w:t xml:space="preserve"> </w:t>
            </w:r>
            <w:r w:rsidR="00912752" w:rsidRPr="00C34FD7">
              <w:rPr>
                <w:rFonts w:ascii="Times New Roman" w:hAnsi="Times New Roman" w:cs="Times New Roman"/>
                <w:color w:val="000000" w:themeColor="text1"/>
                <w:sz w:val="20"/>
                <w:szCs w:val="20"/>
              </w:rPr>
              <w:t>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w:t>
            </w:r>
            <w:r w:rsidR="00912752" w:rsidRPr="00C34FD7">
              <w:rPr>
                <w:rFonts w:ascii="Times New Roman" w:hAnsi="Times New Roman" w:cs="Times New Roman"/>
                <w:color w:val="000000" w:themeColor="text1"/>
                <w:sz w:val="20"/>
                <w:szCs w:val="20"/>
              </w:rPr>
              <w:t>р</w:t>
            </w:r>
            <w:r w:rsidR="00912752" w:rsidRPr="00C34FD7">
              <w:rPr>
                <w:rFonts w:ascii="Times New Roman" w:hAnsi="Times New Roman" w:cs="Times New Roman"/>
                <w:color w:val="000000" w:themeColor="text1"/>
                <w:sz w:val="20"/>
                <w:szCs w:val="20"/>
              </w:rPr>
              <w:t>ственного контроля (надзора) и органами муниципального контроля</w:t>
            </w:r>
            <w:r w:rsidR="00B6307C" w:rsidRPr="00C34FD7">
              <w:rPr>
                <w:rFonts w:ascii="Times New Roman" w:hAnsi="Times New Roman" w:cs="Times New Roman"/>
                <w:color w:val="000000" w:themeColor="text1"/>
                <w:sz w:val="20"/>
                <w:szCs w:val="20"/>
              </w:rPr>
              <w:t xml:space="preserve"> ежегодных планов проведения плановых проверок юридических лиц и индивидуальных предпринимателей», на основании подпункта «а» пун</w:t>
            </w:r>
            <w:r w:rsidR="00B6307C" w:rsidRPr="00C34FD7">
              <w:rPr>
                <w:rFonts w:ascii="Times New Roman" w:hAnsi="Times New Roman" w:cs="Times New Roman"/>
                <w:color w:val="000000" w:themeColor="text1"/>
                <w:sz w:val="20"/>
                <w:szCs w:val="20"/>
              </w:rPr>
              <w:t>к</w:t>
            </w:r>
            <w:r w:rsidR="00B6307C" w:rsidRPr="00C34FD7">
              <w:rPr>
                <w:rFonts w:ascii="Times New Roman" w:hAnsi="Times New Roman" w:cs="Times New Roman"/>
                <w:color w:val="000000" w:themeColor="text1"/>
                <w:sz w:val="20"/>
                <w:szCs w:val="20"/>
              </w:rPr>
              <w:t>та 7 Прави</w:t>
            </w:r>
            <w:r w:rsidR="00CE790F" w:rsidRPr="00C34FD7">
              <w:rPr>
                <w:rFonts w:ascii="Times New Roman" w:hAnsi="Times New Roman" w:cs="Times New Roman"/>
                <w:color w:val="000000" w:themeColor="text1"/>
                <w:sz w:val="20"/>
                <w:szCs w:val="20"/>
              </w:rPr>
              <w:t>л подготовки органами государственного контроля (надзора) и органами муниципального контроля ежегодных планов проведения пл</w:t>
            </w:r>
            <w:r w:rsidR="00CE790F" w:rsidRPr="00C34FD7">
              <w:rPr>
                <w:rFonts w:ascii="Times New Roman" w:hAnsi="Times New Roman" w:cs="Times New Roman"/>
                <w:color w:val="000000" w:themeColor="text1"/>
                <w:sz w:val="20"/>
                <w:szCs w:val="20"/>
              </w:rPr>
              <w:t>а</w:t>
            </w:r>
            <w:r w:rsidR="00CE790F" w:rsidRPr="00C34FD7">
              <w:rPr>
                <w:rFonts w:ascii="Times New Roman" w:hAnsi="Times New Roman" w:cs="Times New Roman"/>
                <w:color w:val="000000" w:themeColor="text1"/>
                <w:sz w:val="20"/>
                <w:szCs w:val="20"/>
              </w:rPr>
              <w:t>новых проверок</w:t>
            </w:r>
            <w:r w:rsidR="00362E03" w:rsidRPr="00C34FD7">
              <w:rPr>
                <w:rFonts w:ascii="Times New Roman" w:hAnsi="Times New Roman" w:cs="Times New Roman"/>
                <w:color w:val="000000" w:themeColor="text1"/>
                <w:sz w:val="20"/>
                <w:szCs w:val="20"/>
              </w:rPr>
              <w:t xml:space="preserve"> юридических лиц и индивидуальных предпринимателей, утвержденных Постановлением Правительства Российской Федерации от 30.06.2010 № 489,в связи с запретом на проведение плановых пров</w:t>
            </w:r>
            <w:r w:rsidR="00362E03" w:rsidRPr="00C34FD7">
              <w:rPr>
                <w:rFonts w:ascii="Times New Roman" w:hAnsi="Times New Roman" w:cs="Times New Roman"/>
                <w:color w:val="000000" w:themeColor="text1"/>
                <w:sz w:val="20"/>
                <w:szCs w:val="20"/>
              </w:rPr>
              <w:t>е</w:t>
            </w:r>
            <w:r w:rsidR="00362E03" w:rsidRPr="00C34FD7">
              <w:rPr>
                <w:rFonts w:ascii="Times New Roman" w:hAnsi="Times New Roman" w:cs="Times New Roman"/>
                <w:color w:val="000000" w:themeColor="text1"/>
                <w:sz w:val="20"/>
                <w:szCs w:val="20"/>
              </w:rPr>
              <w:t>рок</w:t>
            </w:r>
            <w:r w:rsidR="00D51905" w:rsidRPr="00C34FD7">
              <w:rPr>
                <w:rFonts w:ascii="Times New Roman" w:hAnsi="Times New Roman" w:cs="Times New Roman"/>
                <w:color w:val="000000" w:themeColor="text1"/>
                <w:sz w:val="20"/>
                <w:szCs w:val="20"/>
              </w:rPr>
              <w:t>, предусмотренных частью 1.1 статьи 26.2 Федерального закона от 26.12.2008 г. № 294</w:t>
            </w:r>
            <w:r w:rsidR="000B6B98" w:rsidRPr="00C34FD7">
              <w:rPr>
                <w:rFonts w:ascii="Times New Roman" w:hAnsi="Times New Roman" w:cs="Times New Roman"/>
                <w:color w:val="000000" w:themeColor="text1"/>
                <w:sz w:val="20"/>
                <w:szCs w:val="20"/>
              </w:rPr>
              <w:t>-ФЗ «О защите прав юридических лиц и индивид</w:t>
            </w:r>
            <w:r w:rsidR="000B6B98" w:rsidRPr="00C34FD7">
              <w:rPr>
                <w:rFonts w:ascii="Times New Roman" w:hAnsi="Times New Roman" w:cs="Times New Roman"/>
                <w:color w:val="000000" w:themeColor="text1"/>
                <w:sz w:val="20"/>
                <w:szCs w:val="20"/>
              </w:rPr>
              <w:t>у</w:t>
            </w:r>
            <w:r w:rsidR="000B6B98" w:rsidRPr="00C34FD7">
              <w:rPr>
                <w:rFonts w:ascii="Times New Roman" w:hAnsi="Times New Roman" w:cs="Times New Roman"/>
                <w:color w:val="000000" w:themeColor="text1"/>
                <w:sz w:val="20"/>
                <w:szCs w:val="20"/>
              </w:rPr>
              <w:t>альных предпринимателей при осуществлении государственного ко</w:t>
            </w:r>
            <w:r w:rsidR="000B6B98" w:rsidRPr="00C34FD7">
              <w:rPr>
                <w:rFonts w:ascii="Times New Roman" w:hAnsi="Times New Roman" w:cs="Times New Roman"/>
                <w:color w:val="000000" w:themeColor="text1"/>
                <w:sz w:val="20"/>
                <w:szCs w:val="20"/>
              </w:rPr>
              <w:t>н</w:t>
            </w:r>
            <w:r w:rsidR="000B6B98" w:rsidRPr="00C34FD7">
              <w:rPr>
                <w:rFonts w:ascii="Times New Roman" w:hAnsi="Times New Roman" w:cs="Times New Roman"/>
                <w:color w:val="000000" w:themeColor="text1"/>
                <w:sz w:val="20"/>
                <w:szCs w:val="20"/>
              </w:rPr>
              <w:t>троля (надзора) и муниципального контроля»</w:t>
            </w:r>
            <w:r w:rsidR="001A072D">
              <w:rPr>
                <w:rFonts w:ascii="Times New Roman" w:hAnsi="Times New Roman" w:cs="Times New Roman"/>
                <w:color w:val="000000" w:themeColor="text1"/>
                <w:sz w:val="20"/>
                <w:szCs w:val="20"/>
              </w:rPr>
              <w:t>,</w:t>
            </w:r>
            <w:r w:rsidR="00F45107" w:rsidRPr="00C34FD7">
              <w:rPr>
                <w:rFonts w:ascii="Times New Roman" w:hAnsi="Times New Roman" w:cs="Times New Roman"/>
                <w:color w:val="000000" w:themeColor="text1"/>
                <w:sz w:val="20"/>
                <w:szCs w:val="20"/>
              </w:rPr>
              <w:t xml:space="preserve"> </w:t>
            </w:r>
            <w:r w:rsidR="001A072D">
              <w:rPr>
                <w:rFonts w:ascii="Times New Roman" w:hAnsi="Times New Roman" w:cs="Times New Roman"/>
                <w:color w:val="000000" w:themeColor="text1"/>
                <w:sz w:val="20"/>
                <w:szCs w:val="20"/>
              </w:rPr>
              <w:t>п</w:t>
            </w:r>
            <w:r w:rsidR="000B6B98" w:rsidRPr="00C34FD7">
              <w:rPr>
                <w:rFonts w:ascii="Times New Roman" w:hAnsi="Times New Roman" w:cs="Times New Roman"/>
                <w:color w:val="000000" w:themeColor="text1"/>
                <w:sz w:val="20"/>
                <w:szCs w:val="20"/>
              </w:rPr>
              <w:t>риказом Минприроды РД от 12.05.2020 г.</w:t>
            </w:r>
            <w:r w:rsidR="00F45107" w:rsidRPr="00C34FD7">
              <w:rPr>
                <w:rFonts w:ascii="Times New Roman" w:hAnsi="Times New Roman" w:cs="Times New Roman"/>
                <w:color w:val="000000" w:themeColor="text1"/>
                <w:sz w:val="20"/>
                <w:szCs w:val="20"/>
              </w:rPr>
              <w:t xml:space="preserve"> </w:t>
            </w:r>
            <w:r w:rsidR="000B6B98" w:rsidRPr="00C34FD7">
              <w:rPr>
                <w:rFonts w:ascii="Times New Roman" w:hAnsi="Times New Roman" w:cs="Times New Roman"/>
                <w:color w:val="000000" w:themeColor="text1"/>
                <w:sz w:val="20"/>
                <w:szCs w:val="20"/>
              </w:rPr>
              <w:t xml:space="preserve">№ </w:t>
            </w:r>
            <w:r w:rsidR="00F45107" w:rsidRPr="00C34FD7">
              <w:rPr>
                <w:rFonts w:ascii="Times New Roman" w:hAnsi="Times New Roman" w:cs="Times New Roman"/>
                <w:color w:val="000000" w:themeColor="text1"/>
                <w:sz w:val="20"/>
                <w:szCs w:val="20"/>
              </w:rPr>
              <w:t>121 исключено из плана проведения плановых пров</w:t>
            </w:r>
            <w:r w:rsidR="00F45107" w:rsidRPr="00C34FD7">
              <w:rPr>
                <w:rFonts w:ascii="Times New Roman" w:hAnsi="Times New Roman" w:cs="Times New Roman"/>
                <w:color w:val="000000" w:themeColor="text1"/>
                <w:sz w:val="20"/>
                <w:szCs w:val="20"/>
              </w:rPr>
              <w:t>е</w:t>
            </w:r>
            <w:r w:rsidR="00F45107" w:rsidRPr="00C34FD7">
              <w:rPr>
                <w:rFonts w:ascii="Times New Roman" w:hAnsi="Times New Roman" w:cs="Times New Roman"/>
                <w:color w:val="000000" w:themeColor="text1"/>
                <w:sz w:val="20"/>
                <w:szCs w:val="20"/>
              </w:rPr>
              <w:lastRenderedPageBreak/>
              <w:t xml:space="preserve">рок юридических лиц и индивидуальных предпринимателей на 2020 год </w:t>
            </w:r>
            <w:r w:rsidRPr="00C34FD7">
              <w:rPr>
                <w:rFonts w:ascii="Times New Roman" w:hAnsi="Times New Roman" w:cs="Times New Roman"/>
                <w:color w:val="000000" w:themeColor="text1"/>
                <w:sz w:val="20"/>
                <w:szCs w:val="20"/>
              </w:rPr>
              <w:t xml:space="preserve">в отношении 28 </w:t>
            </w:r>
            <w:r w:rsidR="001A072D">
              <w:rPr>
                <w:rFonts w:ascii="Times New Roman" w:hAnsi="Times New Roman" w:cs="Times New Roman"/>
                <w:color w:val="000000" w:themeColor="text1"/>
                <w:sz w:val="20"/>
                <w:szCs w:val="20"/>
              </w:rPr>
              <w:t>ЮЛ и ИП</w:t>
            </w:r>
          </w:p>
        </w:tc>
      </w:tr>
      <w:tr w:rsidR="00041E82" w:rsidRPr="00C34FD7" w:rsidTr="00C6585E">
        <w:trPr>
          <w:trHeight w:val="246"/>
        </w:trPr>
        <w:tc>
          <w:tcPr>
            <w:tcW w:w="426" w:type="dxa"/>
          </w:tcPr>
          <w:p w:rsidR="0048513B" w:rsidRPr="00C34FD7" w:rsidRDefault="0048513B" w:rsidP="00041E82">
            <w:pPr>
              <w:suppressAutoHyphens/>
              <w:rPr>
                <w:rFonts w:ascii="Times New Roman" w:hAnsi="Times New Roman" w:cs="Times New Roman"/>
                <w:color w:val="000000" w:themeColor="text1"/>
                <w:sz w:val="20"/>
                <w:szCs w:val="20"/>
              </w:rPr>
            </w:pPr>
          </w:p>
          <w:p w:rsidR="0062284E" w:rsidRPr="00C34FD7" w:rsidRDefault="0062284E" w:rsidP="00041E82">
            <w:pPr>
              <w:suppressAutoHyphens/>
              <w:rPr>
                <w:rFonts w:ascii="Times New Roman" w:hAnsi="Times New Roman" w:cs="Times New Roman"/>
                <w:color w:val="000000" w:themeColor="text1"/>
                <w:sz w:val="20"/>
                <w:szCs w:val="20"/>
              </w:rPr>
            </w:pPr>
          </w:p>
        </w:tc>
        <w:tc>
          <w:tcPr>
            <w:tcW w:w="1560" w:type="dxa"/>
            <w:gridSpan w:val="2"/>
          </w:tcPr>
          <w:p w:rsidR="0048513B" w:rsidRPr="00C34FD7" w:rsidRDefault="0048513B"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48513B" w:rsidRPr="00C34FD7" w:rsidRDefault="0048513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Уполномоченный по защите прав предпринимателей в РД.</w:t>
            </w:r>
          </w:p>
        </w:tc>
        <w:tc>
          <w:tcPr>
            <w:tcW w:w="2977" w:type="dxa"/>
            <w:gridSpan w:val="2"/>
          </w:tcPr>
          <w:p w:rsidR="0048513B" w:rsidRPr="00C34FD7" w:rsidRDefault="0048513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Б2.2.2. Повышение осведомленности предпринимателей о наличии и качестве работы Уполномоченного по защите прав предпринимателей в Республике Дагестан, представление омбудсменом результатов исследования административного давления на бизнес на заседаниях Совета при Главе Республики Дагестан по улучшению инвестиционного климата, участие омбудсмена и сотрудников его аппарата в проверках малого и среднего биз</w:t>
            </w:r>
            <w:r w:rsidR="001F113E" w:rsidRPr="00C34FD7">
              <w:rPr>
                <w:rFonts w:ascii="Times New Roman" w:eastAsia="HiddenHorzOCR" w:hAnsi="Times New Roman" w:cs="Times New Roman"/>
                <w:color w:val="000000" w:themeColor="text1"/>
                <w:sz w:val="20"/>
                <w:szCs w:val="20"/>
              </w:rPr>
              <w:t>неса</w:t>
            </w:r>
          </w:p>
        </w:tc>
        <w:tc>
          <w:tcPr>
            <w:tcW w:w="1417" w:type="dxa"/>
            <w:gridSpan w:val="2"/>
          </w:tcPr>
          <w:p w:rsidR="0048513B" w:rsidRPr="00C34FD7" w:rsidRDefault="0048513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31 декабря 2019 года</w:t>
            </w:r>
            <w:r w:rsidR="00F75B01"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(далее-постоянно)</w:t>
            </w:r>
          </w:p>
        </w:tc>
        <w:tc>
          <w:tcPr>
            <w:tcW w:w="6521" w:type="dxa"/>
          </w:tcPr>
          <w:p w:rsidR="0048513B" w:rsidRPr="00C34FD7" w:rsidRDefault="005661CD"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На постоянной основе на различных площадках (выездные совешания в муниципальные образования, круглые столы, заседания Общественного и Экспертного советов при Уполномоченном и т.д.) Уполномоченным проводится разъяснительная работа о деятельности Уполномоченного, а также предоставлении возможности обращения в адрес Уполномоченного</w:t>
            </w:r>
            <w:r w:rsidR="00734705" w:rsidRPr="00C34FD7">
              <w:rPr>
                <w:rFonts w:ascii="Times New Roman" w:hAnsi="Times New Roman" w:cs="Times New Roman"/>
                <w:color w:val="000000" w:themeColor="text1"/>
                <w:sz w:val="20"/>
                <w:szCs w:val="20"/>
              </w:rPr>
              <w:t xml:space="preserve">. Информация о качестве работы и достижениях Уполномоченного </w:t>
            </w:r>
            <w:r w:rsidR="00F77AAF" w:rsidRPr="00C34FD7">
              <w:rPr>
                <w:rFonts w:ascii="Times New Roman" w:hAnsi="Times New Roman" w:cs="Times New Roman"/>
                <w:color w:val="000000" w:themeColor="text1"/>
                <w:sz w:val="20"/>
                <w:szCs w:val="20"/>
              </w:rPr>
              <w:t xml:space="preserve">также размещается на официальном сайте Уполномоченного и отражается в ежегодных Докладах Уполномоченного в адрес Главы РД. </w:t>
            </w:r>
          </w:p>
          <w:p w:rsidR="00F77AAF" w:rsidRPr="00C34FD7" w:rsidRDefault="00F77AAF"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рамках исполнения показателя Б2.2, во взаимодействии с Прокуратурой Республики, контрольно-надзорными органами РД и Правительством РД по результатам проводимого аппаратом Федерального бизнес-омбудсмена Титова Б.</w:t>
            </w:r>
            <w:r w:rsidR="00DA380F" w:rsidRPr="00C34FD7">
              <w:rPr>
                <w:rFonts w:ascii="Times New Roman" w:hAnsi="Times New Roman" w:cs="Times New Roman"/>
                <w:color w:val="000000" w:themeColor="text1"/>
                <w:sz w:val="20"/>
                <w:szCs w:val="20"/>
              </w:rPr>
              <w:t xml:space="preserve">Ю. </w:t>
            </w:r>
            <w:r w:rsidR="00030F04" w:rsidRPr="00C34FD7">
              <w:rPr>
                <w:rFonts w:ascii="Times New Roman" w:hAnsi="Times New Roman" w:cs="Times New Roman"/>
                <w:color w:val="000000" w:themeColor="text1"/>
                <w:sz w:val="20"/>
                <w:szCs w:val="20"/>
              </w:rPr>
              <w:t xml:space="preserve"> Индекса административного давления на бизнес уже второй год проводится обсуждение вопросов, направленных на принятие мер по снижению административного давления на бизнес </w:t>
            </w:r>
            <w:r w:rsidR="006244A9" w:rsidRPr="00C34FD7">
              <w:rPr>
                <w:rFonts w:ascii="Times New Roman" w:hAnsi="Times New Roman" w:cs="Times New Roman"/>
                <w:color w:val="000000" w:themeColor="text1"/>
                <w:sz w:val="20"/>
                <w:szCs w:val="20"/>
              </w:rPr>
              <w:t>в разрезе следующих основных показателей:</w:t>
            </w:r>
          </w:p>
          <w:p w:rsidR="006244A9" w:rsidRPr="00C34FD7" w:rsidRDefault="006F0828"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д</w:t>
            </w:r>
            <w:r w:rsidR="006244A9" w:rsidRPr="00C34FD7">
              <w:rPr>
                <w:rFonts w:ascii="Times New Roman" w:hAnsi="Times New Roman" w:cs="Times New Roman"/>
                <w:color w:val="000000" w:themeColor="text1"/>
                <w:sz w:val="20"/>
                <w:szCs w:val="20"/>
              </w:rPr>
              <w:t>оля предупреждений от общего числа наказаний,</w:t>
            </w:r>
          </w:p>
          <w:p w:rsidR="007F34A5" w:rsidRPr="00C34FD7" w:rsidRDefault="006244A9"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6F0828"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доля хозяйствующих субъектов, подвергнутых контролю и надзору, </w:t>
            </w:r>
            <w:r w:rsidR="002F611C" w:rsidRPr="00C34FD7">
              <w:rPr>
                <w:rFonts w:ascii="Times New Roman" w:hAnsi="Times New Roman" w:cs="Times New Roman"/>
                <w:color w:val="000000" w:themeColor="text1"/>
                <w:sz w:val="20"/>
                <w:szCs w:val="20"/>
              </w:rPr>
              <w:t xml:space="preserve">     </w:t>
            </w:r>
          </w:p>
          <w:p w:rsidR="006244A9" w:rsidRPr="00C34FD7" w:rsidRDefault="007F34A5"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w:t>
            </w:r>
            <w:r w:rsidR="002F611C" w:rsidRPr="00C34FD7">
              <w:rPr>
                <w:rFonts w:ascii="Times New Roman" w:hAnsi="Times New Roman" w:cs="Times New Roman"/>
                <w:color w:val="000000" w:themeColor="text1"/>
                <w:sz w:val="20"/>
                <w:szCs w:val="20"/>
              </w:rPr>
              <w:t xml:space="preserve"> </w:t>
            </w:r>
            <w:r w:rsidR="006244A9" w:rsidRPr="00C34FD7">
              <w:rPr>
                <w:rFonts w:ascii="Times New Roman" w:hAnsi="Times New Roman" w:cs="Times New Roman"/>
                <w:color w:val="000000" w:themeColor="text1"/>
                <w:sz w:val="20"/>
                <w:szCs w:val="20"/>
              </w:rPr>
              <w:t>доля штрафов, наложенных без проведения проверок об общего числа штрафов.</w:t>
            </w:r>
          </w:p>
          <w:p w:rsidR="001040D3" w:rsidRPr="00C34FD7" w:rsidRDefault="001040D3"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 2019 году Уполномоченным по защите прав предпринимателей </w:t>
            </w:r>
            <w:r w:rsidR="00F501D6" w:rsidRPr="00C34FD7">
              <w:rPr>
                <w:rFonts w:ascii="Times New Roman" w:hAnsi="Times New Roman" w:cs="Times New Roman"/>
                <w:color w:val="000000" w:themeColor="text1"/>
                <w:sz w:val="20"/>
                <w:szCs w:val="20"/>
              </w:rPr>
              <w:t xml:space="preserve">в </w:t>
            </w:r>
            <w:r w:rsidRPr="00C34FD7">
              <w:rPr>
                <w:rFonts w:ascii="Times New Roman" w:hAnsi="Times New Roman" w:cs="Times New Roman"/>
                <w:color w:val="000000" w:themeColor="text1"/>
                <w:sz w:val="20"/>
                <w:szCs w:val="20"/>
              </w:rPr>
              <w:t xml:space="preserve">РД проведен анализ проверок, проводимых региональными органами федеральных органов исполнительной власти в отношении субъектов МСП. Результаты анализа были обсуждены и скорректированы отдельно с каждым органом КНД, после чего при участии </w:t>
            </w:r>
            <w:r w:rsidR="00C0571F" w:rsidRPr="00C34FD7">
              <w:rPr>
                <w:rFonts w:ascii="Times New Roman" w:hAnsi="Times New Roman" w:cs="Times New Roman"/>
                <w:color w:val="000000" w:themeColor="text1"/>
                <w:sz w:val="20"/>
                <w:szCs w:val="20"/>
              </w:rPr>
              <w:t>П</w:t>
            </w:r>
            <w:r w:rsidRPr="00C34FD7">
              <w:rPr>
                <w:rFonts w:ascii="Times New Roman" w:hAnsi="Times New Roman" w:cs="Times New Roman"/>
                <w:color w:val="000000" w:themeColor="text1"/>
                <w:sz w:val="20"/>
                <w:szCs w:val="20"/>
              </w:rPr>
              <w:t>ервого заместителя Председателя Правительства РД</w:t>
            </w:r>
            <w:r w:rsidR="00396350" w:rsidRPr="00C34FD7">
              <w:rPr>
                <w:rFonts w:ascii="Times New Roman" w:hAnsi="Times New Roman" w:cs="Times New Roman"/>
                <w:color w:val="000000" w:themeColor="text1"/>
                <w:sz w:val="20"/>
                <w:szCs w:val="20"/>
              </w:rPr>
              <w:t xml:space="preserve"> Г.Г.</w:t>
            </w:r>
            <w:r w:rsidRPr="00C34FD7">
              <w:rPr>
                <w:rFonts w:ascii="Times New Roman" w:hAnsi="Times New Roman" w:cs="Times New Roman"/>
                <w:color w:val="000000" w:themeColor="text1"/>
                <w:sz w:val="20"/>
                <w:szCs w:val="20"/>
              </w:rPr>
              <w:t xml:space="preserve"> Гусейнова</w:t>
            </w:r>
            <w:proofErr w:type="gramStart"/>
            <w:r w:rsidR="00396350"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w:t>
            </w:r>
            <w:proofErr w:type="gramEnd"/>
            <w:r w:rsidRPr="00C34FD7">
              <w:rPr>
                <w:rFonts w:ascii="Times New Roman" w:hAnsi="Times New Roman" w:cs="Times New Roman"/>
                <w:color w:val="000000" w:themeColor="text1"/>
                <w:sz w:val="20"/>
                <w:szCs w:val="20"/>
              </w:rPr>
              <w:t xml:space="preserve"> Прокуратуры Р</w:t>
            </w:r>
            <w:r w:rsidR="006F0828" w:rsidRPr="00C34FD7">
              <w:rPr>
                <w:rFonts w:ascii="Times New Roman" w:hAnsi="Times New Roman" w:cs="Times New Roman"/>
                <w:color w:val="000000" w:themeColor="text1"/>
                <w:sz w:val="20"/>
                <w:szCs w:val="20"/>
              </w:rPr>
              <w:t>Д</w:t>
            </w:r>
            <w:r w:rsidRPr="00C34FD7">
              <w:rPr>
                <w:rFonts w:ascii="Times New Roman" w:hAnsi="Times New Roman" w:cs="Times New Roman"/>
                <w:color w:val="000000" w:themeColor="text1"/>
                <w:sz w:val="20"/>
                <w:szCs w:val="20"/>
              </w:rPr>
              <w:t xml:space="preserve"> и руководителей органов</w:t>
            </w:r>
            <w:r w:rsidR="00E50AEE" w:rsidRPr="00C34FD7">
              <w:rPr>
                <w:rFonts w:ascii="Times New Roman" w:hAnsi="Times New Roman" w:cs="Times New Roman"/>
                <w:color w:val="000000" w:themeColor="text1"/>
                <w:sz w:val="20"/>
                <w:szCs w:val="20"/>
              </w:rPr>
              <w:t xml:space="preserve"> КНД бизнес-сообществу Дагестана были представлены результаты анализа данных «Индекс административного давления». По итогам этой работы контрольно-надзорным органам были даны рекомендации, направленные на улучшение показателей Индекса, в том числе о необходимости перехода от фискальной политики</w:t>
            </w:r>
            <w:r w:rsidR="0030338E" w:rsidRPr="00C34FD7">
              <w:rPr>
                <w:rFonts w:ascii="Times New Roman" w:hAnsi="Times New Roman" w:cs="Times New Roman"/>
                <w:color w:val="000000" w:themeColor="text1"/>
                <w:sz w:val="20"/>
                <w:szCs w:val="20"/>
              </w:rPr>
              <w:t xml:space="preserve"> к политике профилактической работы, основной задачей которой является работа пр</w:t>
            </w:r>
            <w:r w:rsidR="00BA6302" w:rsidRPr="00C34FD7">
              <w:rPr>
                <w:rFonts w:ascii="Times New Roman" w:hAnsi="Times New Roman" w:cs="Times New Roman"/>
                <w:color w:val="000000" w:themeColor="text1"/>
                <w:sz w:val="20"/>
                <w:szCs w:val="20"/>
              </w:rPr>
              <w:t>е</w:t>
            </w:r>
            <w:r w:rsidR="0030338E" w:rsidRPr="00C34FD7">
              <w:rPr>
                <w:rFonts w:ascii="Times New Roman" w:hAnsi="Times New Roman" w:cs="Times New Roman"/>
                <w:color w:val="000000" w:themeColor="text1"/>
                <w:sz w:val="20"/>
                <w:szCs w:val="20"/>
              </w:rPr>
              <w:t>дупредительного характера. В 2020 году аналогичная работа продолжается.</w:t>
            </w:r>
          </w:p>
          <w:p w:rsidR="0030338E" w:rsidRPr="00C34FD7" w:rsidRDefault="0030338E"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По </w:t>
            </w:r>
            <w:r w:rsidR="00CB05FE" w:rsidRPr="00C34FD7">
              <w:rPr>
                <w:rFonts w:ascii="Times New Roman" w:hAnsi="Times New Roman" w:cs="Times New Roman"/>
                <w:color w:val="000000" w:themeColor="text1"/>
                <w:sz w:val="20"/>
                <w:szCs w:val="20"/>
              </w:rPr>
              <w:t xml:space="preserve">итогам 2019 года проведен социологический опрос, в том числе на предмет административного давления на бизнес. Количество </w:t>
            </w:r>
            <w:r w:rsidR="00CB05FE" w:rsidRPr="00C34FD7">
              <w:rPr>
                <w:rFonts w:ascii="Times New Roman" w:hAnsi="Times New Roman" w:cs="Times New Roman"/>
                <w:color w:val="000000" w:themeColor="text1"/>
                <w:sz w:val="20"/>
                <w:szCs w:val="20"/>
              </w:rPr>
              <w:lastRenderedPageBreak/>
              <w:t>респондентов свыше 700 субъектов МСП из 37 муни</w:t>
            </w:r>
            <w:r w:rsidR="002239CB" w:rsidRPr="00C34FD7">
              <w:rPr>
                <w:rFonts w:ascii="Times New Roman" w:hAnsi="Times New Roman" w:cs="Times New Roman"/>
                <w:color w:val="000000" w:themeColor="text1"/>
                <w:sz w:val="20"/>
                <w:szCs w:val="20"/>
              </w:rPr>
              <w:t>ц</w:t>
            </w:r>
            <w:r w:rsidR="00CB05FE" w:rsidRPr="00C34FD7">
              <w:rPr>
                <w:rFonts w:ascii="Times New Roman" w:hAnsi="Times New Roman" w:cs="Times New Roman"/>
                <w:color w:val="000000" w:themeColor="text1"/>
                <w:sz w:val="20"/>
                <w:szCs w:val="20"/>
              </w:rPr>
              <w:t xml:space="preserve">ипальных образований РД. </w:t>
            </w:r>
          </w:p>
          <w:p w:rsidR="00CB05FE" w:rsidRPr="00C34FD7" w:rsidRDefault="00CB05FE"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Также в 2020 году проведен опрос оценки проблем бизнеса в связи с пандемией коронавируса, в котором приняли участие более 450 предпринимателей из различных сфер деятельности.</w:t>
            </w:r>
          </w:p>
          <w:p w:rsidR="005C3837" w:rsidRPr="00C34FD7" w:rsidRDefault="00324501"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 </w:t>
            </w:r>
            <w:r w:rsidR="005C3837" w:rsidRPr="00C34FD7">
              <w:rPr>
                <w:rFonts w:ascii="Times New Roman" w:hAnsi="Times New Roman" w:cs="Times New Roman"/>
                <w:color w:val="000000" w:themeColor="text1"/>
                <w:sz w:val="20"/>
                <w:szCs w:val="20"/>
              </w:rPr>
              <w:t>ноябре 2020 года проведен анализ проверок, проводимых региональными органами федеральных органов исполнительной власти в отношении субъектов МСП. Результаты анализа были обсуждены и скорректированы отдельно с каждым</w:t>
            </w:r>
            <w:r w:rsidR="00BA4AFD">
              <w:rPr>
                <w:rFonts w:ascii="Times New Roman" w:hAnsi="Times New Roman" w:cs="Times New Roman"/>
                <w:color w:val="000000" w:themeColor="text1"/>
                <w:sz w:val="20"/>
                <w:szCs w:val="20"/>
              </w:rPr>
              <w:t xml:space="preserve"> органом</w:t>
            </w:r>
            <w:r w:rsidR="005C3837" w:rsidRPr="00C34FD7">
              <w:rPr>
                <w:rFonts w:ascii="Times New Roman" w:hAnsi="Times New Roman" w:cs="Times New Roman"/>
                <w:color w:val="000000" w:themeColor="text1"/>
                <w:sz w:val="20"/>
                <w:szCs w:val="20"/>
              </w:rPr>
              <w:t xml:space="preserve"> </w:t>
            </w:r>
            <w:r w:rsidR="00BA4AFD">
              <w:rPr>
                <w:rFonts w:ascii="Times New Roman" w:hAnsi="Times New Roman" w:cs="Times New Roman"/>
                <w:color w:val="000000" w:themeColor="text1"/>
                <w:sz w:val="20"/>
                <w:szCs w:val="20"/>
              </w:rPr>
              <w:t>контрольно-надзорной деятельности</w:t>
            </w:r>
            <w:r w:rsidR="003B29FD">
              <w:rPr>
                <w:rFonts w:ascii="Times New Roman" w:hAnsi="Times New Roman" w:cs="Times New Roman"/>
                <w:color w:val="000000" w:themeColor="text1"/>
                <w:sz w:val="20"/>
                <w:szCs w:val="20"/>
              </w:rPr>
              <w:t xml:space="preserve"> (КНД)</w:t>
            </w:r>
            <w:r w:rsidR="005C3837" w:rsidRPr="00C34FD7">
              <w:rPr>
                <w:rFonts w:ascii="Times New Roman" w:hAnsi="Times New Roman" w:cs="Times New Roman"/>
                <w:color w:val="000000" w:themeColor="text1"/>
                <w:sz w:val="20"/>
                <w:szCs w:val="20"/>
              </w:rPr>
              <w:t xml:space="preserve">, после чего при участии Первого заместителя Правительства РД </w:t>
            </w:r>
            <w:r w:rsidR="0085236F">
              <w:rPr>
                <w:rFonts w:ascii="Times New Roman" w:hAnsi="Times New Roman" w:cs="Times New Roman"/>
                <w:color w:val="000000" w:themeColor="text1"/>
                <w:sz w:val="20"/>
                <w:szCs w:val="20"/>
              </w:rPr>
              <w:t>Г.Г.</w:t>
            </w:r>
            <w:r w:rsidR="00BA4AFD">
              <w:rPr>
                <w:rFonts w:ascii="Times New Roman" w:hAnsi="Times New Roman" w:cs="Times New Roman"/>
                <w:color w:val="000000" w:themeColor="text1"/>
                <w:sz w:val="20"/>
                <w:szCs w:val="20"/>
              </w:rPr>
              <w:t xml:space="preserve"> </w:t>
            </w:r>
            <w:r w:rsidR="005C3837" w:rsidRPr="00C34FD7">
              <w:rPr>
                <w:rFonts w:ascii="Times New Roman" w:hAnsi="Times New Roman" w:cs="Times New Roman"/>
                <w:color w:val="000000" w:themeColor="text1"/>
                <w:sz w:val="20"/>
                <w:szCs w:val="20"/>
              </w:rPr>
              <w:t>Гусейнова, П</w:t>
            </w:r>
            <w:r w:rsidR="005F1503" w:rsidRPr="00C34FD7">
              <w:rPr>
                <w:rFonts w:ascii="Times New Roman" w:hAnsi="Times New Roman" w:cs="Times New Roman"/>
                <w:color w:val="000000" w:themeColor="text1"/>
                <w:sz w:val="20"/>
                <w:szCs w:val="20"/>
              </w:rPr>
              <w:t>р</w:t>
            </w:r>
            <w:r w:rsidR="005C3837" w:rsidRPr="00C34FD7">
              <w:rPr>
                <w:rFonts w:ascii="Times New Roman" w:hAnsi="Times New Roman" w:cs="Times New Roman"/>
                <w:color w:val="000000" w:themeColor="text1"/>
                <w:sz w:val="20"/>
                <w:szCs w:val="20"/>
              </w:rPr>
              <w:t>оку</w:t>
            </w:r>
            <w:r w:rsidR="005F1503" w:rsidRPr="00C34FD7">
              <w:rPr>
                <w:rFonts w:ascii="Times New Roman" w:hAnsi="Times New Roman" w:cs="Times New Roman"/>
                <w:color w:val="000000" w:themeColor="text1"/>
                <w:sz w:val="20"/>
                <w:szCs w:val="20"/>
              </w:rPr>
              <w:t>ратуры РД и представителей органов КНД представлены результаты анализа данных «Индекса административного давления». По итогам этой работы контрольно-надзорным органам даны рекомендации, направленные на улучшение показателей Индекса.</w:t>
            </w:r>
          </w:p>
          <w:p w:rsidR="000F59AB" w:rsidRPr="00C34FD7" w:rsidRDefault="00B94E21" w:rsidP="000F59AB">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По итогам 2020 года проведен социологический опрос, в том числе на предмет административного давления на бизнес. Количество респондентов свыше 850 субъектов МСП </w:t>
            </w:r>
            <w:r w:rsidR="000F59AB" w:rsidRPr="00C34FD7">
              <w:rPr>
                <w:rFonts w:ascii="Times New Roman" w:hAnsi="Times New Roman" w:cs="Times New Roman"/>
                <w:color w:val="000000" w:themeColor="text1"/>
                <w:sz w:val="20"/>
                <w:szCs w:val="20"/>
              </w:rPr>
              <w:t>из 50 муниципальных образований РД.</w:t>
            </w:r>
          </w:p>
          <w:p w:rsidR="000F59AB" w:rsidRPr="00C34FD7" w:rsidRDefault="000F59AB" w:rsidP="000F59AB">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Соответствующие предложения, направленные на снижение административного давления</w:t>
            </w:r>
            <w:r w:rsidR="00A54D9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по итогам опроса направлены в адрес Председателя Правительства РД. Также в 2020 году проведен опрос оценки проблем бизнеса в связи с пандемией коронавируса, в котором приняли участие более 450 предпринимателей из различных сфер.</w:t>
            </w:r>
          </w:p>
          <w:p w:rsidR="00BA4EC0" w:rsidRPr="00C34FD7" w:rsidRDefault="00A00419" w:rsidP="00041E82">
            <w:pPr>
              <w:suppressAutoHyphens/>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BA4EC0"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suppressAutoHyphens/>
              <w:ind w:firstLine="459"/>
              <w:jc w:val="both"/>
              <w:rPr>
                <w:rFonts w:ascii="Times New Roman" w:hAnsi="Times New Roman" w:cs="Times New Roman"/>
                <w:color w:val="000000" w:themeColor="text1"/>
                <w:sz w:val="20"/>
                <w:szCs w:val="20"/>
              </w:rPr>
            </w:pPr>
          </w:p>
        </w:tc>
      </w:tr>
      <w:tr w:rsidR="00041E82" w:rsidRPr="00C34FD7" w:rsidTr="00C6585E">
        <w:trPr>
          <w:trHeight w:val="246"/>
        </w:trPr>
        <w:tc>
          <w:tcPr>
            <w:tcW w:w="426" w:type="dxa"/>
            <w:vMerge w:val="restart"/>
          </w:tcPr>
          <w:p w:rsidR="0048513B" w:rsidRPr="00C34FD7" w:rsidRDefault="0062284E"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2</w:t>
            </w:r>
            <w:r w:rsidR="001C6C20" w:rsidRPr="00C34FD7">
              <w:rPr>
                <w:rFonts w:ascii="Times New Roman" w:hAnsi="Times New Roman" w:cs="Times New Roman"/>
                <w:color w:val="000000" w:themeColor="text1"/>
                <w:sz w:val="20"/>
                <w:szCs w:val="20"/>
              </w:rPr>
              <w:t>0</w:t>
            </w:r>
          </w:p>
        </w:tc>
        <w:tc>
          <w:tcPr>
            <w:tcW w:w="1560" w:type="dxa"/>
            <w:gridSpan w:val="2"/>
            <w:vMerge w:val="restart"/>
          </w:tcPr>
          <w:p w:rsidR="0048513B" w:rsidRPr="00C34FD7" w:rsidRDefault="0048513B"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Б2.3 Доля компаний, столкнувшихся с давлением со стороны органов власти или естественных монополий, </w:t>
            </w:r>
          </w:p>
          <w:p w:rsidR="0048513B" w:rsidRPr="00C34FD7" w:rsidRDefault="0048513B"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при взаимодействии с: правоохранительными </w:t>
            </w:r>
            <w:r w:rsidRPr="00C34FD7">
              <w:rPr>
                <w:rFonts w:ascii="Times New Roman" w:hAnsi="Times New Roman" w:cs="Times New Roman"/>
                <w:color w:val="000000" w:themeColor="text1"/>
                <w:sz w:val="20"/>
                <w:szCs w:val="20"/>
              </w:rPr>
              <w:lastRenderedPageBreak/>
              <w:t>органами, %;</w:t>
            </w:r>
          </w:p>
          <w:p w:rsidR="0048513B" w:rsidRPr="00C34FD7" w:rsidRDefault="0048513B"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органами исполнительной власти, %;</w:t>
            </w:r>
          </w:p>
          <w:p w:rsidR="0048513B" w:rsidRPr="00C34FD7" w:rsidRDefault="0048513B"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органами судебной власти, %; органами законодательной власти, %; </w:t>
            </w:r>
          </w:p>
          <w:p w:rsidR="0048513B" w:rsidRPr="00C34FD7" w:rsidRDefault="0048513B"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естественными монополиями, %</w:t>
            </w:r>
          </w:p>
        </w:tc>
        <w:tc>
          <w:tcPr>
            <w:tcW w:w="1984" w:type="dxa"/>
            <w:gridSpan w:val="2"/>
          </w:tcPr>
          <w:p w:rsidR="0048513B" w:rsidRPr="00C34FD7" w:rsidRDefault="0048513B" w:rsidP="00041E82">
            <w:pPr>
              <w:suppressAutoHyphens/>
              <w:contextualSpacing/>
              <w:jc w:val="center"/>
              <w:rPr>
                <w:rFonts w:ascii="Times New Roman" w:eastAsia="Times New Roman" w:hAnsi="Times New Roman" w:cs="Times New Roman"/>
                <w:b/>
                <w:color w:val="000000" w:themeColor="text1"/>
                <w:sz w:val="20"/>
                <w:szCs w:val="20"/>
              </w:rPr>
            </w:pPr>
            <w:r w:rsidRPr="00C34FD7">
              <w:rPr>
                <w:rFonts w:ascii="Times New Roman" w:eastAsia="Times New Roman" w:hAnsi="Times New Roman" w:cs="Times New Roman"/>
                <w:b/>
                <w:color w:val="000000" w:themeColor="text1"/>
                <w:sz w:val="20"/>
                <w:szCs w:val="20"/>
              </w:rPr>
              <w:lastRenderedPageBreak/>
              <w:t>Республиканская служба по тарифам Республики Дагестан</w:t>
            </w:r>
          </w:p>
        </w:tc>
        <w:tc>
          <w:tcPr>
            <w:tcW w:w="2977" w:type="dxa"/>
            <w:gridSpan w:val="2"/>
          </w:tcPr>
          <w:p w:rsidR="0048513B" w:rsidRPr="00C34FD7" w:rsidRDefault="0048513B" w:rsidP="00041E82">
            <w:pPr>
              <w:suppressAutoHyphens/>
              <w:contextualSpacing/>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Б2.3.1. Информирование населения посредством ресурсов телекоммуникационной сети Интернет, средств массовой информации и</w:t>
            </w:r>
            <w:r w:rsidR="00F75B01" w:rsidRPr="00C34FD7">
              <w:rPr>
                <w:rFonts w:ascii="Times New Roman" w:eastAsia="Times New Roman" w:hAnsi="Times New Roman" w:cs="Times New Roman"/>
                <w:color w:val="000000" w:themeColor="text1"/>
                <w:sz w:val="20"/>
                <w:szCs w:val="20"/>
              </w:rPr>
              <w:t xml:space="preserve"> многофункциональных центров  о </w:t>
            </w:r>
            <w:r w:rsidRPr="00C34FD7">
              <w:rPr>
                <w:rFonts w:ascii="Times New Roman" w:eastAsia="Times New Roman" w:hAnsi="Times New Roman" w:cs="Times New Roman"/>
                <w:color w:val="000000" w:themeColor="text1"/>
                <w:sz w:val="20"/>
                <w:szCs w:val="20"/>
              </w:rPr>
              <w:t xml:space="preserve">порядке определения стоимости подключения к сетям электроснабжения, теплоснабжения, газоснабжения, водоснабжения и водоотведения, а также о способах защиты прав </w:t>
            </w:r>
            <w:r w:rsidRPr="00C34FD7">
              <w:rPr>
                <w:rFonts w:ascii="Times New Roman" w:eastAsia="Times New Roman" w:hAnsi="Times New Roman" w:cs="Times New Roman"/>
                <w:color w:val="000000" w:themeColor="text1"/>
                <w:sz w:val="20"/>
                <w:szCs w:val="20"/>
              </w:rPr>
              <w:lastRenderedPageBreak/>
              <w:t>населения при выявлении фактов необоснованного завышения стоимости указанного подключения</w:t>
            </w:r>
          </w:p>
        </w:tc>
        <w:tc>
          <w:tcPr>
            <w:tcW w:w="1417" w:type="dxa"/>
            <w:gridSpan w:val="2"/>
          </w:tcPr>
          <w:p w:rsidR="0048513B" w:rsidRPr="00C34FD7" w:rsidRDefault="0048513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lastRenderedPageBreak/>
              <w:t>30 ноября 2019 года</w:t>
            </w:r>
          </w:p>
        </w:tc>
        <w:tc>
          <w:tcPr>
            <w:tcW w:w="6521" w:type="dxa"/>
          </w:tcPr>
          <w:p w:rsidR="0048513B" w:rsidRPr="00C34FD7" w:rsidRDefault="00B14725"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Республиканск</w:t>
            </w:r>
            <w:r w:rsidR="00153FC8" w:rsidRPr="00C34FD7">
              <w:rPr>
                <w:rFonts w:ascii="Times New Roman" w:hAnsi="Times New Roman" w:cs="Times New Roman"/>
                <w:bCs/>
                <w:color w:val="000000" w:themeColor="text1"/>
                <w:sz w:val="20"/>
                <w:szCs w:val="20"/>
              </w:rPr>
              <w:t>ой</w:t>
            </w:r>
            <w:r w:rsidRPr="00C34FD7">
              <w:rPr>
                <w:rFonts w:ascii="Times New Roman" w:hAnsi="Times New Roman" w:cs="Times New Roman"/>
                <w:bCs/>
                <w:color w:val="000000" w:themeColor="text1"/>
                <w:sz w:val="20"/>
                <w:szCs w:val="20"/>
              </w:rPr>
              <w:t xml:space="preserve"> служб</w:t>
            </w:r>
            <w:r w:rsidR="00153FC8" w:rsidRPr="00C34FD7">
              <w:rPr>
                <w:rFonts w:ascii="Times New Roman" w:hAnsi="Times New Roman" w:cs="Times New Roman"/>
                <w:bCs/>
                <w:color w:val="000000" w:themeColor="text1"/>
                <w:sz w:val="20"/>
                <w:szCs w:val="20"/>
              </w:rPr>
              <w:t>ой</w:t>
            </w:r>
            <w:r w:rsidRPr="00C34FD7">
              <w:rPr>
                <w:rFonts w:ascii="Times New Roman" w:hAnsi="Times New Roman" w:cs="Times New Roman"/>
                <w:bCs/>
                <w:color w:val="000000" w:themeColor="text1"/>
                <w:sz w:val="20"/>
                <w:szCs w:val="20"/>
              </w:rPr>
              <w:t xml:space="preserve"> по тарифам Республики Дагестан (далее – </w:t>
            </w:r>
            <w:r w:rsidR="0048513B" w:rsidRPr="00C34FD7">
              <w:rPr>
                <w:rFonts w:ascii="Times New Roman" w:hAnsi="Times New Roman" w:cs="Times New Roman"/>
                <w:bCs/>
                <w:color w:val="000000" w:themeColor="text1"/>
                <w:sz w:val="20"/>
                <w:szCs w:val="20"/>
              </w:rPr>
              <w:t>РСТ</w:t>
            </w:r>
            <w:r w:rsidRPr="00C34FD7">
              <w:rPr>
                <w:rFonts w:ascii="Times New Roman" w:hAnsi="Times New Roman" w:cs="Times New Roman"/>
                <w:bCs/>
                <w:color w:val="000000" w:themeColor="text1"/>
                <w:sz w:val="20"/>
                <w:szCs w:val="20"/>
              </w:rPr>
              <w:t xml:space="preserve"> Дагестана)</w:t>
            </w:r>
            <w:r w:rsidR="0048513B" w:rsidRPr="00C34FD7">
              <w:rPr>
                <w:rFonts w:ascii="Times New Roman" w:hAnsi="Times New Roman" w:cs="Times New Roman"/>
                <w:bCs/>
                <w:color w:val="000000" w:themeColor="text1"/>
                <w:sz w:val="20"/>
                <w:szCs w:val="20"/>
              </w:rPr>
              <w:t xml:space="preserve"> подготовлены инфографические схемы порядка подключения к сетям газораспределения, определения стоимости подключения и информация об уполномоченных органах, ответственных за рассмотрение обращений при возникающих в ходе подключения вопросах с указанием компетенций данных органов. Соответс</w:t>
            </w:r>
            <w:r w:rsidR="00E016F9" w:rsidRPr="00C34FD7">
              <w:rPr>
                <w:rFonts w:ascii="Times New Roman" w:hAnsi="Times New Roman" w:cs="Times New Roman"/>
                <w:bCs/>
                <w:color w:val="000000" w:themeColor="text1"/>
                <w:sz w:val="20"/>
                <w:szCs w:val="20"/>
              </w:rPr>
              <w:t>твующая информация разослана в м</w:t>
            </w:r>
            <w:r w:rsidR="0048513B" w:rsidRPr="00C34FD7">
              <w:rPr>
                <w:rFonts w:ascii="Times New Roman" w:hAnsi="Times New Roman" w:cs="Times New Roman"/>
                <w:bCs/>
                <w:color w:val="000000" w:themeColor="text1"/>
                <w:sz w:val="20"/>
                <w:szCs w:val="20"/>
              </w:rPr>
              <w:t>ногофункциональные центры, размещена на официальном</w:t>
            </w:r>
            <w:r w:rsidRPr="00C34FD7">
              <w:rPr>
                <w:rFonts w:ascii="Times New Roman" w:hAnsi="Times New Roman" w:cs="Times New Roman"/>
                <w:bCs/>
                <w:color w:val="000000" w:themeColor="text1"/>
                <w:sz w:val="20"/>
                <w:szCs w:val="20"/>
              </w:rPr>
              <w:t xml:space="preserve"> сайте РСТ Дагестана, направлена</w:t>
            </w:r>
            <w:r w:rsidR="0048513B" w:rsidRPr="00C34FD7">
              <w:rPr>
                <w:rFonts w:ascii="Times New Roman" w:hAnsi="Times New Roman" w:cs="Times New Roman"/>
                <w:bCs/>
                <w:color w:val="000000" w:themeColor="text1"/>
                <w:sz w:val="20"/>
                <w:szCs w:val="20"/>
              </w:rPr>
              <w:t xml:space="preserve"> для размещения на информационных ресурсах </w:t>
            </w:r>
            <w:r w:rsidRPr="00C34FD7">
              <w:rPr>
                <w:rFonts w:ascii="Times New Roman" w:hAnsi="Times New Roman" w:cs="Times New Roman"/>
                <w:bCs/>
                <w:color w:val="000000" w:themeColor="text1"/>
                <w:sz w:val="20"/>
                <w:szCs w:val="20"/>
              </w:rPr>
              <w:t>«РИА Д</w:t>
            </w:r>
            <w:r w:rsidR="0048513B" w:rsidRPr="00C34FD7">
              <w:rPr>
                <w:rFonts w:ascii="Times New Roman" w:hAnsi="Times New Roman" w:cs="Times New Roman"/>
                <w:bCs/>
                <w:color w:val="000000" w:themeColor="text1"/>
                <w:sz w:val="20"/>
                <w:szCs w:val="20"/>
              </w:rPr>
              <w:t>агестан</w:t>
            </w:r>
            <w:r w:rsidRPr="00C34FD7">
              <w:rPr>
                <w:rFonts w:ascii="Times New Roman" w:hAnsi="Times New Roman" w:cs="Times New Roman"/>
                <w:bCs/>
                <w:color w:val="000000" w:themeColor="text1"/>
                <w:sz w:val="20"/>
                <w:szCs w:val="20"/>
              </w:rPr>
              <w:t>»</w:t>
            </w:r>
            <w:r w:rsidR="0048513B"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w:t>
            </w:r>
            <w:r w:rsidR="0048513B" w:rsidRPr="00C34FD7">
              <w:rPr>
                <w:rFonts w:ascii="Times New Roman" w:hAnsi="Times New Roman" w:cs="Times New Roman"/>
                <w:bCs/>
                <w:color w:val="000000" w:themeColor="text1"/>
                <w:sz w:val="20"/>
                <w:szCs w:val="20"/>
              </w:rPr>
              <w:t>Дагестанская правда</w:t>
            </w:r>
            <w:r w:rsidRPr="00C34FD7">
              <w:rPr>
                <w:rFonts w:ascii="Times New Roman" w:hAnsi="Times New Roman" w:cs="Times New Roman"/>
                <w:bCs/>
                <w:color w:val="000000" w:themeColor="text1"/>
                <w:sz w:val="20"/>
                <w:szCs w:val="20"/>
              </w:rPr>
              <w:t>»</w:t>
            </w:r>
            <w:r w:rsidR="0048513B"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w:t>
            </w:r>
            <w:r w:rsidR="0048513B" w:rsidRPr="00C34FD7">
              <w:rPr>
                <w:rFonts w:ascii="Times New Roman" w:hAnsi="Times New Roman" w:cs="Times New Roman"/>
                <w:bCs/>
                <w:color w:val="000000" w:themeColor="text1"/>
                <w:sz w:val="20"/>
                <w:szCs w:val="20"/>
              </w:rPr>
              <w:t>Махачкалинские известия</w:t>
            </w:r>
            <w:r w:rsidRPr="00C34FD7">
              <w:rPr>
                <w:rFonts w:ascii="Times New Roman" w:hAnsi="Times New Roman" w:cs="Times New Roman"/>
                <w:bCs/>
                <w:color w:val="000000" w:themeColor="text1"/>
                <w:sz w:val="20"/>
                <w:szCs w:val="20"/>
              </w:rPr>
              <w:t>»</w:t>
            </w:r>
            <w:r w:rsidR="0048513B"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w:t>
            </w:r>
            <w:r w:rsidR="0048513B" w:rsidRPr="00C34FD7">
              <w:rPr>
                <w:rFonts w:ascii="Times New Roman" w:hAnsi="Times New Roman" w:cs="Times New Roman"/>
                <w:bCs/>
                <w:color w:val="000000" w:themeColor="text1"/>
                <w:sz w:val="20"/>
                <w:szCs w:val="20"/>
              </w:rPr>
              <w:t>МирМол</w:t>
            </w:r>
            <w:r w:rsidRPr="00C34FD7">
              <w:rPr>
                <w:rFonts w:ascii="Times New Roman" w:hAnsi="Times New Roman" w:cs="Times New Roman"/>
                <w:bCs/>
                <w:color w:val="000000" w:themeColor="text1"/>
                <w:sz w:val="20"/>
                <w:szCs w:val="20"/>
              </w:rPr>
              <w:t>»</w:t>
            </w:r>
            <w:r w:rsidR="0048513B" w:rsidRPr="00C34FD7">
              <w:rPr>
                <w:rFonts w:ascii="Times New Roman" w:hAnsi="Times New Roman" w:cs="Times New Roman"/>
                <w:bCs/>
                <w:color w:val="000000" w:themeColor="text1"/>
                <w:sz w:val="20"/>
                <w:szCs w:val="20"/>
              </w:rPr>
              <w:t xml:space="preserve"> и др.</w:t>
            </w:r>
          </w:p>
          <w:p w:rsidR="0048513B" w:rsidRPr="00C34FD7" w:rsidRDefault="0048513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До конца 2020 года будет определена стоимость подключений к сетям электроснабжения, водоснабжения и водоотведения, после чего соответствующие схемы также будут размещены на информацион</w:t>
            </w:r>
            <w:r w:rsidR="00E016F9" w:rsidRPr="00C34FD7">
              <w:rPr>
                <w:rFonts w:ascii="Times New Roman" w:hAnsi="Times New Roman" w:cs="Times New Roman"/>
                <w:bCs/>
                <w:color w:val="000000" w:themeColor="text1"/>
                <w:sz w:val="20"/>
                <w:szCs w:val="20"/>
              </w:rPr>
              <w:t>ных ресурсах и в отделениях МФЦ</w:t>
            </w:r>
          </w:p>
          <w:p w:rsidR="00D54291" w:rsidRPr="00C34FD7" w:rsidRDefault="00D54291" w:rsidP="00041E82">
            <w:pPr>
              <w:ind w:firstLine="708"/>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Кроме того, в августе 2020 года РСТ Дагестана подготовила и направила в МФЦ по РД для размещения информацию о порядке по</w:t>
            </w:r>
            <w:r w:rsidRPr="00C34FD7">
              <w:rPr>
                <w:rFonts w:ascii="Times New Roman" w:hAnsi="Times New Roman" w:cs="Times New Roman"/>
                <w:color w:val="000000" w:themeColor="text1"/>
                <w:sz w:val="20"/>
                <w:szCs w:val="20"/>
              </w:rPr>
              <w:t>д</w:t>
            </w:r>
            <w:r w:rsidRPr="00C34FD7">
              <w:rPr>
                <w:rFonts w:ascii="Times New Roman" w:hAnsi="Times New Roman" w:cs="Times New Roman"/>
                <w:color w:val="000000" w:themeColor="text1"/>
                <w:sz w:val="20"/>
                <w:szCs w:val="20"/>
              </w:rPr>
              <w:t>ключения ко всем сетям коммунальной инфраструктуры</w:t>
            </w:r>
            <w:r w:rsidR="00325416" w:rsidRPr="00C34FD7">
              <w:rPr>
                <w:rFonts w:ascii="Times New Roman" w:hAnsi="Times New Roman" w:cs="Times New Roman"/>
                <w:color w:val="000000" w:themeColor="text1"/>
                <w:sz w:val="20"/>
                <w:szCs w:val="20"/>
              </w:rPr>
              <w:t xml:space="preserve"> и способах з</w:t>
            </w:r>
            <w:r w:rsidR="00325416" w:rsidRPr="00C34FD7">
              <w:rPr>
                <w:rFonts w:ascii="Times New Roman" w:hAnsi="Times New Roman" w:cs="Times New Roman"/>
                <w:color w:val="000000" w:themeColor="text1"/>
                <w:sz w:val="20"/>
                <w:szCs w:val="20"/>
              </w:rPr>
              <w:t>а</w:t>
            </w:r>
            <w:r w:rsidR="00325416" w:rsidRPr="00C34FD7">
              <w:rPr>
                <w:rFonts w:ascii="Times New Roman" w:hAnsi="Times New Roman" w:cs="Times New Roman"/>
                <w:color w:val="000000" w:themeColor="text1"/>
                <w:sz w:val="20"/>
                <w:szCs w:val="20"/>
              </w:rPr>
              <w:t xml:space="preserve">щиты прав заявителей в случае неправомерно произведенного расчета. </w:t>
            </w:r>
          </w:p>
          <w:p w:rsidR="00325416" w:rsidRPr="00C34FD7" w:rsidRDefault="00325416" w:rsidP="00041E82">
            <w:pPr>
              <w:ind w:firstLine="708"/>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Соответствующая информация будет актуализироваться по мере изменения РСТ Дагестана тарифных ре</w:t>
            </w:r>
            <w:r w:rsidR="00A71260" w:rsidRPr="00C34FD7">
              <w:rPr>
                <w:rFonts w:ascii="Times New Roman" w:hAnsi="Times New Roman" w:cs="Times New Roman"/>
                <w:color w:val="000000" w:themeColor="text1"/>
                <w:sz w:val="20"/>
                <w:szCs w:val="20"/>
              </w:rPr>
              <w:t>ш</w:t>
            </w:r>
            <w:r w:rsidRPr="00C34FD7">
              <w:rPr>
                <w:rFonts w:ascii="Times New Roman" w:hAnsi="Times New Roman" w:cs="Times New Roman"/>
                <w:color w:val="000000" w:themeColor="text1"/>
                <w:sz w:val="20"/>
                <w:szCs w:val="20"/>
              </w:rPr>
              <w:t>ений, а также в случае внесения изменений в действующее законодательство.</w:t>
            </w:r>
          </w:p>
          <w:p w:rsidR="00A00419" w:rsidRPr="00C34FD7" w:rsidRDefault="00A00419" w:rsidP="00041E82">
            <w:pPr>
              <w:ind w:firstLine="708"/>
              <w:rPr>
                <w:rFonts w:ascii="Times New Roman" w:hAnsi="Times New Roman" w:cs="Times New Roman"/>
                <w:b/>
                <w:bCs/>
                <w:color w:val="000000" w:themeColor="text1"/>
                <w:sz w:val="20"/>
                <w:szCs w:val="20"/>
              </w:rPr>
            </w:pPr>
          </w:p>
          <w:p w:rsidR="00F83C8E" w:rsidRPr="00C34FD7" w:rsidRDefault="00F83C8E" w:rsidP="00041E82">
            <w:pPr>
              <w:ind w:firstLine="708"/>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A00419" w:rsidRPr="00C34FD7" w:rsidRDefault="00A00419" w:rsidP="00041E82">
            <w:pPr>
              <w:ind w:firstLine="708"/>
              <w:rPr>
                <w:rFonts w:ascii="Times New Roman" w:hAnsi="Times New Roman" w:cs="Times New Roman"/>
                <w:color w:val="000000" w:themeColor="text1"/>
                <w:sz w:val="20"/>
                <w:szCs w:val="20"/>
              </w:rPr>
            </w:pPr>
          </w:p>
        </w:tc>
      </w:tr>
      <w:tr w:rsidR="00041E82" w:rsidRPr="00C34FD7" w:rsidTr="00041E82">
        <w:trPr>
          <w:trHeight w:val="246"/>
        </w:trPr>
        <w:tc>
          <w:tcPr>
            <w:tcW w:w="426" w:type="dxa"/>
            <w:vMerge/>
          </w:tcPr>
          <w:p w:rsidR="00225964" w:rsidRPr="00C34FD7" w:rsidRDefault="00225964" w:rsidP="00041E82">
            <w:pPr>
              <w:suppressAutoHyphens/>
              <w:rPr>
                <w:rFonts w:ascii="Times New Roman" w:hAnsi="Times New Roman" w:cs="Times New Roman"/>
                <w:color w:val="000000" w:themeColor="text1"/>
                <w:sz w:val="20"/>
                <w:szCs w:val="20"/>
              </w:rPr>
            </w:pPr>
          </w:p>
        </w:tc>
        <w:tc>
          <w:tcPr>
            <w:tcW w:w="1560" w:type="dxa"/>
            <w:gridSpan w:val="2"/>
            <w:vMerge/>
          </w:tcPr>
          <w:p w:rsidR="00225964" w:rsidRPr="00C34FD7" w:rsidRDefault="00225964"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225964" w:rsidRPr="00C34FD7" w:rsidRDefault="00225964"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ОИВ, </w:t>
            </w:r>
            <w:r w:rsidR="007843C1" w:rsidRPr="00C34FD7">
              <w:rPr>
                <w:rFonts w:ascii="Times New Roman" w:hAnsi="Times New Roman" w:cs="Times New Roman"/>
                <w:color w:val="000000" w:themeColor="text1"/>
                <w:sz w:val="20"/>
                <w:szCs w:val="20"/>
              </w:rPr>
              <w:t>уполномоченные на осуществление</w:t>
            </w:r>
            <w:r w:rsidRPr="00C34FD7">
              <w:rPr>
                <w:rFonts w:ascii="Times New Roman" w:hAnsi="Times New Roman" w:cs="Times New Roman"/>
                <w:color w:val="000000" w:themeColor="text1"/>
                <w:sz w:val="20"/>
                <w:szCs w:val="20"/>
              </w:rPr>
              <w:t xml:space="preserve"> государственного контроля (надзора);</w:t>
            </w:r>
          </w:p>
          <w:p w:rsidR="00E016F9" w:rsidRPr="00C34FD7" w:rsidRDefault="00225964"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225964" w:rsidRPr="00C34FD7" w:rsidRDefault="00225964"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vMerge w:val="restart"/>
          </w:tcPr>
          <w:p w:rsidR="00225964" w:rsidRPr="00C34FD7" w:rsidRDefault="00225964"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 xml:space="preserve">Б2.3.2. </w:t>
            </w:r>
            <w:r w:rsidRPr="00C34FD7">
              <w:rPr>
                <w:rFonts w:ascii="Times New Roman" w:hAnsi="Times New Roman" w:cs="Times New Roman"/>
                <w:color w:val="000000" w:themeColor="text1"/>
                <w:sz w:val="20"/>
                <w:szCs w:val="20"/>
              </w:rPr>
              <w:t>Размещение на официальных сайтах органов исполнительной власти Республики Дагестан, уполномоченных на осуществление государственного контроля (надзора) реестра плановых проверок в виде активной ссылки на сайт Прокуратуры Республики Дагестан</w:t>
            </w:r>
          </w:p>
        </w:tc>
        <w:tc>
          <w:tcPr>
            <w:tcW w:w="1417" w:type="dxa"/>
            <w:gridSpan w:val="2"/>
            <w:vMerge w:val="restart"/>
          </w:tcPr>
          <w:p w:rsidR="00225964" w:rsidRPr="00C34FD7" w:rsidRDefault="00B74698"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31 </w:t>
            </w:r>
            <w:r w:rsidR="00225964" w:rsidRPr="00C34FD7">
              <w:rPr>
                <w:rFonts w:ascii="Times New Roman" w:hAnsi="Times New Roman" w:cs="Times New Roman"/>
                <w:color w:val="000000" w:themeColor="text1"/>
                <w:sz w:val="20"/>
                <w:szCs w:val="20"/>
              </w:rPr>
              <w:t>декабря 2019 года</w:t>
            </w:r>
          </w:p>
        </w:tc>
        <w:tc>
          <w:tcPr>
            <w:tcW w:w="6521" w:type="dxa"/>
            <w:shd w:val="clear" w:color="auto" w:fill="FFFFFF" w:themeFill="background1"/>
          </w:tcPr>
          <w:p w:rsidR="00225964" w:rsidRPr="00C34FD7" w:rsidRDefault="008F0C32" w:rsidP="00041E82">
            <w:pPr>
              <w:suppressAutoHyphens/>
              <w:ind w:left="34" w:firstLine="425"/>
              <w:jc w:val="both"/>
              <w:rPr>
                <w:rFonts w:ascii="Liberation Serif;Times New Roma" w:hAnsi="Liberation Serif;Times New Roma" w:cs="Times New Roman"/>
                <w:color w:val="000000" w:themeColor="text1"/>
                <w:sz w:val="20"/>
                <w:szCs w:val="20"/>
              </w:rPr>
            </w:pPr>
            <w:r w:rsidRPr="00C34FD7">
              <w:rPr>
                <w:rFonts w:ascii="Times New Roman" w:hAnsi="Times New Roman" w:cs="Times New Roman"/>
                <w:color w:val="000000" w:themeColor="text1"/>
                <w:sz w:val="20"/>
                <w:szCs w:val="20"/>
              </w:rPr>
              <w:t>На сайте Агентства</w:t>
            </w:r>
            <w:r w:rsidRPr="00C34FD7">
              <w:rPr>
                <w:rFonts w:ascii="Liberation Serif;Times New Roma" w:hAnsi="Liberation Serif;Times New Roma" w:cs="Times New Roman"/>
                <w:color w:val="000000" w:themeColor="text1"/>
                <w:sz w:val="20"/>
                <w:szCs w:val="20"/>
              </w:rPr>
              <w:t xml:space="preserve"> функционирует активная ссылка на реестр плановых проверок, запланированных к проведению в 2020</w:t>
            </w:r>
            <w:r w:rsidR="00242A68" w:rsidRPr="00C34FD7">
              <w:rPr>
                <w:rFonts w:ascii="Liberation Serif;Times New Roma" w:hAnsi="Liberation Serif;Times New Roma" w:cs="Times New Roman"/>
                <w:color w:val="000000" w:themeColor="text1"/>
                <w:sz w:val="20"/>
                <w:szCs w:val="20"/>
              </w:rPr>
              <w:t xml:space="preserve"> </w:t>
            </w:r>
            <w:r w:rsidRPr="00C34FD7">
              <w:rPr>
                <w:rFonts w:ascii="Liberation Serif;Times New Roma" w:hAnsi="Liberation Serif;Times New Roma" w:cs="Times New Roman"/>
                <w:color w:val="000000" w:themeColor="text1"/>
                <w:sz w:val="20"/>
                <w:szCs w:val="20"/>
              </w:rPr>
              <w:t>г. органами исполнительной власти РД, размещенный на сайте Прокуратуры Республики Дагестан</w:t>
            </w:r>
          </w:p>
          <w:p w:rsidR="00A00419" w:rsidRPr="00C34FD7" w:rsidRDefault="008C146A" w:rsidP="00F83C8E">
            <w:pPr>
              <w:tabs>
                <w:tab w:val="left" w:pos="945"/>
              </w:tab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p>
          <w:p w:rsidR="00F83C8E" w:rsidRPr="00C34FD7" w:rsidRDefault="00A00419" w:rsidP="00F83C8E">
            <w:pPr>
              <w:tabs>
                <w:tab w:val="left" w:pos="945"/>
              </w:tab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F83C8E" w:rsidRPr="00C34FD7">
              <w:rPr>
                <w:rFonts w:ascii="Times New Roman" w:hAnsi="Times New Roman" w:cs="Times New Roman"/>
                <w:b/>
                <w:bCs/>
                <w:color w:val="000000" w:themeColor="text1"/>
                <w:sz w:val="20"/>
                <w:szCs w:val="20"/>
              </w:rPr>
              <w:t>МЕРОПРИЯТИЕ ИСПОЛНЕНО</w:t>
            </w:r>
            <w:r w:rsidR="008C146A" w:rsidRPr="00C34FD7">
              <w:rPr>
                <w:rFonts w:ascii="Times New Roman" w:hAnsi="Times New Roman" w:cs="Times New Roman"/>
                <w:b/>
                <w:bCs/>
                <w:color w:val="000000" w:themeColor="text1"/>
                <w:sz w:val="20"/>
                <w:szCs w:val="20"/>
              </w:rPr>
              <w:t xml:space="preserve"> </w:t>
            </w:r>
          </w:p>
        </w:tc>
      </w:tr>
      <w:tr w:rsidR="00041E82" w:rsidRPr="00C34FD7" w:rsidTr="00C6585E">
        <w:trPr>
          <w:trHeight w:val="246"/>
        </w:trPr>
        <w:tc>
          <w:tcPr>
            <w:tcW w:w="426" w:type="dxa"/>
            <w:vMerge/>
          </w:tcPr>
          <w:p w:rsidR="00225964" w:rsidRPr="00C34FD7" w:rsidRDefault="00225964" w:rsidP="00041E82">
            <w:pPr>
              <w:suppressAutoHyphens/>
              <w:rPr>
                <w:rFonts w:ascii="Times New Roman" w:hAnsi="Times New Roman" w:cs="Times New Roman"/>
                <w:color w:val="000000" w:themeColor="text1"/>
                <w:sz w:val="20"/>
                <w:szCs w:val="20"/>
              </w:rPr>
            </w:pPr>
          </w:p>
        </w:tc>
        <w:tc>
          <w:tcPr>
            <w:tcW w:w="1560" w:type="dxa"/>
            <w:gridSpan w:val="2"/>
            <w:vMerge/>
          </w:tcPr>
          <w:p w:rsidR="00225964" w:rsidRPr="00C34FD7" w:rsidRDefault="00225964"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225964" w:rsidRPr="00C34FD7" w:rsidRDefault="00225964"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Минприроды РД</w:t>
            </w:r>
          </w:p>
        </w:tc>
        <w:tc>
          <w:tcPr>
            <w:tcW w:w="2977" w:type="dxa"/>
            <w:gridSpan w:val="2"/>
            <w:vMerge/>
          </w:tcPr>
          <w:p w:rsidR="00225964" w:rsidRPr="00C34FD7" w:rsidRDefault="00225964"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417" w:type="dxa"/>
            <w:gridSpan w:val="2"/>
            <w:vMerge/>
          </w:tcPr>
          <w:p w:rsidR="00225964" w:rsidRPr="00C34FD7" w:rsidRDefault="00225964" w:rsidP="00041E82">
            <w:pPr>
              <w:suppressAutoHyphens/>
              <w:ind w:left="34" w:firstLine="425"/>
              <w:jc w:val="both"/>
              <w:rPr>
                <w:rFonts w:ascii="Times New Roman" w:hAnsi="Times New Roman" w:cs="Times New Roman"/>
                <w:color w:val="000000" w:themeColor="text1"/>
                <w:sz w:val="20"/>
                <w:szCs w:val="20"/>
              </w:rPr>
            </w:pPr>
          </w:p>
        </w:tc>
        <w:tc>
          <w:tcPr>
            <w:tcW w:w="6521" w:type="dxa"/>
          </w:tcPr>
          <w:p w:rsidR="004041F6" w:rsidRPr="00C34FD7" w:rsidRDefault="004041F6"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Министерством природных ресурсов и экологии Республики Даг</w:t>
            </w:r>
            <w:r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стан подготов</w:t>
            </w:r>
            <w:r w:rsidR="00BD66EA" w:rsidRPr="00C34FD7">
              <w:rPr>
                <w:rFonts w:ascii="Times New Roman" w:hAnsi="Times New Roman" w:cs="Times New Roman"/>
                <w:color w:val="000000" w:themeColor="text1"/>
                <w:sz w:val="20"/>
                <w:szCs w:val="20"/>
              </w:rPr>
              <w:t>лен и размещен согласованный с П</w:t>
            </w:r>
            <w:r w:rsidRPr="00C34FD7">
              <w:rPr>
                <w:rFonts w:ascii="Times New Roman" w:hAnsi="Times New Roman" w:cs="Times New Roman"/>
                <w:color w:val="000000" w:themeColor="text1"/>
                <w:sz w:val="20"/>
                <w:szCs w:val="20"/>
              </w:rPr>
              <w:t>рокуратурой Республ</w:t>
            </w:r>
            <w:r w:rsidRPr="00C34FD7">
              <w:rPr>
                <w:rFonts w:ascii="Times New Roman" w:hAnsi="Times New Roman" w:cs="Times New Roman"/>
                <w:color w:val="000000" w:themeColor="text1"/>
                <w:sz w:val="20"/>
                <w:szCs w:val="20"/>
              </w:rPr>
              <w:t>и</w:t>
            </w:r>
            <w:r w:rsidRPr="00C34FD7">
              <w:rPr>
                <w:rFonts w:ascii="Times New Roman" w:hAnsi="Times New Roman" w:cs="Times New Roman"/>
                <w:color w:val="000000" w:themeColor="text1"/>
                <w:sz w:val="20"/>
                <w:szCs w:val="20"/>
              </w:rPr>
              <w:t xml:space="preserve">ки Дагестан план </w:t>
            </w:r>
            <w:hyperlink r:id="rId15" w:history="1">
              <w:r w:rsidRPr="00C34FD7">
                <w:rPr>
                  <w:rStyle w:val="a3"/>
                  <w:rFonts w:ascii="Times New Roman" w:hAnsi="Times New Roman" w:cs="Times New Roman"/>
                  <w:color w:val="000000" w:themeColor="text1"/>
                  <w:sz w:val="20"/>
                  <w:szCs w:val="20"/>
                  <w:u w:val="none"/>
                </w:rPr>
                <w:t>проведения плановых проверок в отношении юридич</w:t>
              </w:r>
              <w:r w:rsidRPr="00C34FD7">
                <w:rPr>
                  <w:rStyle w:val="a3"/>
                  <w:rFonts w:ascii="Times New Roman" w:hAnsi="Times New Roman" w:cs="Times New Roman"/>
                  <w:color w:val="000000" w:themeColor="text1"/>
                  <w:sz w:val="20"/>
                  <w:szCs w:val="20"/>
                  <w:u w:val="none"/>
                </w:rPr>
                <w:t>е</w:t>
              </w:r>
              <w:r w:rsidRPr="00C34FD7">
                <w:rPr>
                  <w:rStyle w:val="a3"/>
                  <w:rFonts w:ascii="Times New Roman" w:hAnsi="Times New Roman" w:cs="Times New Roman"/>
                  <w:color w:val="000000" w:themeColor="text1"/>
                  <w:sz w:val="20"/>
                  <w:szCs w:val="20"/>
                  <w:u w:val="none"/>
                </w:rPr>
                <w:t>ских лиц и индивидуальных предпринимателей на 2020 год</w:t>
              </w:r>
            </w:hyperlink>
            <w:r w:rsidRPr="00C34FD7">
              <w:rPr>
                <w:rFonts w:ascii="Times New Roman" w:hAnsi="Times New Roman" w:cs="Times New Roman"/>
                <w:color w:val="000000" w:themeColor="text1"/>
                <w:sz w:val="20"/>
                <w:szCs w:val="20"/>
              </w:rPr>
              <w:t xml:space="preserve"> на сайте http://mprdag.ru/</w:t>
            </w:r>
            <w:r w:rsidR="00DE661D">
              <w:rPr>
                <w:rFonts w:ascii="Times New Roman" w:hAnsi="Times New Roman" w:cs="Times New Roman"/>
                <w:color w:val="000000" w:themeColor="text1"/>
                <w:sz w:val="20"/>
                <w:szCs w:val="20"/>
              </w:rPr>
              <w:t>.</w:t>
            </w:r>
          </w:p>
          <w:p w:rsidR="004041F6" w:rsidRPr="00C34FD7" w:rsidRDefault="004041F6"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Функционирует активная ссылка на реестр плановых проверок, з</w:t>
            </w:r>
            <w:r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планированных к проведению в 2020</w:t>
            </w:r>
            <w:r w:rsidR="00BD66EA"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г. Министерством природных р</w:t>
            </w:r>
            <w:r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сурсов и экологии РД, размещенный на сайте Прокуратуры Республики Дагестан.</w:t>
            </w:r>
          </w:p>
          <w:p w:rsidR="00225964" w:rsidRPr="00C34FD7" w:rsidRDefault="00A239E1" w:rsidP="00041E82">
            <w:pPr>
              <w:pStyle w:val="af"/>
              <w:snapToGrid w:val="0"/>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На сайте </w:t>
            </w:r>
            <w:r w:rsidR="002239CB" w:rsidRPr="00C34FD7">
              <w:rPr>
                <w:rFonts w:ascii="Times New Roman" w:hAnsi="Times New Roman" w:cs="Times New Roman"/>
                <w:color w:val="000000" w:themeColor="text1"/>
                <w:sz w:val="20"/>
                <w:szCs w:val="20"/>
              </w:rPr>
              <w:t>Минприроды РД</w:t>
            </w:r>
            <w:r w:rsidR="004041F6" w:rsidRPr="00C34FD7">
              <w:rPr>
                <w:rFonts w:ascii="Times New Roman" w:hAnsi="Times New Roman" w:cs="Times New Roman"/>
                <w:color w:val="000000" w:themeColor="text1"/>
                <w:sz w:val="20"/>
                <w:szCs w:val="20"/>
              </w:rPr>
              <w:t xml:space="preserve"> (</w:t>
            </w:r>
            <w:hyperlink r:id="rId16" w:history="1">
              <w:r w:rsidR="004041F6" w:rsidRPr="00C34FD7">
                <w:rPr>
                  <w:rStyle w:val="a3"/>
                  <w:rFonts w:ascii="Times New Roman" w:hAnsi="Times New Roman" w:cs="Times New Roman"/>
                  <w:color w:val="000000" w:themeColor="text1"/>
                  <w:sz w:val="20"/>
                  <w:szCs w:val="20"/>
                </w:rPr>
                <w:t>http://mprdag.ru/</w:t>
              </w:r>
            </w:hyperlink>
            <w:r w:rsidR="004041F6" w:rsidRPr="00C34FD7">
              <w:rPr>
                <w:rFonts w:ascii="Times New Roman" w:hAnsi="Times New Roman" w:cs="Times New Roman"/>
                <w:color w:val="000000" w:themeColor="text1"/>
                <w:sz w:val="20"/>
                <w:szCs w:val="20"/>
              </w:rPr>
              <w:t>) создан раздел по осв</w:t>
            </w:r>
            <w:r w:rsidR="004041F6" w:rsidRPr="00C34FD7">
              <w:rPr>
                <w:rFonts w:ascii="Times New Roman" w:hAnsi="Times New Roman" w:cs="Times New Roman"/>
                <w:color w:val="000000" w:themeColor="text1"/>
                <w:sz w:val="20"/>
                <w:szCs w:val="20"/>
              </w:rPr>
              <w:t>е</w:t>
            </w:r>
            <w:r w:rsidR="004041F6" w:rsidRPr="00C34FD7">
              <w:rPr>
                <w:rFonts w:ascii="Times New Roman" w:hAnsi="Times New Roman" w:cs="Times New Roman"/>
                <w:color w:val="000000" w:themeColor="text1"/>
                <w:sz w:val="20"/>
                <w:szCs w:val="20"/>
              </w:rPr>
              <w:t>щению деятельности Министерства природных ресурсов</w:t>
            </w:r>
            <w:r w:rsidR="00BD66EA" w:rsidRPr="00C34FD7">
              <w:rPr>
                <w:rFonts w:ascii="Times New Roman" w:hAnsi="Times New Roman" w:cs="Times New Roman"/>
                <w:color w:val="000000" w:themeColor="text1"/>
                <w:sz w:val="20"/>
                <w:szCs w:val="20"/>
              </w:rPr>
              <w:t xml:space="preserve"> и экологии Республики Дагестан</w:t>
            </w:r>
          </w:p>
        </w:tc>
      </w:tr>
      <w:tr w:rsidR="00041E82" w:rsidRPr="00C34FD7" w:rsidTr="00C6585E">
        <w:trPr>
          <w:trHeight w:val="246"/>
        </w:trPr>
        <w:tc>
          <w:tcPr>
            <w:tcW w:w="426" w:type="dxa"/>
            <w:vMerge/>
          </w:tcPr>
          <w:p w:rsidR="00225964" w:rsidRPr="00C34FD7" w:rsidRDefault="00225964" w:rsidP="00041E82">
            <w:pPr>
              <w:suppressAutoHyphens/>
              <w:rPr>
                <w:rFonts w:ascii="Times New Roman" w:hAnsi="Times New Roman" w:cs="Times New Roman"/>
                <w:color w:val="000000" w:themeColor="text1"/>
                <w:sz w:val="20"/>
                <w:szCs w:val="20"/>
              </w:rPr>
            </w:pPr>
          </w:p>
        </w:tc>
        <w:tc>
          <w:tcPr>
            <w:tcW w:w="1560" w:type="dxa"/>
            <w:gridSpan w:val="2"/>
            <w:vMerge/>
          </w:tcPr>
          <w:p w:rsidR="00225964" w:rsidRPr="00C34FD7" w:rsidRDefault="00225964"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225964" w:rsidRPr="00C34FD7" w:rsidRDefault="00225964" w:rsidP="00041E82">
            <w:pPr>
              <w:suppressAutoHyphens/>
              <w:jc w:val="center"/>
              <w:rPr>
                <w:rFonts w:ascii="Times New Roman" w:hAnsi="Times New Roman" w:cs="Times New Roman"/>
                <w:b/>
                <w:color w:val="000000" w:themeColor="text1"/>
                <w:sz w:val="20"/>
                <w:szCs w:val="20"/>
              </w:rPr>
            </w:pPr>
            <w:r w:rsidRPr="00C34FD7">
              <w:rPr>
                <w:rFonts w:ascii="Liberation Serif;Times New Roma" w:hAnsi="Liberation Serif;Times New Roma" w:cs="Times New Roman"/>
                <w:b/>
                <w:color w:val="000000" w:themeColor="text1"/>
                <w:sz w:val="20"/>
                <w:szCs w:val="20"/>
              </w:rPr>
              <w:t>Госжилинспекция РД</w:t>
            </w:r>
          </w:p>
        </w:tc>
        <w:tc>
          <w:tcPr>
            <w:tcW w:w="2977" w:type="dxa"/>
            <w:gridSpan w:val="2"/>
            <w:vMerge/>
          </w:tcPr>
          <w:p w:rsidR="00225964" w:rsidRPr="00C34FD7" w:rsidRDefault="00225964"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417" w:type="dxa"/>
            <w:gridSpan w:val="2"/>
            <w:vMerge/>
          </w:tcPr>
          <w:p w:rsidR="00225964" w:rsidRPr="00C34FD7" w:rsidRDefault="00225964" w:rsidP="00041E82">
            <w:pPr>
              <w:suppressAutoHyphens/>
              <w:ind w:left="34" w:firstLine="425"/>
              <w:jc w:val="both"/>
              <w:rPr>
                <w:rFonts w:ascii="Times New Roman" w:hAnsi="Times New Roman" w:cs="Times New Roman"/>
                <w:color w:val="000000" w:themeColor="text1"/>
                <w:sz w:val="20"/>
                <w:szCs w:val="20"/>
              </w:rPr>
            </w:pPr>
          </w:p>
        </w:tc>
        <w:tc>
          <w:tcPr>
            <w:tcW w:w="6521" w:type="dxa"/>
          </w:tcPr>
          <w:p w:rsidR="00775725" w:rsidRPr="00C34FD7" w:rsidRDefault="00775725" w:rsidP="00041E82">
            <w:pPr>
              <w:widowControl w:val="0"/>
              <w:ind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Реестры планов плановых проверок, согласованных с Прокурат</w:t>
            </w:r>
            <w:r w:rsidRPr="00C34FD7">
              <w:rPr>
                <w:rFonts w:ascii="Times New Roman" w:hAnsi="Times New Roman" w:cs="Times New Roman"/>
                <w:color w:val="000000" w:themeColor="text1"/>
                <w:sz w:val="20"/>
                <w:szCs w:val="20"/>
              </w:rPr>
              <w:t>у</w:t>
            </w:r>
            <w:r w:rsidRPr="00C34FD7">
              <w:rPr>
                <w:rFonts w:ascii="Times New Roman" w:hAnsi="Times New Roman" w:cs="Times New Roman"/>
                <w:color w:val="000000" w:themeColor="text1"/>
                <w:sz w:val="20"/>
                <w:szCs w:val="20"/>
              </w:rPr>
              <w:t>рой Республики Дагестан и размещенных по портале Генеральной пр</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куратуры РФ ФГИС ЕРП, также размещены на официальном сайте Го</w:t>
            </w:r>
            <w:r w:rsidRPr="00C34FD7">
              <w:rPr>
                <w:rFonts w:ascii="Times New Roman" w:hAnsi="Times New Roman" w:cs="Times New Roman"/>
                <w:color w:val="000000" w:themeColor="text1"/>
                <w:sz w:val="20"/>
                <w:szCs w:val="20"/>
              </w:rPr>
              <w:t>с</w:t>
            </w:r>
            <w:r w:rsidRPr="00C34FD7">
              <w:rPr>
                <w:rFonts w:ascii="Times New Roman" w:hAnsi="Times New Roman" w:cs="Times New Roman"/>
                <w:color w:val="000000" w:themeColor="text1"/>
                <w:sz w:val="20"/>
                <w:szCs w:val="20"/>
              </w:rPr>
              <w:t>жилинспекции РД (</w:t>
            </w:r>
            <w:r w:rsidRPr="00C34FD7">
              <w:rPr>
                <w:rFonts w:ascii="Times New Roman" w:hAnsi="Times New Roman" w:cs="Times New Roman"/>
                <w:color w:val="000000" w:themeColor="text1"/>
                <w:sz w:val="20"/>
                <w:szCs w:val="20"/>
                <w:lang w:val="en-US"/>
              </w:rPr>
              <w:t>daggji</w:t>
            </w:r>
            <w:r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lang w:val="en-US"/>
              </w:rPr>
              <w:t>ru</w:t>
            </w:r>
            <w:r w:rsidRPr="00C34FD7">
              <w:rPr>
                <w:rFonts w:ascii="Times New Roman" w:hAnsi="Times New Roman" w:cs="Times New Roman"/>
                <w:color w:val="000000" w:themeColor="text1"/>
                <w:sz w:val="20"/>
                <w:szCs w:val="20"/>
              </w:rPr>
              <w:t xml:space="preserve">) в разделе «Планы деятельности»  по адресу: </w:t>
            </w:r>
            <w:hyperlink r:id="rId17" w:history="1">
              <w:r w:rsidRPr="00C34FD7">
                <w:rPr>
                  <w:rStyle w:val="a3"/>
                  <w:rFonts w:ascii="Times New Roman" w:hAnsi="Times New Roman" w:cs="Times New Roman"/>
                  <w:color w:val="000000" w:themeColor="text1"/>
                  <w:sz w:val="20"/>
                  <w:szCs w:val="20"/>
                </w:rPr>
                <w:t>http://daggji.ru/zadachi_i_funktsii</w:t>
              </w:r>
            </w:hyperlink>
            <w:r w:rsidRPr="00C34FD7">
              <w:rPr>
                <w:rFonts w:ascii="Times New Roman" w:hAnsi="Times New Roman" w:cs="Times New Roman"/>
                <w:color w:val="000000" w:themeColor="text1"/>
                <w:sz w:val="20"/>
                <w:szCs w:val="20"/>
              </w:rPr>
              <w:t xml:space="preserve">. Там же размещена ссылка на сводные планы проверок на портале Прокуратуры Республики Дагестан: </w:t>
            </w:r>
            <w:hyperlink r:id="rId18" w:history="1">
              <w:r w:rsidRPr="00C34FD7">
                <w:rPr>
                  <w:rStyle w:val="a3"/>
                  <w:rFonts w:ascii="Times New Roman" w:hAnsi="Times New Roman" w:cs="Times New Roman"/>
                  <w:color w:val="000000" w:themeColor="text1"/>
                  <w:sz w:val="20"/>
                  <w:szCs w:val="20"/>
                </w:rPr>
                <w:t>http://dagproc.ru/vazhno/svodnyi-plan-proverok/2020-god/</w:t>
              </w:r>
            </w:hyperlink>
            <w:r w:rsidRPr="00C34FD7">
              <w:rPr>
                <w:rFonts w:ascii="Times New Roman" w:hAnsi="Times New Roman" w:cs="Times New Roman"/>
                <w:color w:val="000000" w:themeColor="text1"/>
                <w:sz w:val="20"/>
                <w:szCs w:val="20"/>
              </w:rPr>
              <w:t>.</w:t>
            </w:r>
          </w:p>
          <w:p w:rsidR="00775725" w:rsidRPr="00C34FD7" w:rsidRDefault="00775725" w:rsidP="00041E82">
            <w:pPr>
              <w:widowControl w:val="0"/>
              <w:ind w:firstLine="601"/>
              <w:jc w:val="both"/>
              <w:rPr>
                <w:rStyle w:val="pre"/>
                <w:rFonts w:ascii="Times New Roman" w:hAnsi="Times New Roman" w:cs="Times New Roman"/>
                <w:i/>
                <w:color w:val="000000" w:themeColor="text1"/>
                <w:sz w:val="20"/>
                <w:szCs w:val="20"/>
                <w:u w:val="single"/>
              </w:rPr>
            </w:pPr>
            <w:r w:rsidRPr="00C34FD7">
              <w:rPr>
                <w:rFonts w:ascii="Times New Roman" w:hAnsi="Times New Roman" w:cs="Times New Roman"/>
                <w:color w:val="000000" w:themeColor="text1"/>
                <w:sz w:val="20"/>
                <w:szCs w:val="20"/>
              </w:rPr>
              <w:t>Случаев давления со стороны сотрудников Госжилинспекции РД в отношении проверяем</w:t>
            </w:r>
            <w:r w:rsidR="00BD66EA" w:rsidRPr="00C34FD7">
              <w:rPr>
                <w:rFonts w:ascii="Times New Roman" w:hAnsi="Times New Roman" w:cs="Times New Roman"/>
                <w:color w:val="000000" w:themeColor="text1"/>
                <w:sz w:val="20"/>
                <w:szCs w:val="20"/>
              </w:rPr>
              <w:t>ых организаций на зафиксировано</w:t>
            </w:r>
          </w:p>
          <w:p w:rsidR="00225964" w:rsidRPr="00C34FD7" w:rsidRDefault="00225964" w:rsidP="00041E82">
            <w:pPr>
              <w:suppressAutoHyphens/>
              <w:ind w:left="34" w:firstLine="425"/>
              <w:jc w:val="both"/>
              <w:rPr>
                <w:rFonts w:ascii="Times New Roman" w:hAnsi="Times New Roman" w:cs="Times New Roman"/>
                <w:color w:val="000000" w:themeColor="text1"/>
                <w:sz w:val="20"/>
                <w:szCs w:val="20"/>
              </w:rPr>
            </w:pPr>
          </w:p>
        </w:tc>
      </w:tr>
      <w:tr w:rsidR="00041E82" w:rsidRPr="00C34FD7" w:rsidTr="00C6585E">
        <w:trPr>
          <w:trHeight w:val="246"/>
        </w:trPr>
        <w:tc>
          <w:tcPr>
            <w:tcW w:w="426" w:type="dxa"/>
            <w:vMerge/>
          </w:tcPr>
          <w:p w:rsidR="0048513B" w:rsidRPr="00C34FD7" w:rsidRDefault="0048513B" w:rsidP="00041E82">
            <w:pPr>
              <w:suppressAutoHyphens/>
              <w:rPr>
                <w:rFonts w:ascii="Times New Roman" w:hAnsi="Times New Roman" w:cs="Times New Roman"/>
                <w:color w:val="000000" w:themeColor="text1"/>
                <w:sz w:val="20"/>
                <w:szCs w:val="20"/>
              </w:rPr>
            </w:pPr>
          </w:p>
        </w:tc>
        <w:tc>
          <w:tcPr>
            <w:tcW w:w="1560" w:type="dxa"/>
            <w:gridSpan w:val="2"/>
            <w:vMerge/>
          </w:tcPr>
          <w:p w:rsidR="0048513B" w:rsidRPr="00C34FD7" w:rsidRDefault="0048513B"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48513B" w:rsidRPr="00C34FD7" w:rsidRDefault="0048513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 xml:space="preserve">Уполномоченный </w:t>
            </w:r>
            <w:r w:rsidRPr="00C34FD7">
              <w:rPr>
                <w:rFonts w:ascii="Times New Roman" w:hAnsi="Times New Roman" w:cs="Times New Roman"/>
                <w:b/>
                <w:color w:val="000000" w:themeColor="text1"/>
                <w:sz w:val="20"/>
                <w:szCs w:val="20"/>
              </w:rPr>
              <w:lastRenderedPageBreak/>
              <w:t xml:space="preserve">по защите прав предпринимателей в РД </w:t>
            </w:r>
            <w:r w:rsidRPr="00C34FD7">
              <w:rPr>
                <w:rFonts w:ascii="Times New Roman" w:hAnsi="Times New Roman" w:cs="Times New Roman"/>
                <w:color w:val="000000" w:themeColor="text1"/>
                <w:sz w:val="20"/>
                <w:szCs w:val="20"/>
              </w:rPr>
              <w:t>совмес</w:t>
            </w:r>
            <w:r w:rsidR="00E016F9" w:rsidRPr="00C34FD7">
              <w:rPr>
                <w:rFonts w:ascii="Times New Roman" w:hAnsi="Times New Roman" w:cs="Times New Roman"/>
                <w:color w:val="000000" w:themeColor="text1"/>
                <w:sz w:val="20"/>
                <w:szCs w:val="20"/>
              </w:rPr>
              <w:t>тно с правоохранительными орга</w:t>
            </w:r>
            <w:r w:rsidRPr="00C34FD7">
              <w:rPr>
                <w:rFonts w:ascii="Times New Roman" w:hAnsi="Times New Roman" w:cs="Times New Roman"/>
                <w:color w:val="000000" w:themeColor="text1"/>
                <w:sz w:val="20"/>
                <w:szCs w:val="20"/>
              </w:rPr>
              <w:t>нами Республики Дагестан</w:t>
            </w:r>
          </w:p>
        </w:tc>
        <w:tc>
          <w:tcPr>
            <w:tcW w:w="2977" w:type="dxa"/>
            <w:gridSpan w:val="2"/>
          </w:tcPr>
          <w:p w:rsidR="0048513B" w:rsidRPr="00C34FD7" w:rsidRDefault="0048513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lastRenderedPageBreak/>
              <w:t xml:space="preserve">Б2.3.3. Проведение опроса </w:t>
            </w:r>
            <w:r w:rsidRPr="00C34FD7">
              <w:rPr>
                <w:rFonts w:ascii="Times New Roman" w:eastAsia="HiddenHorzOCR" w:hAnsi="Times New Roman" w:cs="Times New Roman"/>
                <w:color w:val="000000" w:themeColor="text1"/>
                <w:sz w:val="20"/>
                <w:szCs w:val="20"/>
              </w:rPr>
              <w:lastRenderedPageBreak/>
              <w:t>предпринимателей с целью выявления фактов давления со стороны органов власти или естественных монополий</w:t>
            </w:r>
          </w:p>
        </w:tc>
        <w:tc>
          <w:tcPr>
            <w:tcW w:w="1417" w:type="dxa"/>
            <w:gridSpan w:val="2"/>
          </w:tcPr>
          <w:p w:rsidR="0048513B" w:rsidRPr="00C34FD7" w:rsidRDefault="0048513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lastRenderedPageBreak/>
              <w:t xml:space="preserve">31 декабря </w:t>
            </w:r>
            <w:r w:rsidRPr="00C34FD7">
              <w:rPr>
                <w:rFonts w:ascii="Times New Roman" w:hAnsi="Times New Roman" w:cs="Times New Roman"/>
                <w:color w:val="000000" w:themeColor="text1"/>
                <w:sz w:val="20"/>
                <w:szCs w:val="20"/>
              </w:rPr>
              <w:lastRenderedPageBreak/>
              <w:t>2019 года</w:t>
            </w:r>
            <w:r w:rsidR="00B74698"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(далее-постоянно)</w:t>
            </w:r>
          </w:p>
        </w:tc>
        <w:tc>
          <w:tcPr>
            <w:tcW w:w="6521" w:type="dxa"/>
          </w:tcPr>
          <w:p w:rsidR="008B2483" w:rsidRPr="00C34FD7" w:rsidRDefault="008B2483"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lastRenderedPageBreak/>
              <w:t xml:space="preserve">По итогам 2019 года проведен   социологический опрос, в том </w:t>
            </w:r>
            <w:r w:rsidRPr="00C34FD7">
              <w:rPr>
                <w:rFonts w:ascii="Times New Roman" w:hAnsi="Times New Roman" w:cs="Times New Roman"/>
                <w:bCs/>
                <w:color w:val="000000" w:themeColor="text1"/>
                <w:sz w:val="20"/>
                <w:szCs w:val="20"/>
              </w:rPr>
              <w:lastRenderedPageBreak/>
              <w:t>числе на предмет выявления фактов дав</w:t>
            </w:r>
            <w:r w:rsidR="00E016F9" w:rsidRPr="00C34FD7">
              <w:rPr>
                <w:rFonts w:ascii="Times New Roman" w:hAnsi="Times New Roman" w:cs="Times New Roman"/>
                <w:bCs/>
                <w:color w:val="000000" w:themeColor="text1"/>
                <w:sz w:val="20"/>
                <w:szCs w:val="20"/>
              </w:rPr>
              <w:t>ления со стороны органов власти</w:t>
            </w:r>
            <w:r w:rsidR="00362049" w:rsidRPr="00C34FD7">
              <w:rPr>
                <w:rFonts w:ascii="Times New Roman" w:hAnsi="Times New Roman" w:cs="Times New Roman"/>
                <w:bCs/>
                <w:color w:val="000000" w:themeColor="text1"/>
                <w:sz w:val="20"/>
                <w:szCs w:val="20"/>
              </w:rPr>
              <w:t>.</w:t>
            </w:r>
          </w:p>
          <w:p w:rsidR="00362049" w:rsidRPr="00C34FD7" w:rsidRDefault="00362049"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настоящее время Уполномоченным проводится исследование административного климата в Республике Дагестан</w:t>
            </w:r>
            <w:r w:rsidR="00762C5F" w:rsidRPr="00C34FD7">
              <w:rPr>
                <w:rFonts w:ascii="Times New Roman" w:hAnsi="Times New Roman" w:cs="Times New Roman"/>
                <w:bCs/>
                <w:color w:val="000000" w:themeColor="text1"/>
                <w:sz w:val="20"/>
                <w:szCs w:val="20"/>
              </w:rPr>
              <w:t>-2020, результаты которого будут направлены в адрес Главы Республики Дагестан.</w:t>
            </w:r>
          </w:p>
          <w:p w:rsidR="0041243A" w:rsidRPr="00C34FD7" w:rsidRDefault="0041243A" w:rsidP="0041243A">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 итогам 2020 года проведен социологический опрос, в том числе на предмет административного давления на бизнес. Количество респондентов свыше 850 субъектов МСП из 50 муниципальных образований РД.</w:t>
            </w:r>
          </w:p>
          <w:p w:rsidR="00A00419" w:rsidRPr="00C34FD7" w:rsidRDefault="0041243A" w:rsidP="0041243A">
            <w:pPr>
              <w:suppressAutoHyphens/>
              <w:ind w:left="34" w:firstLine="425"/>
              <w:jc w:val="both"/>
              <w:rPr>
                <w:rFonts w:ascii="Times New Roman" w:hAnsi="Times New Roman" w:cs="Times New Roman"/>
                <w:b/>
                <w:color w:val="000000" w:themeColor="text1"/>
                <w:sz w:val="20"/>
                <w:szCs w:val="20"/>
              </w:rPr>
            </w:pPr>
            <w:r w:rsidRPr="00C34FD7">
              <w:rPr>
                <w:rFonts w:ascii="Times New Roman" w:hAnsi="Times New Roman" w:cs="Times New Roman"/>
                <w:color w:val="000000" w:themeColor="text1"/>
                <w:sz w:val="20"/>
                <w:szCs w:val="20"/>
              </w:rPr>
              <w:t>Соответствующие предложения, направленные  на снижение административного давления по итогам опроса направлены в адрес Председателя Правительства РД. Также в 2020 году проведен опрос оценки проблем бизнеса в связи с пандемией коронавируса, в котором приняли участие более 450 предпринимателей из различных сфер</w:t>
            </w:r>
          </w:p>
          <w:p w:rsidR="0041243A" w:rsidRPr="00C34FD7" w:rsidRDefault="0041243A" w:rsidP="00041E82">
            <w:pPr>
              <w:suppressAutoHyphens/>
              <w:ind w:left="34" w:firstLine="425"/>
              <w:jc w:val="both"/>
              <w:rPr>
                <w:rFonts w:ascii="Times New Roman" w:hAnsi="Times New Roman" w:cs="Times New Roman"/>
                <w:b/>
                <w:color w:val="000000" w:themeColor="text1"/>
                <w:sz w:val="20"/>
                <w:szCs w:val="20"/>
              </w:rPr>
            </w:pPr>
          </w:p>
          <w:p w:rsidR="0048513B" w:rsidRPr="00C34FD7" w:rsidRDefault="00720CA4" w:rsidP="00041E82">
            <w:pPr>
              <w:suppressAutoHyphens/>
              <w:ind w:left="34" w:firstLine="425"/>
              <w:jc w:val="both"/>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МЕРОПРИЯТИЕ ИСПОЛНЕНО</w:t>
            </w:r>
          </w:p>
        </w:tc>
      </w:tr>
      <w:tr w:rsidR="00041E82" w:rsidRPr="00C34FD7" w:rsidTr="00C6585E">
        <w:trPr>
          <w:trHeight w:val="246"/>
        </w:trPr>
        <w:tc>
          <w:tcPr>
            <w:tcW w:w="14885" w:type="dxa"/>
            <w:gridSpan w:val="10"/>
          </w:tcPr>
          <w:p w:rsidR="0048513B" w:rsidRPr="00C34FD7" w:rsidRDefault="0048513B" w:rsidP="00041E82">
            <w:pPr>
              <w:suppressAutoHyphens/>
              <w:ind w:left="34" w:firstLine="425"/>
              <w:jc w:val="center"/>
              <w:rPr>
                <w:rFonts w:ascii="Times New Roman" w:hAnsi="Times New Roman" w:cs="Times New Roman"/>
                <w:bCs/>
                <w:color w:val="000000" w:themeColor="text1"/>
                <w:sz w:val="20"/>
                <w:szCs w:val="20"/>
              </w:rPr>
            </w:pPr>
            <w:r w:rsidRPr="00C34FD7">
              <w:rPr>
                <w:rFonts w:ascii="Times New Roman" w:eastAsia="Times New Roman" w:hAnsi="Times New Roman" w:cs="Times New Roman"/>
                <w:b/>
                <w:color w:val="000000" w:themeColor="text1"/>
                <w:sz w:val="20"/>
                <w:szCs w:val="20"/>
              </w:rPr>
              <w:lastRenderedPageBreak/>
              <w:t>Б3 Эффективность работы организационных механизмов поддержки бизнеса</w:t>
            </w:r>
          </w:p>
        </w:tc>
      </w:tr>
      <w:tr w:rsidR="00041E82" w:rsidRPr="00C34FD7" w:rsidTr="00041E82">
        <w:trPr>
          <w:trHeight w:val="246"/>
        </w:trPr>
        <w:tc>
          <w:tcPr>
            <w:tcW w:w="426" w:type="dxa"/>
            <w:vMerge w:val="restart"/>
          </w:tcPr>
          <w:p w:rsidR="0048513B" w:rsidRPr="00C34FD7" w:rsidRDefault="0062284E"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w:t>
            </w:r>
            <w:r w:rsidR="001C6C20" w:rsidRPr="00C34FD7">
              <w:rPr>
                <w:rFonts w:ascii="Times New Roman" w:hAnsi="Times New Roman" w:cs="Times New Roman"/>
                <w:color w:val="000000" w:themeColor="text1"/>
                <w:sz w:val="20"/>
                <w:szCs w:val="20"/>
              </w:rPr>
              <w:t>1</w:t>
            </w:r>
          </w:p>
        </w:tc>
        <w:tc>
          <w:tcPr>
            <w:tcW w:w="1560" w:type="dxa"/>
            <w:gridSpan w:val="2"/>
            <w:vMerge w:val="restart"/>
          </w:tcPr>
          <w:p w:rsidR="0048513B" w:rsidRPr="00C34FD7" w:rsidRDefault="00CE37F6"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bCs/>
                <w:color w:val="000000" w:themeColor="text1"/>
                <w:sz w:val="20"/>
                <w:szCs w:val="20"/>
              </w:rPr>
              <w:t xml:space="preserve">Б3.1 </w:t>
            </w:r>
            <w:r w:rsidR="0048513B" w:rsidRPr="00C34FD7">
              <w:rPr>
                <w:rFonts w:ascii="Times New Roman" w:hAnsi="Times New Roman" w:cs="Times New Roman"/>
                <w:bCs/>
                <w:color w:val="000000" w:themeColor="text1"/>
                <w:sz w:val="20"/>
                <w:szCs w:val="20"/>
              </w:rPr>
              <w:t>Региональный С</w:t>
            </w:r>
            <w:r w:rsidRPr="00C34FD7">
              <w:rPr>
                <w:rFonts w:ascii="Times New Roman" w:hAnsi="Times New Roman" w:cs="Times New Roman"/>
                <w:bCs/>
                <w:color w:val="000000" w:themeColor="text1"/>
                <w:sz w:val="20"/>
                <w:szCs w:val="20"/>
              </w:rPr>
              <w:t>овет по улучшению инвестиционног</w:t>
            </w:r>
            <w:r w:rsidR="0048513B" w:rsidRPr="00C34FD7">
              <w:rPr>
                <w:rFonts w:ascii="Times New Roman" w:hAnsi="Times New Roman" w:cs="Times New Roman"/>
                <w:bCs/>
                <w:color w:val="000000" w:themeColor="text1"/>
                <w:sz w:val="20"/>
                <w:szCs w:val="20"/>
              </w:rPr>
              <w:t>о климата</w:t>
            </w:r>
          </w:p>
        </w:tc>
        <w:tc>
          <w:tcPr>
            <w:tcW w:w="1984" w:type="dxa"/>
            <w:gridSpan w:val="2"/>
          </w:tcPr>
          <w:p w:rsidR="00E016F9" w:rsidRPr="00C34FD7" w:rsidRDefault="0048513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48513B" w:rsidRPr="00C34FD7" w:rsidRDefault="0048513B" w:rsidP="00041E82">
            <w:pPr>
              <w:suppressAutoHyphens/>
              <w:jc w:val="center"/>
              <w:rPr>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tcPr>
          <w:p w:rsidR="0048513B" w:rsidRPr="00C34FD7" w:rsidRDefault="0048513B" w:rsidP="00041E82">
            <w:pPr>
              <w:pStyle w:val="af"/>
              <w:suppressAutoHyphens/>
              <w:spacing w:after="0" w:line="240" w:lineRule="auto"/>
              <w:jc w:val="both"/>
              <w:rPr>
                <w:color w:val="000000" w:themeColor="text1"/>
                <w:sz w:val="20"/>
                <w:szCs w:val="20"/>
              </w:rPr>
            </w:pPr>
            <w:r w:rsidRPr="00C34FD7">
              <w:rPr>
                <w:rFonts w:ascii="Times New Roman" w:hAnsi="Times New Roman" w:cs="Times New Roman"/>
                <w:color w:val="000000" w:themeColor="text1"/>
                <w:sz w:val="20"/>
                <w:szCs w:val="20"/>
              </w:rPr>
              <w:t>Б3.1.1. Информационное освещение мероприятий хода подготовки и проведения заседаний Совета</w:t>
            </w:r>
          </w:p>
        </w:tc>
        <w:tc>
          <w:tcPr>
            <w:tcW w:w="1417" w:type="dxa"/>
            <w:gridSpan w:val="2"/>
          </w:tcPr>
          <w:p w:rsidR="0048513B" w:rsidRPr="00C34FD7" w:rsidRDefault="0048513B" w:rsidP="00041E82">
            <w:pPr>
              <w:pStyle w:val="af"/>
              <w:suppressAutoHyphens/>
              <w:snapToGrid w:val="0"/>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 мере проведения заседаний</w:t>
            </w:r>
          </w:p>
        </w:tc>
        <w:tc>
          <w:tcPr>
            <w:tcW w:w="6521" w:type="dxa"/>
            <w:shd w:val="clear" w:color="auto" w:fill="FFFFFF" w:themeFill="background1"/>
          </w:tcPr>
          <w:p w:rsidR="00F20842" w:rsidRPr="00C34FD7" w:rsidRDefault="00F20842" w:rsidP="00041E82">
            <w:pPr>
              <w:pStyle w:val="af"/>
              <w:snapToGrid w:val="0"/>
              <w:spacing w:after="0" w:line="240" w:lineRule="auto"/>
              <w:ind w:firstLine="459"/>
              <w:rPr>
                <w:color w:val="000000" w:themeColor="text1"/>
                <w:sz w:val="20"/>
                <w:szCs w:val="20"/>
              </w:rPr>
            </w:pPr>
            <w:r w:rsidRPr="00C34FD7">
              <w:rPr>
                <w:rFonts w:ascii="Times New Roman" w:hAnsi="Times New Roman" w:cs="Times New Roman"/>
                <w:color w:val="000000" w:themeColor="text1"/>
                <w:sz w:val="20"/>
                <w:szCs w:val="20"/>
              </w:rPr>
              <w:t>Информация о ходе и итогах проведенного Совета размещена на сайте Агентства</w:t>
            </w:r>
            <w:r w:rsidR="00F14E58" w:rsidRPr="00C34FD7">
              <w:rPr>
                <w:color w:val="000000" w:themeColor="text1"/>
                <w:sz w:val="20"/>
                <w:szCs w:val="20"/>
              </w:rPr>
              <w:t xml:space="preserve">  </w:t>
            </w:r>
            <w:hyperlink r:id="rId19">
              <w:r w:rsidRPr="00C34FD7">
                <w:rPr>
                  <w:rStyle w:val="-"/>
                  <w:rFonts w:ascii="Times New Roman" w:hAnsi="Times New Roman" w:cs="Times New Roman"/>
                  <w:color w:val="000000" w:themeColor="text1"/>
                  <w:sz w:val="20"/>
                  <w:szCs w:val="20"/>
                </w:rPr>
                <w:t>http://mspinvestrd.ru/news/item/1616</w:t>
              </w:r>
            </w:hyperlink>
          </w:p>
          <w:p w:rsidR="0048513B" w:rsidRPr="00C34FD7" w:rsidRDefault="00F20842" w:rsidP="00041E82">
            <w:pPr>
              <w:pStyle w:val="af"/>
              <w:suppressAutoHyphens/>
              <w:snapToGrid w:val="0"/>
              <w:spacing w:after="0" w:line="240" w:lineRule="auto"/>
              <w:ind w:firstLine="459"/>
              <w:jc w:val="both"/>
              <w:rPr>
                <w:rFonts w:ascii="Times New Roman" w:eastAsia="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новостной ленте Агентства и Правит</w:t>
            </w:r>
            <w:r w:rsidR="00904F46" w:rsidRPr="00C34FD7">
              <w:rPr>
                <w:rFonts w:ascii="Times New Roman" w:hAnsi="Times New Roman" w:cs="Times New Roman"/>
                <w:color w:val="000000" w:themeColor="text1"/>
                <w:sz w:val="20"/>
                <w:szCs w:val="20"/>
              </w:rPr>
              <w:t xml:space="preserve">ельства Республики Дагестан, в </w:t>
            </w:r>
            <w:r w:rsidRPr="00C34FD7">
              <w:rPr>
                <w:rFonts w:ascii="Times New Roman" w:hAnsi="Times New Roman" w:cs="Times New Roman"/>
                <w:color w:val="000000" w:themeColor="text1"/>
                <w:sz w:val="20"/>
                <w:szCs w:val="20"/>
              </w:rPr>
              <w:t>социальной сети I</w:t>
            </w:r>
            <w:r w:rsidRPr="00C34FD7">
              <w:rPr>
                <w:rFonts w:ascii="Times New Roman" w:eastAsia="Times New Roman" w:hAnsi="Times New Roman" w:cs="Times New Roman"/>
                <w:color w:val="000000" w:themeColor="text1"/>
                <w:sz w:val="20"/>
                <w:szCs w:val="20"/>
              </w:rPr>
              <w:t>nstagram, регулярно публикуется информация о запланированных заседаниях Совета, а также о достигнутых результатах</w:t>
            </w:r>
            <w:r w:rsidR="00C4230D" w:rsidRPr="00C34FD7">
              <w:rPr>
                <w:rFonts w:ascii="Times New Roman" w:eastAsia="Times New Roman" w:hAnsi="Times New Roman" w:cs="Times New Roman"/>
                <w:color w:val="000000" w:themeColor="text1"/>
                <w:sz w:val="20"/>
                <w:szCs w:val="20"/>
              </w:rPr>
              <w:t>.</w:t>
            </w:r>
          </w:p>
          <w:p w:rsidR="00A00419" w:rsidRPr="00C34FD7" w:rsidRDefault="00A00419" w:rsidP="00041E82">
            <w:pPr>
              <w:pStyle w:val="af"/>
              <w:suppressAutoHyphens/>
              <w:snapToGrid w:val="0"/>
              <w:spacing w:after="0" w:line="240" w:lineRule="auto"/>
              <w:ind w:firstLine="459"/>
              <w:jc w:val="both"/>
              <w:rPr>
                <w:rFonts w:ascii="Times New Roman" w:eastAsia="Times New Roman" w:hAnsi="Times New Roman" w:cs="Times New Roman"/>
                <w:b/>
                <w:bCs/>
                <w:color w:val="000000" w:themeColor="text1"/>
                <w:sz w:val="20"/>
                <w:szCs w:val="20"/>
              </w:rPr>
            </w:pPr>
          </w:p>
          <w:p w:rsidR="00C4230D" w:rsidRPr="00C34FD7" w:rsidRDefault="00C4230D" w:rsidP="00041E82">
            <w:pPr>
              <w:pStyle w:val="af"/>
              <w:suppressAutoHyphens/>
              <w:snapToGrid w:val="0"/>
              <w:spacing w:after="0" w:line="240" w:lineRule="auto"/>
              <w:ind w:firstLine="459"/>
              <w:jc w:val="both"/>
              <w:rPr>
                <w:b/>
                <w:bCs/>
                <w:color w:val="000000" w:themeColor="text1"/>
                <w:sz w:val="20"/>
                <w:szCs w:val="20"/>
              </w:rPr>
            </w:pPr>
            <w:r w:rsidRPr="00C34FD7">
              <w:rPr>
                <w:rFonts w:ascii="Times New Roman" w:eastAsia="Times New Roman" w:hAnsi="Times New Roman" w:cs="Times New Roman"/>
                <w:b/>
                <w:bCs/>
                <w:color w:val="000000" w:themeColor="text1"/>
                <w:sz w:val="20"/>
                <w:szCs w:val="20"/>
              </w:rPr>
              <w:t>МЕРОПРИЯТИЕ НЕ ИСПОЛНЕНО</w:t>
            </w:r>
          </w:p>
        </w:tc>
      </w:tr>
      <w:tr w:rsidR="008C4A94" w:rsidRPr="00C34FD7" w:rsidTr="00041E82">
        <w:trPr>
          <w:trHeight w:val="246"/>
        </w:trPr>
        <w:tc>
          <w:tcPr>
            <w:tcW w:w="426" w:type="dxa"/>
            <w:vMerge/>
          </w:tcPr>
          <w:p w:rsidR="0048513B" w:rsidRPr="00C34FD7" w:rsidRDefault="0048513B" w:rsidP="00041E82">
            <w:pPr>
              <w:suppressAutoHyphens/>
              <w:rPr>
                <w:rFonts w:ascii="Times New Roman" w:hAnsi="Times New Roman" w:cs="Times New Roman"/>
                <w:color w:val="000000" w:themeColor="text1"/>
                <w:sz w:val="20"/>
                <w:szCs w:val="20"/>
              </w:rPr>
            </w:pPr>
          </w:p>
        </w:tc>
        <w:tc>
          <w:tcPr>
            <w:tcW w:w="1560" w:type="dxa"/>
            <w:gridSpan w:val="2"/>
            <w:vMerge/>
          </w:tcPr>
          <w:p w:rsidR="0048513B" w:rsidRPr="00C34FD7" w:rsidRDefault="0048513B"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E016F9" w:rsidRPr="00C34FD7" w:rsidRDefault="0048513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48513B" w:rsidRPr="00C34FD7" w:rsidRDefault="0048513B" w:rsidP="00041E82">
            <w:pPr>
              <w:suppressAutoHyphens/>
              <w:jc w:val="center"/>
              <w:rPr>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tcPr>
          <w:p w:rsidR="0048513B" w:rsidRPr="00C34FD7" w:rsidRDefault="0048513B" w:rsidP="00041E82">
            <w:pPr>
              <w:pStyle w:val="af"/>
              <w:suppressAutoHyphens/>
              <w:spacing w:after="0" w:line="240" w:lineRule="auto"/>
              <w:jc w:val="both"/>
              <w:rPr>
                <w:color w:val="000000" w:themeColor="text1"/>
                <w:sz w:val="20"/>
                <w:szCs w:val="20"/>
              </w:rPr>
            </w:pPr>
            <w:r w:rsidRPr="00C34FD7">
              <w:rPr>
                <w:rFonts w:ascii="Times New Roman" w:hAnsi="Times New Roman" w:cs="Times New Roman"/>
                <w:color w:val="000000" w:themeColor="text1"/>
                <w:sz w:val="20"/>
                <w:szCs w:val="20"/>
              </w:rPr>
              <w:t>Б3.1.2. Размещение на главной странице Инвестиционного портала ссылки на форму заказа</w:t>
            </w:r>
            <w:bookmarkStart w:id="5" w:name="__DdeLink__1514_292269043611"/>
            <w:r w:rsidRPr="00C34FD7">
              <w:rPr>
                <w:rFonts w:ascii="Times New Roman" w:hAnsi="Times New Roman" w:cs="Times New Roman"/>
                <w:color w:val="000000" w:themeColor="text1"/>
                <w:sz w:val="20"/>
                <w:szCs w:val="20"/>
              </w:rPr>
              <w:t xml:space="preserve"> гостевого пропуска и направления инициатив</w:t>
            </w:r>
            <w:bookmarkEnd w:id="5"/>
            <w:r w:rsidRPr="00C34FD7">
              <w:rPr>
                <w:rFonts w:ascii="Times New Roman" w:hAnsi="Times New Roman" w:cs="Times New Roman"/>
                <w:color w:val="000000" w:themeColor="text1"/>
                <w:sz w:val="20"/>
                <w:szCs w:val="20"/>
              </w:rPr>
              <w:t xml:space="preserve"> и вопросов для рассмотрения на заседании Совета</w:t>
            </w:r>
          </w:p>
        </w:tc>
        <w:tc>
          <w:tcPr>
            <w:tcW w:w="1417" w:type="dxa"/>
            <w:gridSpan w:val="2"/>
          </w:tcPr>
          <w:p w:rsidR="0048513B" w:rsidRPr="00C34FD7" w:rsidRDefault="0048513B" w:rsidP="00041E82">
            <w:pPr>
              <w:pStyle w:val="a5"/>
              <w:suppressAutoHyphens/>
              <w:snapToGrid w:val="0"/>
              <w:spacing w:before="120" w:after="120" w:line="40" w:lineRule="atLeast"/>
              <w:ind w:left="0" w:firstLine="0"/>
              <w:jc w:val="center"/>
              <w:rPr>
                <w:rFonts w:ascii="Liberation Serif" w:hAnsi="Liberation Serif"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shd w:val="clear" w:color="auto" w:fill="FFFFFF" w:themeFill="background1"/>
          </w:tcPr>
          <w:p w:rsidR="0048513B" w:rsidRPr="00C34FD7" w:rsidRDefault="007B29D7" w:rsidP="00041E82">
            <w:pPr>
              <w:pStyle w:val="a5"/>
              <w:suppressAutoHyphens/>
              <w:snapToGrid w:val="0"/>
              <w:spacing w:before="120" w:after="120" w:line="40" w:lineRule="atLeast"/>
              <w:ind w:left="0" w:firstLine="459"/>
              <w:rPr>
                <w:rFonts w:cs="Times New Roman"/>
                <w:color w:val="000000" w:themeColor="text1"/>
                <w:sz w:val="20"/>
                <w:szCs w:val="20"/>
              </w:rPr>
            </w:pPr>
            <w:r w:rsidRPr="00C34FD7">
              <w:rPr>
                <w:rFonts w:ascii="Liberation Serif" w:hAnsi="Liberation Serif" w:cs="Times New Roman"/>
                <w:color w:val="000000" w:themeColor="text1"/>
                <w:sz w:val="20"/>
                <w:szCs w:val="20"/>
              </w:rPr>
              <w:t xml:space="preserve">Разработана и размещена на Инвестиционном портале Республики Дагестан и официальном сайте Агентства </w:t>
            </w:r>
            <w:r w:rsidRPr="00C34FD7">
              <w:rPr>
                <w:rFonts w:ascii="Liberation Serif" w:hAnsi="Liberation Serif" w:cs="Times New Roman"/>
                <w:b/>
                <w:color w:val="000000" w:themeColor="text1"/>
                <w:sz w:val="20"/>
                <w:szCs w:val="20"/>
              </w:rPr>
              <w:t>форма заказа гостевого пропуска</w:t>
            </w:r>
            <w:r w:rsidRPr="00C34FD7">
              <w:rPr>
                <w:rFonts w:ascii="Liberation Serif" w:hAnsi="Liberation Serif" w:cs="Times New Roman"/>
                <w:color w:val="000000" w:themeColor="text1"/>
                <w:sz w:val="20"/>
                <w:szCs w:val="20"/>
              </w:rPr>
              <w:t xml:space="preserve"> для желающих принять участие в заседании Совета</w:t>
            </w:r>
          </w:p>
          <w:p w:rsidR="00A00419" w:rsidRPr="00C34FD7" w:rsidRDefault="00A00419" w:rsidP="00041E82">
            <w:pPr>
              <w:pStyle w:val="a5"/>
              <w:suppressAutoHyphens/>
              <w:snapToGrid w:val="0"/>
              <w:spacing w:before="120" w:after="120" w:line="40" w:lineRule="atLeast"/>
              <w:ind w:left="0" w:firstLine="459"/>
              <w:rPr>
                <w:rFonts w:ascii="Times New Roman" w:hAnsi="Times New Roman" w:cs="Times New Roman"/>
                <w:b/>
                <w:bCs/>
                <w:color w:val="000000" w:themeColor="text1"/>
                <w:sz w:val="20"/>
                <w:szCs w:val="20"/>
              </w:rPr>
            </w:pPr>
          </w:p>
          <w:p w:rsidR="0009413C" w:rsidRPr="00C34FD7" w:rsidRDefault="00A00419" w:rsidP="00A00419">
            <w:pPr>
              <w:suppressAutoHyphens/>
              <w:snapToGrid w:val="0"/>
              <w:spacing w:before="120" w:after="120" w:line="40" w:lineRule="atLeast"/>
              <w:rPr>
                <w:color w:val="000000" w:themeColor="text1"/>
                <w:sz w:val="20"/>
                <w:szCs w:val="20"/>
              </w:rPr>
            </w:pPr>
            <w:r w:rsidRPr="00C34FD7">
              <w:rPr>
                <w:rFonts w:ascii="Times New Roman" w:hAnsi="Times New Roman" w:cs="Times New Roman"/>
                <w:b/>
                <w:bCs/>
                <w:color w:val="000000" w:themeColor="text1"/>
                <w:sz w:val="20"/>
                <w:szCs w:val="20"/>
              </w:rPr>
              <w:t xml:space="preserve">   </w:t>
            </w:r>
            <w:r w:rsidR="0009413C" w:rsidRPr="00C34FD7">
              <w:rPr>
                <w:rFonts w:ascii="Times New Roman" w:hAnsi="Times New Roman" w:cs="Times New Roman"/>
                <w:b/>
                <w:bCs/>
                <w:color w:val="000000" w:themeColor="text1"/>
                <w:sz w:val="20"/>
                <w:szCs w:val="20"/>
              </w:rPr>
              <w:t>МЕРОПРИЯТИЕ НЕ ИСПОЛНЕНО В СРОК</w:t>
            </w:r>
          </w:p>
        </w:tc>
      </w:tr>
      <w:tr w:rsidR="00041E82" w:rsidRPr="00C34FD7" w:rsidTr="00041E82">
        <w:trPr>
          <w:trHeight w:val="246"/>
        </w:trPr>
        <w:tc>
          <w:tcPr>
            <w:tcW w:w="426" w:type="dxa"/>
            <w:vMerge/>
          </w:tcPr>
          <w:p w:rsidR="0048513B" w:rsidRPr="00C34FD7" w:rsidRDefault="0048513B" w:rsidP="00041E82">
            <w:pPr>
              <w:suppressAutoHyphens/>
              <w:rPr>
                <w:rFonts w:ascii="Times New Roman" w:hAnsi="Times New Roman" w:cs="Times New Roman"/>
                <w:color w:val="000000" w:themeColor="text1"/>
                <w:sz w:val="20"/>
                <w:szCs w:val="20"/>
              </w:rPr>
            </w:pPr>
          </w:p>
        </w:tc>
        <w:tc>
          <w:tcPr>
            <w:tcW w:w="1560" w:type="dxa"/>
            <w:gridSpan w:val="2"/>
            <w:vMerge/>
          </w:tcPr>
          <w:p w:rsidR="0048513B" w:rsidRPr="00C34FD7" w:rsidRDefault="0048513B"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E016F9" w:rsidRPr="00C34FD7" w:rsidRDefault="0048513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48513B" w:rsidRPr="00C34FD7" w:rsidRDefault="0048513B" w:rsidP="00041E82">
            <w:pPr>
              <w:suppressAutoHyphens/>
              <w:jc w:val="center"/>
              <w:rPr>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tcPr>
          <w:p w:rsidR="0048513B" w:rsidRPr="00C34FD7" w:rsidRDefault="0048513B" w:rsidP="00041E82">
            <w:pPr>
              <w:pStyle w:val="af"/>
              <w:suppressAutoHyphens/>
              <w:spacing w:after="0" w:line="240" w:lineRule="auto"/>
              <w:jc w:val="both"/>
              <w:rPr>
                <w:color w:val="000000" w:themeColor="text1"/>
                <w:sz w:val="20"/>
                <w:szCs w:val="20"/>
              </w:rPr>
            </w:pPr>
            <w:r w:rsidRPr="00C34FD7">
              <w:rPr>
                <w:rFonts w:ascii="Times New Roman" w:hAnsi="Times New Roman" w:cs="Times New Roman"/>
                <w:color w:val="000000" w:themeColor="text1"/>
                <w:sz w:val="20"/>
                <w:szCs w:val="20"/>
              </w:rPr>
              <w:t>Б3.1.3. Рассмотрение инициатив, выдвинутых предпринимателями</w:t>
            </w:r>
          </w:p>
        </w:tc>
        <w:tc>
          <w:tcPr>
            <w:tcW w:w="1417" w:type="dxa"/>
            <w:gridSpan w:val="2"/>
          </w:tcPr>
          <w:p w:rsidR="0048513B" w:rsidRPr="00C34FD7" w:rsidRDefault="0048513B" w:rsidP="00041E82">
            <w:pPr>
              <w:pStyle w:val="a5"/>
              <w:suppressAutoHyphens/>
              <w:snapToGrid w:val="0"/>
              <w:spacing w:before="120" w:after="120" w:line="40" w:lineRule="atLeast"/>
              <w:ind w:left="0" w:firstLine="0"/>
              <w:jc w:val="center"/>
              <w:rPr>
                <w:rFonts w:ascii="Liberation Serif" w:hAnsi="Liberation Serif"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shd w:val="clear" w:color="auto" w:fill="FFFFFF" w:themeFill="background1"/>
          </w:tcPr>
          <w:p w:rsidR="0048513B" w:rsidRPr="00C34FD7" w:rsidRDefault="00C52E24" w:rsidP="00041E82">
            <w:pPr>
              <w:pStyle w:val="a5"/>
              <w:suppressAutoHyphens/>
              <w:snapToGrid w:val="0"/>
              <w:spacing w:before="120" w:after="120" w:line="40" w:lineRule="atLeast"/>
              <w:ind w:left="0" w:firstLine="459"/>
              <w:rPr>
                <w:rFonts w:ascii="Times New Roman" w:hAnsi="Times New Roman" w:cs="Times New Roman"/>
                <w:color w:val="000000" w:themeColor="text1"/>
                <w:sz w:val="20"/>
                <w:szCs w:val="20"/>
              </w:rPr>
            </w:pPr>
            <w:r w:rsidRPr="00C34FD7">
              <w:rPr>
                <w:rFonts w:ascii="Liberation Serif" w:hAnsi="Liberation Serif" w:cs="Times New Roman"/>
                <w:color w:val="000000" w:themeColor="text1"/>
                <w:sz w:val="20"/>
                <w:szCs w:val="20"/>
              </w:rPr>
              <w:t xml:space="preserve">Разработана и размещена на Инвестиционном портале и официальном сайте Агентства форма </w:t>
            </w:r>
            <w:r w:rsidRPr="00C34FD7">
              <w:rPr>
                <w:rFonts w:ascii="Liberation Serif" w:hAnsi="Liberation Serif" w:cs="Times New Roman"/>
                <w:b/>
                <w:color w:val="000000" w:themeColor="text1"/>
                <w:sz w:val="20"/>
                <w:szCs w:val="20"/>
              </w:rPr>
              <w:t>направления инициатив,</w:t>
            </w:r>
            <w:r w:rsidRPr="00C34FD7">
              <w:rPr>
                <w:rFonts w:ascii="Liberation Serif" w:hAnsi="Liberation Serif" w:cs="Times New Roman"/>
                <w:color w:val="000000" w:themeColor="text1"/>
                <w:sz w:val="20"/>
                <w:szCs w:val="20"/>
              </w:rPr>
              <w:t xml:space="preserve"> которая позволит желающим вынести на рассмотрение Совета </w:t>
            </w:r>
            <w:r w:rsidRPr="00C34FD7">
              <w:rPr>
                <w:rFonts w:ascii="Times New Roman" w:hAnsi="Times New Roman" w:cs="Times New Roman"/>
                <w:color w:val="000000" w:themeColor="text1"/>
                <w:sz w:val="20"/>
                <w:szCs w:val="20"/>
              </w:rPr>
              <w:t>конкретного (локального) вопроса, определить тип инициативы (региональный, муниципальный), а также определить категорию вопроса</w:t>
            </w:r>
          </w:p>
          <w:p w:rsidR="00A00419" w:rsidRPr="00C34FD7" w:rsidRDefault="00A00419" w:rsidP="00041E82">
            <w:pPr>
              <w:pStyle w:val="a5"/>
              <w:suppressAutoHyphens/>
              <w:snapToGrid w:val="0"/>
              <w:spacing w:before="120" w:after="120" w:line="40" w:lineRule="atLeast"/>
              <w:ind w:left="0" w:firstLine="459"/>
              <w:rPr>
                <w:rFonts w:ascii="Times New Roman" w:hAnsi="Times New Roman" w:cs="Times New Roman"/>
                <w:b/>
                <w:bCs/>
                <w:color w:val="000000" w:themeColor="text1"/>
                <w:sz w:val="20"/>
                <w:szCs w:val="20"/>
              </w:rPr>
            </w:pPr>
          </w:p>
          <w:p w:rsidR="00203B6E" w:rsidRPr="00C34FD7" w:rsidRDefault="00203B6E" w:rsidP="00041E82">
            <w:pPr>
              <w:pStyle w:val="a5"/>
              <w:suppressAutoHyphens/>
              <w:snapToGrid w:val="0"/>
              <w:spacing w:before="120" w:after="120" w:line="40" w:lineRule="atLeast"/>
              <w:ind w:left="0" w:firstLine="459"/>
              <w:rPr>
                <w:b/>
                <w:bCs/>
                <w:color w:val="000000" w:themeColor="text1"/>
                <w:sz w:val="20"/>
                <w:szCs w:val="20"/>
              </w:rPr>
            </w:pPr>
            <w:r w:rsidRPr="00C34FD7">
              <w:rPr>
                <w:rFonts w:ascii="Times New Roman" w:hAnsi="Times New Roman" w:cs="Times New Roman"/>
                <w:b/>
                <w:bCs/>
                <w:color w:val="000000" w:themeColor="text1"/>
                <w:sz w:val="20"/>
                <w:szCs w:val="20"/>
              </w:rPr>
              <w:t>МЕРОПРИЯТИЕ НЕ ИСПОЛНЕНО</w:t>
            </w:r>
            <w:r w:rsidR="000D3F61" w:rsidRPr="00C34FD7">
              <w:rPr>
                <w:rFonts w:ascii="Times New Roman" w:hAnsi="Times New Roman" w:cs="Times New Roman"/>
                <w:b/>
                <w:bCs/>
                <w:color w:val="000000" w:themeColor="text1"/>
                <w:sz w:val="20"/>
                <w:szCs w:val="20"/>
              </w:rPr>
              <w:t xml:space="preserve"> </w:t>
            </w:r>
          </w:p>
        </w:tc>
      </w:tr>
      <w:tr w:rsidR="00041E82" w:rsidRPr="00C34FD7" w:rsidTr="00041E82">
        <w:trPr>
          <w:trHeight w:val="246"/>
        </w:trPr>
        <w:tc>
          <w:tcPr>
            <w:tcW w:w="426" w:type="dxa"/>
            <w:vMerge w:val="restart"/>
          </w:tcPr>
          <w:p w:rsidR="00DD30F5" w:rsidRPr="00C34FD7" w:rsidRDefault="00DD30F5"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2</w:t>
            </w:r>
            <w:r w:rsidR="001C6C20" w:rsidRPr="00C34FD7">
              <w:rPr>
                <w:rFonts w:ascii="Times New Roman" w:hAnsi="Times New Roman" w:cs="Times New Roman"/>
                <w:color w:val="000000" w:themeColor="text1"/>
                <w:sz w:val="20"/>
                <w:szCs w:val="20"/>
              </w:rPr>
              <w:t>2</w:t>
            </w:r>
          </w:p>
        </w:tc>
        <w:tc>
          <w:tcPr>
            <w:tcW w:w="1560" w:type="dxa"/>
            <w:gridSpan w:val="2"/>
            <w:vMerge w:val="restart"/>
          </w:tcPr>
          <w:p w:rsidR="00DD30F5" w:rsidRPr="00C34FD7" w:rsidRDefault="00DD30F5"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Б3.2 Каналы прямой связи инвестора с руководством субъекта</w:t>
            </w:r>
          </w:p>
        </w:tc>
        <w:tc>
          <w:tcPr>
            <w:tcW w:w="1984" w:type="dxa"/>
            <w:gridSpan w:val="2"/>
          </w:tcPr>
          <w:p w:rsidR="00DD30F5" w:rsidRPr="00C34FD7" w:rsidRDefault="00DD30F5"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DD30F5" w:rsidRPr="00C34FD7" w:rsidRDefault="00DD30F5"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vMerge w:val="restart"/>
          </w:tcPr>
          <w:p w:rsidR="00DD30F5" w:rsidRPr="00C34FD7" w:rsidRDefault="00DD30F5"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Б3.2.1. Создание дополнительного канала прямой связи с Агентством по предпринимательству и инвестициям РД – «Делового клуба» – в составе ведущих деловых объединений, предпринимателей региона, представителей ОИВ и органов местного самоуправления для выработки новых механизмов взаимодействия бизнеса и власти, принятия готовых решений для создания благоприятных условий ведения инвестиционной и предпринимательской деятельности в республике</w:t>
            </w:r>
          </w:p>
        </w:tc>
        <w:tc>
          <w:tcPr>
            <w:tcW w:w="1417" w:type="dxa"/>
            <w:gridSpan w:val="2"/>
            <w:vMerge w:val="restart"/>
          </w:tcPr>
          <w:p w:rsidR="00DD30F5" w:rsidRPr="00C34FD7" w:rsidRDefault="00DD30F5"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 (далее -постоянно</w:t>
            </w:r>
          </w:p>
        </w:tc>
        <w:tc>
          <w:tcPr>
            <w:tcW w:w="6521" w:type="dxa"/>
            <w:shd w:val="clear" w:color="auto" w:fill="FFFFFF" w:themeFill="background1"/>
          </w:tcPr>
          <w:p w:rsidR="00DD30F5" w:rsidRPr="00C34FD7" w:rsidRDefault="00DD30F5"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 На сайте Агентства создан и функционирует раздел «Интернет-приемная»</w:t>
            </w:r>
            <w:r w:rsidR="005F1A0D" w:rsidRPr="00C34FD7">
              <w:rPr>
                <w:rFonts w:ascii="Times New Roman" w:hAnsi="Times New Roman" w:cs="Times New Roman"/>
                <w:bCs/>
                <w:color w:val="000000" w:themeColor="text1"/>
                <w:sz w:val="20"/>
                <w:szCs w:val="20"/>
              </w:rPr>
              <w:t xml:space="preserve">. </w:t>
            </w:r>
          </w:p>
          <w:p w:rsidR="00A00419" w:rsidRPr="00C34FD7" w:rsidRDefault="00A00419" w:rsidP="00041E82">
            <w:pPr>
              <w:suppressAutoHyphens/>
              <w:ind w:left="34" w:firstLine="425"/>
              <w:jc w:val="both"/>
              <w:rPr>
                <w:rFonts w:ascii="Times New Roman" w:hAnsi="Times New Roman" w:cs="Times New Roman"/>
                <w:b/>
                <w:bCs/>
                <w:color w:val="000000" w:themeColor="text1"/>
                <w:sz w:val="20"/>
                <w:szCs w:val="20"/>
              </w:rPr>
            </w:pPr>
          </w:p>
          <w:p w:rsidR="000D3F61" w:rsidRPr="00C34FD7" w:rsidRDefault="000D3F61"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
                <w:bCs/>
                <w:color w:val="000000" w:themeColor="text1"/>
                <w:sz w:val="20"/>
                <w:szCs w:val="20"/>
              </w:rPr>
              <w:t>МЕРОПРИЯТИЕ НЕ ИСПОЛНЕНО</w:t>
            </w:r>
          </w:p>
        </w:tc>
      </w:tr>
      <w:tr w:rsidR="00041E82" w:rsidRPr="00C34FD7" w:rsidTr="00C6585E">
        <w:trPr>
          <w:trHeight w:val="246"/>
        </w:trPr>
        <w:tc>
          <w:tcPr>
            <w:tcW w:w="426" w:type="dxa"/>
            <w:vMerge/>
          </w:tcPr>
          <w:p w:rsidR="00DD30F5" w:rsidRPr="00C34FD7" w:rsidRDefault="00DD30F5" w:rsidP="00041E82">
            <w:pPr>
              <w:suppressAutoHyphens/>
              <w:rPr>
                <w:rFonts w:ascii="Times New Roman" w:hAnsi="Times New Roman" w:cs="Times New Roman"/>
                <w:color w:val="000000" w:themeColor="text1"/>
                <w:sz w:val="20"/>
                <w:szCs w:val="20"/>
              </w:rPr>
            </w:pPr>
          </w:p>
        </w:tc>
        <w:tc>
          <w:tcPr>
            <w:tcW w:w="1560" w:type="dxa"/>
            <w:gridSpan w:val="2"/>
            <w:vMerge/>
          </w:tcPr>
          <w:p w:rsidR="00DD30F5" w:rsidRPr="00C34FD7" w:rsidRDefault="00DD30F5"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DD30F5" w:rsidRPr="00C34FD7" w:rsidRDefault="00DD30F5" w:rsidP="00041E82">
            <w:pPr>
              <w:suppressAutoHyphens/>
              <w:jc w:val="center"/>
              <w:rPr>
                <w:rFonts w:ascii="Times New Roman" w:hAnsi="Times New Roman" w:cs="Times New Roman"/>
                <w:b/>
                <w:color w:val="000000" w:themeColor="text1"/>
                <w:sz w:val="20"/>
                <w:szCs w:val="20"/>
              </w:rPr>
            </w:pPr>
          </w:p>
          <w:p w:rsidR="00DD30F5" w:rsidRPr="00C34FD7" w:rsidRDefault="00DD30F5"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Уполномоченный по защите прав предпринимателей в РД</w:t>
            </w:r>
          </w:p>
        </w:tc>
        <w:tc>
          <w:tcPr>
            <w:tcW w:w="2977" w:type="dxa"/>
            <w:gridSpan w:val="2"/>
            <w:vMerge/>
          </w:tcPr>
          <w:p w:rsidR="00DD30F5" w:rsidRPr="00C34FD7" w:rsidRDefault="00DD30F5"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DD30F5" w:rsidRPr="00C34FD7" w:rsidRDefault="00DD30F5" w:rsidP="00041E82">
            <w:pPr>
              <w:suppressAutoHyphens/>
              <w:ind w:left="34" w:firstLine="425"/>
              <w:jc w:val="both"/>
              <w:rPr>
                <w:rFonts w:ascii="Times New Roman" w:hAnsi="Times New Roman" w:cs="Times New Roman"/>
                <w:bCs/>
                <w:color w:val="000000" w:themeColor="text1"/>
                <w:sz w:val="20"/>
                <w:szCs w:val="20"/>
              </w:rPr>
            </w:pPr>
          </w:p>
        </w:tc>
        <w:tc>
          <w:tcPr>
            <w:tcW w:w="6521" w:type="dxa"/>
          </w:tcPr>
          <w:p w:rsidR="00DD30F5" w:rsidRPr="00C34FD7" w:rsidRDefault="00DD30F5" w:rsidP="00041E82">
            <w:pPr>
              <w:ind w:firstLine="459"/>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Работа по данному показателю проводится Агентством по пре</w:t>
            </w:r>
            <w:r w:rsidRPr="00C34FD7">
              <w:rPr>
                <w:rFonts w:ascii="Times New Roman" w:eastAsia="Times New Roman" w:hAnsi="Times New Roman" w:cs="Times New Roman"/>
                <w:color w:val="000000" w:themeColor="text1"/>
                <w:sz w:val="20"/>
                <w:szCs w:val="20"/>
              </w:rPr>
              <w:t>д</w:t>
            </w:r>
            <w:r w:rsidRPr="00C34FD7">
              <w:rPr>
                <w:rFonts w:ascii="Times New Roman" w:eastAsia="Times New Roman" w:hAnsi="Times New Roman" w:cs="Times New Roman"/>
                <w:color w:val="000000" w:themeColor="text1"/>
                <w:sz w:val="20"/>
                <w:szCs w:val="20"/>
              </w:rPr>
              <w:t>принимательству и инвестициям РД. Уполномоченный по защите прав предпринимателей в РД в случае необходимости готов оказать всяческое содействие в исполнении показателя.</w:t>
            </w:r>
          </w:p>
          <w:p w:rsidR="00DD30F5" w:rsidRPr="00C34FD7" w:rsidRDefault="00C41D9F" w:rsidP="00041E82">
            <w:pPr>
              <w:ind w:firstLine="459"/>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П</w:t>
            </w:r>
            <w:r w:rsidR="00A762AE" w:rsidRPr="00C34FD7">
              <w:rPr>
                <w:rFonts w:ascii="Times New Roman" w:eastAsia="Times New Roman" w:hAnsi="Times New Roman" w:cs="Times New Roman"/>
                <w:color w:val="000000" w:themeColor="text1"/>
                <w:sz w:val="20"/>
                <w:szCs w:val="20"/>
              </w:rPr>
              <w:t xml:space="preserve">о итогам проведенных в 2019 году Уполномоченным встреч с представителями обувной промышленности и индустрии красоты, на сегодняшний </w:t>
            </w:r>
            <w:r w:rsidR="000F7DEB" w:rsidRPr="00C34FD7">
              <w:rPr>
                <w:rFonts w:ascii="Times New Roman" w:eastAsia="Times New Roman" w:hAnsi="Times New Roman" w:cs="Times New Roman"/>
                <w:color w:val="000000" w:themeColor="text1"/>
                <w:sz w:val="20"/>
                <w:szCs w:val="20"/>
              </w:rPr>
              <w:t>день созданы Ассоциация предпринимателей обувной о</w:t>
            </w:r>
            <w:r w:rsidR="000F7DEB" w:rsidRPr="00C34FD7">
              <w:rPr>
                <w:rFonts w:ascii="Times New Roman" w:eastAsia="Times New Roman" w:hAnsi="Times New Roman" w:cs="Times New Roman"/>
                <w:color w:val="000000" w:themeColor="text1"/>
                <w:sz w:val="20"/>
                <w:szCs w:val="20"/>
              </w:rPr>
              <w:t>т</w:t>
            </w:r>
            <w:r w:rsidR="000F7DEB" w:rsidRPr="00C34FD7">
              <w:rPr>
                <w:rFonts w:ascii="Times New Roman" w:eastAsia="Times New Roman" w:hAnsi="Times New Roman" w:cs="Times New Roman"/>
                <w:color w:val="000000" w:themeColor="text1"/>
                <w:sz w:val="20"/>
                <w:szCs w:val="20"/>
              </w:rPr>
              <w:t>расли, а также Ассоциация предприятий индустрии красоты Республики Дагестан.</w:t>
            </w:r>
          </w:p>
          <w:p w:rsidR="000F7DEB" w:rsidRPr="00C34FD7" w:rsidRDefault="000F7DEB" w:rsidP="00041E82">
            <w:pPr>
              <w:ind w:firstLine="459"/>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Аналогичные встречи были проведены также и с субъектами пре</w:t>
            </w:r>
            <w:r w:rsidRPr="00C34FD7">
              <w:rPr>
                <w:rFonts w:ascii="Times New Roman" w:eastAsia="Times New Roman" w:hAnsi="Times New Roman" w:cs="Times New Roman"/>
                <w:color w:val="000000" w:themeColor="text1"/>
                <w:sz w:val="20"/>
                <w:szCs w:val="20"/>
              </w:rPr>
              <w:t>д</w:t>
            </w:r>
            <w:r w:rsidRPr="00C34FD7">
              <w:rPr>
                <w:rFonts w:ascii="Times New Roman" w:eastAsia="Times New Roman" w:hAnsi="Times New Roman" w:cs="Times New Roman"/>
                <w:color w:val="000000" w:themeColor="text1"/>
                <w:sz w:val="20"/>
                <w:szCs w:val="20"/>
              </w:rPr>
              <w:t xml:space="preserve">принимательской деятельности, </w:t>
            </w:r>
            <w:r w:rsidR="00AA5101" w:rsidRPr="00C34FD7">
              <w:rPr>
                <w:rFonts w:ascii="Times New Roman" w:eastAsia="Times New Roman" w:hAnsi="Times New Roman" w:cs="Times New Roman"/>
                <w:color w:val="000000" w:themeColor="text1"/>
                <w:sz w:val="20"/>
                <w:szCs w:val="20"/>
              </w:rPr>
              <w:t>занятыми в сфере торговли, а также представителями консервных заводов, которым также оказывается пра</w:t>
            </w:r>
            <w:r w:rsidR="00AA5101" w:rsidRPr="00C34FD7">
              <w:rPr>
                <w:rFonts w:ascii="Times New Roman" w:eastAsia="Times New Roman" w:hAnsi="Times New Roman" w:cs="Times New Roman"/>
                <w:color w:val="000000" w:themeColor="text1"/>
                <w:sz w:val="20"/>
                <w:szCs w:val="20"/>
              </w:rPr>
              <w:t>к</w:t>
            </w:r>
            <w:r w:rsidR="00AA5101" w:rsidRPr="00C34FD7">
              <w:rPr>
                <w:rFonts w:ascii="Times New Roman" w:eastAsia="Times New Roman" w:hAnsi="Times New Roman" w:cs="Times New Roman"/>
                <w:color w:val="000000" w:themeColor="text1"/>
                <w:sz w:val="20"/>
                <w:szCs w:val="20"/>
              </w:rPr>
              <w:t>тическая помощь в создании ассоциаций и разработке предложений по улучшению условий ведения предпринимательской деятельности в адрес руководства республики.</w:t>
            </w:r>
          </w:p>
          <w:p w:rsidR="00AA5101" w:rsidRPr="00C34FD7" w:rsidRDefault="00AA5101" w:rsidP="00041E82">
            <w:pPr>
              <w:ind w:firstLine="459"/>
              <w:jc w:val="both"/>
              <w:rPr>
                <w:rFonts w:ascii="Times New Roman" w:hAnsi="Times New Roman" w:cs="Times New Roman"/>
                <w:bCs/>
                <w:color w:val="000000" w:themeColor="text1"/>
                <w:sz w:val="20"/>
                <w:szCs w:val="20"/>
              </w:rPr>
            </w:pPr>
            <w:r w:rsidRPr="00C34FD7">
              <w:rPr>
                <w:rFonts w:ascii="Times New Roman" w:eastAsia="Times New Roman" w:hAnsi="Times New Roman" w:cs="Times New Roman"/>
                <w:color w:val="000000" w:themeColor="text1"/>
                <w:sz w:val="20"/>
                <w:szCs w:val="20"/>
              </w:rPr>
              <w:t>В 2020 году подобные встречи были проведены также с представ</w:t>
            </w:r>
            <w:r w:rsidRPr="00C34FD7">
              <w:rPr>
                <w:rFonts w:ascii="Times New Roman" w:eastAsia="Times New Roman" w:hAnsi="Times New Roman" w:cs="Times New Roman"/>
                <w:color w:val="000000" w:themeColor="text1"/>
                <w:sz w:val="20"/>
                <w:szCs w:val="20"/>
              </w:rPr>
              <w:t>и</w:t>
            </w:r>
            <w:r w:rsidRPr="00C34FD7">
              <w:rPr>
                <w:rFonts w:ascii="Times New Roman" w:eastAsia="Times New Roman" w:hAnsi="Times New Roman" w:cs="Times New Roman"/>
                <w:color w:val="000000" w:themeColor="text1"/>
                <w:sz w:val="20"/>
                <w:szCs w:val="20"/>
              </w:rPr>
              <w:t>телями общепита (создана Ассоциация), а также банкетных залов ре</w:t>
            </w:r>
            <w:r w:rsidRPr="00C34FD7">
              <w:rPr>
                <w:rFonts w:ascii="Times New Roman" w:eastAsia="Times New Roman" w:hAnsi="Times New Roman" w:cs="Times New Roman"/>
                <w:color w:val="000000" w:themeColor="text1"/>
                <w:sz w:val="20"/>
                <w:szCs w:val="20"/>
              </w:rPr>
              <w:t>с</w:t>
            </w:r>
            <w:r w:rsidRPr="00C34FD7">
              <w:rPr>
                <w:rFonts w:ascii="Times New Roman" w:eastAsia="Times New Roman" w:hAnsi="Times New Roman" w:cs="Times New Roman"/>
                <w:color w:val="000000" w:themeColor="text1"/>
                <w:sz w:val="20"/>
                <w:szCs w:val="20"/>
              </w:rPr>
              <w:t>публики (создание ассоциации в процессе).</w:t>
            </w:r>
          </w:p>
        </w:tc>
      </w:tr>
      <w:tr w:rsidR="00041E82" w:rsidRPr="00C34FD7" w:rsidTr="002B077F">
        <w:trPr>
          <w:trHeight w:val="759"/>
        </w:trPr>
        <w:tc>
          <w:tcPr>
            <w:tcW w:w="426" w:type="dxa"/>
            <w:vMerge/>
            <w:tcBorders>
              <w:bottom w:val="single" w:sz="4" w:space="0" w:color="auto"/>
            </w:tcBorders>
          </w:tcPr>
          <w:p w:rsidR="00DD30F5" w:rsidRPr="00C34FD7" w:rsidRDefault="00DD30F5" w:rsidP="00041E82">
            <w:pPr>
              <w:suppressAutoHyphens/>
              <w:rPr>
                <w:rFonts w:ascii="Times New Roman" w:hAnsi="Times New Roman" w:cs="Times New Roman"/>
                <w:color w:val="000000" w:themeColor="text1"/>
                <w:sz w:val="20"/>
                <w:szCs w:val="20"/>
              </w:rPr>
            </w:pPr>
          </w:p>
        </w:tc>
        <w:tc>
          <w:tcPr>
            <w:tcW w:w="1560" w:type="dxa"/>
            <w:gridSpan w:val="2"/>
            <w:vMerge/>
          </w:tcPr>
          <w:p w:rsidR="00DD30F5" w:rsidRPr="00C34FD7" w:rsidRDefault="00DD30F5"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Borders>
              <w:bottom w:val="single" w:sz="4" w:space="0" w:color="auto"/>
            </w:tcBorders>
          </w:tcPr>
          <w:p w:rsidR="00DD30F5" w:rsidRPr="00C34FD7" w:rsidRDefault="00DD30F5"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Хасавюрт»</w:t>
            </w:r>
          </w:p>
        </w:tc>
        <w:tc>
          <w:tcPr>
            <w:tcW w:w="2977" w:type="dxa"/>
            <w:gridSpan w:val="2"/>
            <w:vMerge/>
          </w:tcPr>
          <w:p w:rsidR="00DD30F5" w:rsidRPr="00C34FD7" w:rsidRDefault="00DD30F5"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DD30F5" w:rsidRPr="00C34FD7" w:rsidRDefault="00DD30F5" w:rsidP="00041E82">
            <w:pPr>
              <w:suppressAutoHyphens/>
              <w:ind w:left="34" w:firstLine="425"/>
              <w:jc w:val="both"/>
              <w:rPr>
                <w:rFonts w:ascii="Times New Roman" w:hAnsi="Times New Roman" w:cs="Times New Roman"/>
                <w:bCs/>
                <w:color w:val="000000" w:themeColor="text1"/>
                <w:sz w:val="20"/>
                <w:szCs w:val="20"/>
              </w:rPr>
            </w:pPr>
          </w:p>
        </w:tc>
        <w:tc>
          <w:tcPr>
            <w:tcW w:w="6521" w:type="dxa"/>
            <w:tcBorders>
              <w:bottom w:val="single" w:sz="4" w:space="0" w:color="auto"/>
            </w:tcBorders>
          </w:tcPr>
          <w:p w:rsidR="00DD30F5" w:rsidRPr="00C34FD7" w:rsidRDefault="00DD30F5"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Создан МКУ «Городской информационный центр» (ГИЦ) для осуществления функций информационного взаимодействия с бизнес-сообществом и предпринимателями</w:t>
            </w:r>
          </w:p>
        </w:tc>
      </w:tr>
      <w:tr w:rsidR="00041E82" w:rsidRPr="00C34FD7" w:rsidTr="00C6585E">
        <w:trPr>
          <w:trHeight w:val="759"/>
        </w:trPr>
        <w:tc>
          <w:tcPr>
            <w:tcW w:w="426" w:type="dxa"/>
            <w:tcBorders>
              <w:bottom w:val="single" w:sz="4" w:space="0" w:color="auto"/>
            </w:tcBorders>
          </w:tcPr>
          <w:p w:rsidR="00DD30F5" w:rsidRPr="00C34FD7" w:rsidRDefault="00DD30F5" w:rsidP="00041E82">
            <w:pPr>
              <w:suppressAutoHyphens/>
              <w:rPr>
                <w:rFonts w:ascii="Times New Roman" w:hAnsi="Times New Roman" w:cs="Times New Roman"/>
                <w:color w:val="000000" w:themeColor="text1"/>
                <w:sz w:val="20"/>
                <w:szCs w:val="20"/>
              </w:rPr>
            </w:pPr>
          </w:p>
        </w:tc>
        <w:tc>
          <w:tcPr>
            <w:tcW w:w="1560" w:type="dxa"/>
            <w:gridSpan w:val="2"/>
            <w:vMerge/>
            <w:tcBorders>
              <w:bottom w:val="single" w:sz="4" w:space="0" w:color="auto"/>
            </w:tcBorders>
          </w:tcPr>
          <w:p w:rsidR="00DD30F5" w:rsidRPr="00C34FD7" w:rsidRDefault="00DD30F5"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Borders>
              <w:bottom w:val="single" w:sz="4" w:space="0" w:color="auto"/>
            </w:tcBorders>
          </w:tcPr>
          <w:p w:rsidR="00DD30F5" w:rsidRPr="00C34FD7" w:rsidRDefault="00DD30F5"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Кизилюрт»</w:t>
            </w:r>
          </w:p>
        </w:tc>
        <w:tc>
          <w:tcPr>
            <w:tcW w:w="2977" w:type="dxa"/>
            <w:gridSpan w:val="2"/>
            <w:vMerge/>
            <w:tcBorders>
              <w:bottom w:val="single" w:sz="4" w:space="0" w:color="auto"/>
            </w:tcBorders>
          </w:tcPr>
          <w:p w:rsidR="00DD30F5" w:rsidRPr="00C34FD7" w:rsidRDefault="00DD30F5"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Borders>
              <w:bottom w:val="single" w:sz="4" w:space="0" w:color="auto"/>
            </w:tcBorders>
          </w:tcPr>
          <w:p w:rsidR="00DD30F5" w:rsidRPr="00C34FD7" w:rsidRDefault="00DD30F5" w:rsidP="00041E82">
            <w:pPr>
              <w:suppressAutoHyphens/>
              <w:ind w:left="34" w:firstLine="425"/>
              <w:jc w:val="both"/>
              <w:rPr>
                <w:rFonts w:ascii="Times New Roman" w:hAnsi="Times New Roman" w:cs="Times New Roman"/>
                <w:bCs/>
                <w:color w:val="000000" w:themeColor="text1"/>
                <w:sz w:val="20"/>
                <w:szCs w:val="20"/>
              </w:rPr>
            </w:pPr>
          </w:p>
        </w:tc>
        <w:tc>
          <w:tcPr>
            <w:tcW w:w="6521" w:type="dxa"/>
            <w:tcBorders>
              <w:bottom w:val="single" w:sz="4" w:space="0" w:color="auto"/>
            </w:tcBorders>
          </w:tcPr>
          <w:p w:rsidR="00DD30F5" w:rsidRPr="00C34FD7" w:rsidRDefault="00DD30F5"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На сайте Администрации ГО «город Кизилюрт» имеется раздел «Имущественная поддержка субъектов МСП»</w:t>
            </w:r>
          </w:p>
        </w:tc>
      </w:tr>
      <w:tr w:rsidR="00041E82" w:rsidRPr="00C34FD7" w:rsidTr="00041E82">
        <w:trPr>
          <w:trHeight w:val="557"/>
        </w:trPr>
        <w:tc>
          <w:tcPr>
            <w:tcW w:w="426" w:type="dxa"/>
            <w:vMerge w:val="restart"/>
          </w:tcPr>
          <w:p w:rsidR="00FA79F8" w:rsidRPr="00C34FD7" w:rsidRDefault="00FA79F8"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w:t>
            </w:r>
            <w:r w:rsidR="001C6C20" w:rsidRPr="00C34FD7">
              <w:rPr>
                <w:rFonts w:ascii="Times New Roman" w:hAnsi="Times New Roman" w:cs="Times New Roman"/>
                <w:color w:val="000000" w:themeColor="text1"/>
                <w:sz w:val="20"/>
                <w:szCs w:val="20"/>
              </w:rPr>
              <w:t>3</w:t>
            </w:r>
          </w:p>
        </w:tc>
        <w:tc>
          <w:tcPr>
            <w:tcW w:w="1560" w:type="dxa"/>
            <w:gridSpan w:val="2"/>
            <w:vMerge w:val="restart"/>
          </w:tcPr>
          <w:p w:rsidR="00FA79F8" w:rsidRPr="00C34FD7" w:rsidRDefault="00FA79F8" w:rsidP="00041E82">
            <w:pPr>
              <w:tabs>
                <w:tab w:val="center" w:pos="1380"/>
              </w:tabs>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Б3.3.</w:t>
            </w:r>
            <w:r w:rsidRPr="00C34FD7">
              <w:rPr>
                <w:rFonts w:ascii="Times New Roman" w:eastAsia="Times New Roman" w:hAnsi="Times New Roman" w:cs="Times New Roman"/>
                <w:bCs/>
                <w:color w:val="000000" w:themeColor="text1"/>
                <w:sz w:val="20"/>
                <w:szCs w:val="20"/>
              </w:rPr>
              <w:t>Региональная организация по привлечению инвестиций и работе с инвесторами</w:t>
            </w:r>
          </w:p>
        </w:tc>
        <w:tc>
          <w:tcPr>
            <w:tcW w:w="1984" w:type="dxa"/>
            <w:gridSpan w:val="2"/>
          </w:tcPr>
          <w:p w:rsidR="00FA79F8" w:rsidRPr="00C34FD7" w:rsidRDefault="00FA79F8"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FA79F8" w:rsidRPr="00C34FD7" w:rsidRDefault="00FA79F8"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тельство РД</w:t>
            </w:r>
            <w:r w:rsidRPr="00C34FD7">
              <w:rPr>
                <w:rFonts w:ascii="Times New Roman" w:hAnsi="Times New Roman" w:cs="Times New Roman"/>
                <w:color w:val="000000" w:themeColor="text1"/>
                <w:sz w:val="20"/>
                <w:szCs w:val="20"/>
              </w:rPr>
              <w:t xml:space="preserve"> совместно с ОМСУ</w:t>
            </w:r>
          </w:p>
        </w:tc>
        <w:tc>
          <w:tcPr>
            <w:tcW w:w="2977" w:type="dxa"/>
            <w:gridSpan w:val="2"/>
            <w:vMerge w:val="restart"/>
          </w:tcPr>
          <w:p w:rsidR="00FA79F8" w:rsidRPr="00C34FD7" w:rsidRDefault="00FA79F8"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hAnsi="Times New Roman" w:cs="Times New Roman"/>
                <w:color w:val="000000" w:themeColor="text1"/>
                <w:sz w:val="20"/>
                <w:szCs w:val="20"/>
              </w:rPr>
              <w:t>Б3.3.1. Обеспечение режима «одного окна» для взаимодействия с органами исполнительной власти при осуществлении государственной поддержки предпринимателям.  Внесение необходимых изменений в законодательство Республики Дагестан</w:t>
            </w:r>
          </w:p>
        </w:tc>
        <w:tc>
          <w:tcPr>
            <w:tcW w:w="1417" w:type="dxa"/>
            <w:gridSpan w:val="2"/>
            <w:vMerge w:val="restart"/>
          </w:tcPr>
          <w:p w:rsidR="00FA79F8" w:rsidRPr="00C34FD7" w:rsidRDefault="00FA79F8"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shd w:val="clear" w:color="auto" w:fill="FFFFFF" w:themeFill="background1"/>
          </w:tcPr>
          <w:p w:rsidR="006E3D8C" w:rsidRPr="00C34FD7" w:rsidRDefault="006E3D8C" w:rsidP="00041E82">
            <w:pPr>
              <w:pStyle w:val="af"/>
              <w:spacing w:after="0" w:line="240" w:lineRule="auto"/>
              <w:ind w:firstLine="459"/>
              <w:jc w:val="both"/>
              <w:rPr>
                <w:color w:val="000000" w:themeColor="text1"/>
                <w:sz w:val="20"/>
                <w:szCs w:val="20"/>
              </w:rPr>
            </w:pPr>
            <w:r w:rsidRPr="00C34FD7">
              <w:rPr>
                <w:rFonts w:ascii="Times New Roman" w:hAnsi="Times New Roman" w:cs="Times New Roman"/>
                <w:color w:val="000000" w:themeColor="text1"/>
                <w:sz w:val="20"/>
                <w:szCs w:val="20"/>
              </w:rPr>
              <w:t xml:space="preserve">При </w:t>
            </w:r>
            <w:r w:rsidR="00DD30F5" w:rsidRPr="00C34FD7">
              <w:rPr>
                <w:rFonts w:ascii="Times New Roman" w:hAnsi="Times New Roman" w:cs="Times New Roman"/>
                <w:color w:val="000000" w:themeColor="text1"/>
                <w:sz w:val="20"/>
                <w:szCs w:val="20"/>
              </w:rPr>
              <w:t>Дагпредпринимательстве РД</w:t>
            </w:r>
            <w:r w:rsidRPr="00C34FD7">
              <w:rPr>
                <w:rFonts w:ascii="Times New Roman" w:hAnsi="Times New Roman" w:cs="Times New Roman"/>
                <w:color w:val="000000" w:themeColor="text1"/>
                <w:sz w:val="20"/>
                <w:szCs w:val="20"/>
              </w:rPr>
              <w:t xml:space="preserve"> создан и функционирует «Эк</w:t>
            </w:r>
            <w:r w:rsidRPr="00C34FD7">
              <w:rPr>
                <w:rFonts w:ascii="Times New Roman" w:hAnsi="Times New Roman" w:cs="Times New Roman"/>
                <w:color w:val="000000" w:themeColor="text1"/>
                <w:sz w:val="20"/>
                <w:szCs w:val="20"/>
              </w:rPr>
              <w:t>с</w:t>
            </w:r>
            <w:r w:rsidRPr="00C34FD7">
              <w:rPr>
                <w:rFonts w:ascii="Times New Roman" w:hAnsi="Times New Roman" w:cs="Times New Roman"/>
                <w:color w:val="000000" w:themeColor="text1"/>
                <w:sz w:val="20"/>
                <w:szCs w:val="20"/>
              </w:rPr>
              <w:t>пертный совет по инвестиционной деятельности», который совместно с профильными органами исполнительной власти и представителями о</w:t>
            </w:r>
            <w:r w:rsidRPr="00C34FD7">
              <w:rPr>
                <w:rFonts w:ascii="Times New Roman" w:hAnsi="Times New Roman" w:cs="Times New Roman"/>
                <w:color w:val="000000" w:themeColor="text1"/>
                <w:sz w:val="20"/>
                <w:szCs w:val="20"/>
              </w:rPr>
              <w:t>б</w:t>
            </w:r>
            <w:r w:rsidRPr="00C34FD7">
              <w:rPr>
                <w:rFonts w:ascii="Times New Roman" w:hAnsi="Times New Roman" w:cs="Times New Roman"/>
                <w:color w:val="000000" w:themeColor="text1"/>
                <w:sz w:val="20"/>
                <w:szCs w:val="20"/>
              </w:rPr>
              <w:t>щественных организаций оказывает содействие в сопровождении инв</w:t>
            </w:r>
            <w:r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стиционных проектов, реализуемых и (или) планируемых к реализации на территории Республики Дагестан</w:t>
            </w:r>
          </w:p>
          <w:p w:rsidR="00325BD8" w:rsidRPr="00C34FD7" w:rsidRDefault="006E3D8C" w:rsidP="00041E82">
            <w:pPr>
              <w:pStyle w:val="af"/>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За каждым проектом,</w:t>
            </w:r>
            <w:r w:rsidR="007C5932"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находящимся в реестре инвестиционных пр</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ектов РД</w:t>
            </w:r>
            <w:r w:rsidR="00901CB4"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назначен куратор,</w:t>
            </w:r>
            <w:r w:rsidR="007C5932"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также сформирован реестр ответственных лиц за сопровождение инвестиционных проектов в ОИВ и МО.</w:t>
            </w:r>
          </w:p>
          <w:p w:rsidR="006E3D8C" w:rsidRPr="00C34FD7" w:rsidRDefault="006E3D8C" w:rsidP="00041E82">
            <w:pPr>
              <w:pStyle w:val="af"/>
              <w:spacing w:after="0" w:line="240" w:lineRule="auto"/>
              <w:ind w:firstLine="459"/>
              <w:jc w:val="both"/>
              <w:rPr>
                <w:color w:val="000000" w:themeColor="text1"/>
                <w:sz w:val="20"/>
                <w:szCs w:val="20"/>
              </w:rPr>
            </w:pPr>
            <w:r w:rsidRPr="00C34FD7">
              <w:rPr>
                <w:rFonts w:ascii="Times New Roman" w:hAnsi="Times New Roman" w:cs="Times New Roman"/>
                <w:color w:val="000000" w:themeColor="text1"/>
                <w:sz w:val="20"/>
                <w:szCs w:val="20"/>
              </w:rPr>
              <w:t>В целях оперативного сопровождения инвестиционных проектов в Агентстве внедрена система «Проектного управления», которая позвол</w:t>
            </w:r>
            <w:r w:rsidRPr="00C34FD7">
              <w:rPr>
                <w:rFonts w:ascii="Times New Roman" w:hAnsi="Times New Roman" w:cs="Times New Roman"/>
                <w:color w:val="000000" w:themeColor="text1"/>
                <w:sz w:val="20"/>
                <w:szCs w:val="20"/>
              </w:rPr>
              <w:t>я</w:t>
            </w:r>
            <w:r w:rsidRPr="00C34FD7">
              <w:rPr>
                <w:rFonts w:ascii="Times New Roman" w:hAnsi="Times New Roman" w:cs="Times New Roman"/>
                <w:color w:val="000000" w:themeColor="text1"/>
                <w:sz w:val="20"/>
                <w:szCs w:val="20"/>
              </w:rPr>
              <w:t>ет к</w:t>
            </w:r>
            <w:r w:rsidR="00707067" w:rsidRPr="00C34FD7">
              <w:rPr>
                <w:rFonts w:ascii="Times New Roman" w:hAnsi="Times New Roman" w:cs="Times New Roman"/>
                <w:color w:val="000000" w:themeColor="text1"/>
                <w:sz w:val="20"/>
                <w:szCs w:val="20"/>
              </w:rPr>
              <w:t>аждому специалисту, участвующему</w:t>
            </w:r>
            <w:r w:rsidRPr="00C34FD7">
              <w:rPr>
                <w:rFonts w:ascii="Times New Roman" w:hAnsi="Times New Roman" w:cs="Times New Roman"/>
                <w:color w:val="000000" w:themeColor="text1"/>
                <w:sz w:val="20"/>
                <w:szCs w:val="20"/>
              </w:rPr>
              <w:t xml:space="preserve"> в сопровождении инвестицио</w:t>
            </w:r>
            <w:r w:rsidRPr="00C34FD7">
              <w:rPr>
                <w:rFonts w:ascii="Times New Roman" w:hAnsi="Times New Roman" w:cs="Times New Roman"/>
                <w:color w:val="000000" w:themeColor="text1"/>
                <w:sz w:val="20"/>
                <w:szCs w:val="20"/>
              </w:rPr>
              <w:t>н</w:t>
            </w:r>
            <w:r w:rsidRPr="00C34FD7">
              <w:rPr>
                <w:rFonts w:ascii="Times New Roman" w:hAnsi="Times New Roman" w:cs="Times New Roman"/>
                <w:color w:val="000000" w:themeColor="text1"/>
                <w:sz w:val="20"/>
                <w:szCs w:val="20"/>
              </w:rPr>
              <w:lastRenderedPageBreak/>
              <w:t>ного проекта, видеть на каком этапе находится его реализация.</w:t>
            </w:r>
          </w:p>
          <w:p w:rsidR="00FA79F8" w:rsidRPr="00C34FD7" w:rsidRDefault="006E3D8C" w:rsidP="00041E82">
            <w:pPr>
              <w:pStyle w:val="af"/>
              <w:suppressAutoHyphens/>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Также Агентством разработана и внедряется форма «</w:t>
            </w:r>
            <w:r w:rsidR="000F4A8D">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ценки удовлетворенности оказанной поддержки инвестору по принципу «одного окна»</w:t>
            </w:r>
          </w:p>
          <w:p w:rsidR="00A00419" w:rsidRPr="00C34FD7" w:rsidRDefault="00A00419" w:rsidP="00041E82">
            <w:pPr>
              <w:pStyle w:val="af"/>
              <w:suppressAutoHyphens/>
              <w:spacing w:after="0" w:line="240" w:lineRule="auto"/>
              <w:ind w:firstLine="459"/>
              <w:jc w:val="both"/>
              <w:rPr>
                <w:rFonts w:ascii="Times New Roman" w:hAnsi="Times New Roman" w:cs="Times New Roman"/>
                <w:b/>
                <w:bCs/>
                <w:color w:val="000000" w:themeColor="text1"/>
                <w:sz w:val="20"/>
                <w:szCs w:val="20"/>
              </w:rPr>
            </w:pPr>
          </w:p>
          <w:p w:rsidR="00720CA4" w:rsidRPr="00C34FD7" w:rsidRDefault="00A00419" w:rsidP="00041E82">
            <w:pPr>
              <w:pStyle w:val="af"/>
              <w:suppressAutoHyphens/>
              <w:spacing w:after="0" w:line="240" w:lineRule="auto"/>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720CA4"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pStyle w:val="af"/>
              <w:suppressAutoHyphens/>
              <w:spacing w:after="0" w:line="240" w:lineRule="auto"/>
              <w:ind w:firstLine="459"/>
              <w:jc w:val="both"/>
              <w:rPr>
                <w:b/>
                <w:bCs/>
                <w:color w:val="000000" w:themeColor="text1"/>
                <w:sz w:val="20"/>
                <w:szCs w:val="20"/>
              </w:rPr>
            </w:pPr>
          </w:p>
        </w:tc>
      </w:tr>
      <w:tr w:rsidR="00041E82" w:rsidRPr="00C34FD7" w:rsidTr="00DD30F5">
        <w:trPr>
          <w:trHeight w:val="1117"/>
        </w:trPr>
        <w:tc>
          <w:tcPr>
            <w:tcW w:w="426" w:type="dxa"/>
            <w:vMerge/>
          </w:tcPr>
          <w:p w:rsidR="00FA79F8" w:rsidRPr="00C34FD7" w:rsidRDefault="00FA79F8" w:rsidP="00041E82">
            <w:pPr>
              <w:suppressAutoHyphens/>
              <w:rPr>
                <w:rFonts w:ascii="Times New Roman" w:hAnsi="Times New Roman" w:cs="Times New Roman"/>
                <w:color w:val="000000" w:themeColor="text1"/>
                <w:sz w:val="20"/>
                <w:szCs w:val="20"/>
              </w:rPr>
            </w:pPr>
          </w:p>
        </w:tc>
        <w:tc>
          <w:tcPr>
            <w:tcW w:w="1560" w:type="dxa"/>
            <w:gridSpan w:val="2"/>
            <w:vMerge/>
          </w:tcPr>
          <w:p w:rsidR="00FA79F8" w:rsidRPr="00C34FD7" w:rsidRDefault="00FA79F8"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FA79F8" w:rsidRPr="00C34FD7" w:rsidRDefault="00FA79F8"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Буйнакск»</w:t>
            </w:r>
          </w:p>
        </w:tc>
        <w:tc>
          <w:tcPr>
            <w:tcW w:w="2977" w:type="dxa"/>
            <w:gridSpan w:val="2"/>
            <w:vMerge/>
          </w:tcPr>
          <w:p w:rsidR="00FA79F8" w:rsidRPr="00C34FD7" w:rsidRDefault="00FA79F8" w:rsidP="00041E82">
            <w:pPr>
              <w:suppressAutoHyphens/>
              <w:autoSpaceDE w:val="0"/>
              <w:autoSpaceDN w:val="0"/>
              <w:adjustRightInd w:val="0"/>
              <w:jc w:val="both"/>
              <w:rPr>
                <w:rFonts w:ascii="Times New Roman" w:hAnsi="Times New Roman" w:cs="Times New Roman"/>
                <w:color w:val="000000" w:themeColor="text1"/>
                <w:sz w:val="20"/>
                <w:szCs w:val="20"/>
              </w:rPr>
            </w:pPr>
          </w:p>
        </w:tc>
        <w:tc>
          <w:tcPr>
            <w:tcW w:w="1417" w:type="dxa"/>
            <w:gridSpan w:val="2"/>
            <w:vMerge/>
          </w:tcPr>
          <w:p w:rsidR="00FA79F8" w:rsidRPr="00C34FD7" w:rsidRDefault="00FA79F8" w:rsidP="00041E82">
            <w:pPr>
              <w:pStyle w:val="af"/>
              <w:suppressAutoHyphens/>
              <w:spacing w:after="0" w:line="240" w:lineRule="auto"/>
              <w:jc w:val="center"/>
              <w:rPr>
                <w:rFonts w:ascii="Times New Roman" w:hAnsi="Times New Roman" w:cs="Times New Roman"/>
                <w:color w:val="000000" w:themeColor="text1"/>
                <w:sz w:val="20"/>
                <w:szCs w:val="20"/>
              </w:rPr>
            </w:pPr>
          </w:p>
        </w:tc>
        <w:tc>
          <w:tcPr>
            <w:tcW w:w="6521" w:type="dxa"/>
          </w:tcPr>
          <w:p w:rsidR="00FA79F8" w:rsidRPr="00C34FD7" w:rsidRDefault="00FA79F8" w:rsidP="00041E82">
            <w:pPr>
              <w:pStyle w:val="af"/>
              <w:suppressAutoHyphens/>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Утвержден типовой</w:t>
            </w:r>
            <w:r w:rsidR="00C03168"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перечень муниципальных услуг</w:t>
            </w:r>
            <w:r w:rsidR="007E7595"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представленных по принципу </w:t>
            </w:r>
            <w:r w:rsidR="00C03168"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одного окна</w:t>
            </w:r>
            <w:r w:rsidR="00C03168"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в многофункциональном центре предоставления государственных и муниципальных услуг</w:t>
            </w:r>
          </w:p>
        </w:tc>
      </w:tr>
      <w:tr w:rsidR="00041E82" w:rsidRPr="00C34FD7" w:rsidTr="00C6585E">
        <w:trPr>
          <w:trHeight w:val="1781"/>
        </w:trPr>
        <w:tc>
          <w:tcPr>
            <w:tcW w:w="426" w:type="dxa"/>
            <w:vMerge/>
          </w:tcPr>
          <w:p w:rsidR="00FA79F8" w:rsidRPr="00C34FD7" w:rsidRDefault="00FA79F8" w:rsidP="00041E82">
            <w:pPr>
              <w:suppressAutoHyphens/>
              <w:rPr>
                <w:rFonts w:ascii="Times New Roman" w:hAnsi="Times New Roman" w:cs="Times New Roman"/>
                <w:color w:val="000000" w:themeColor="text1"/>
                <w:sz w:val="20"/>
                <w:szCs w:val="20"/>
              </w:rPr>
            </w:pPr>
          </w:p>
        </w:tc>
        <w:tc>
          <w:tcPr>
            <w:tcW w:w="1560" w:type="dxa"/>
            <w:gridSpan w:val="2"/>
            <w:vMerge/>
          </w:tcPr>
          <w:p w:rsidR="00FA79F8" w:rsidRPr="00C34FD7" w:rsidRDefault="00FA79F8"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FA79F8" w:rsidRPr="00C34FD7" w:rsidRDefault="00FA79F8"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Администрация ГО «г. Хасавюрт»</w:t>
            </w:r>
          </w:p>
        </w:tc>
        <w:tc>
          <w:tcPr>
            <w:tcW w:w="2977" w:type="dxa"/>
            <w:gridSpan w:val="2"/>
            <w:vMerge w:val="restart"/>
          </w:tcPr>
          <w:p w:rsidR="00FA79F8" w:rsidRPr="00C34FD7" w:rsidRDefault="00FA79F8" w:rsidP="00041E82">
            <w:pPr>
              <w:suppressAutoHyphens/>
              <w:autoSpaceDE w:val="0"/>
              <w:autoSpaceDN w:val="0"/>
              <w:adjustRightIn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Б3.3.2. Анализ регламентов предоставления услуг органами, оказывающими государственную поддержку субъектам МСП, в целях повышения их качества и оперативности. При необходимости – внесение изменений.</w:t>
            </w:r>
          </w:p>
        </w:tc>
        <w:tc>
          <w:tcPr>
            <w:tcW w:w="1417" w:type="dxa"/>
            <w:gridSpan w:val="2"/>
            <w:vMerge w:val="restart"/>
          </w:tcPr>
          <w:p w:rsidR="00FA79F8" w:rsidRPr="00C34FD7" w:rsidRDefault="00FA79F8"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FA79F8" w:rsidRPr="00C34FD7" w:rsidRDefault="00FA79F8" w:rsidP="00041E82">
            <w:pPr>
              <w:pStyle w:val="af"/>
              <w:suppressAutoHyphens/>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Для решения этих задач в 2015</w:t>
            </w:r>
            <w:r w:rsidR="00707067"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г. создано МКУ «Управление торговли, предпринимательства и развития АПК г. Хасавюрт». </w:t>
            </w:r>
            <w:r w:rsidR="00367662" w:rsidRPr="00C34FD7">
              <w:rPr>
                <w:rFonts w:ascii="Times New Roman" w:hAnsi="Times New Roman" w:cs="Times New Roman"/>
                <w:color w:val="000000" w:themeColor="text1"/>
                <w:sz w:val="20"/>
                <w:szCs w:val="20"/>
              </w:rPr>
              <w:t xml:space="preserve">Переименовано в 2019 в </w:t>
            </w:r>
            <w:r w:rsidRPr="00C34FD7">
              <w:rPr>
                <w:rFonts w:ascii="Times New Roman" w:hAnsi="Times New Roman" w:cs="Times New Roman"/>
                <w:color w:val="000000" w:themeColor="text1"/>
                <w:sz w:val="20"/>
                <w:szCs w:val="20"/>
              </w:rPr>
              <w:t>МКУ «Управление торговли, потребительского рынка и предпринимательства города Хасавюрт»</w:t>
            </w:r>
            <w:r w:rsidR="00707067"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на которое возложены функции по координации деятельности всех городских служб в сфере торговли, потребительского рынка и предпринимательства</w:t>
            </w:r>
          </w:p>
        </w:tc>
      </w:tr>
      <w:tr w:rsidR="00041E82" w:rsidRPr="00C34FD7" w:rsidTr="00C6585E">
        <w:trPr>
          <w:trHeight w:val="2415"/>
        </w:trPr>
        <w:tc>
          <w:tcPr>
            <w:tcW w:w="426" w:type="dxa"/>
            <w:vMerge/>
          </w:tcPr>
          <w:p w:rsidR="00FA79F8" w:rsidRPr="00C34FD7" w:rsidRDefault="00FA79F8" w:rsidP="00041E82">
            <w:pPr>
              <w:suppressAutoHyphens/>
              <w:rPr>
                <w:rFonts w:ascii="Times New Roman" w:hAnsi="Times New Roman" w:cs="Times New Roman"/>
                <w:color w:val="000000" w:themeColor="text1"/>
                <w:sz w:val="20"/>
                <w:szCs w:val="20"/>
              </w:rPr>
            </w:pPr>
          </w:p>
        </w:tc>
        <w:tc>
          <w:tcPr>
            <w:tcW w:w="1560" w:type="dxa"/>
            <w:gridSpan w:val="2"/>
            <w:vMerge/>
          </w:tcPr>
          <w:p w:rsidR="00FA79F8" w:rsidRPr="00C34FD7" w:rsidRDefault="00FA79F8" w:rsidP="00041E82">
            <w:pPr>
              <w:tabs>
                <w:tab w:val="center" w:pos="1380"/>
              </w:tabs>
              <w:suppressAutoHyphens/>
              <w:rPr>
                <w:rFonts w:ascii="Times New Roman" w:hAnsi="Times New Roman" w:cs="Times New Roman"/>
                <w:color w:val="000000" w:themeColor="text1"/>
                <w:sz w:val="20"/>
                <w:szCs w:val="20"/>
              </w:rPr>
            </w:pPr>
          </w:p>
        </w:tc>
        <w:tc>
          <w:tcPr>
            <w:tcW w:w="1984" w:type="dxa"/>
            <w:gridSpan w:val="2"/>
          </w:tcPr>
          <w:p w:rsidR="00FA79F8" w:rsidRPr="00C34FD7" w:rsidRDefault="00FA79F8"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Дагестанские Огни»</w:t>
            </w:r>
          </w:p>
        </w:tc>
        <w:tc>
          <w:tcPr>
            <w:tcW w:w="2977" w:type="dxa"/>
            <w:gridSpan w:val="2"/>
            <w:vMerge/>
          </w:tcPr>
          <w:p w:rsidR="00FA79F8" w:rsidRPr="00C34FD7" w:rsidRDefault="00FA79F8" w:rsidP="00041E82">
            <w:pPr>
              <w:suppressAutoHyphens/>
              <w:autoSpaceDE w:val="0"/>
              <w:autoSpaceDN w:val="0"/>
              <w:adjustRightInd w:val="0"/>
              <w:jc w:val="both"/>
              <w:rPr>
                <w:rFonts w:ascii="Times New Roman" w:hAnsi="Times New Roman" w:cs="Times New Roman"/>
                <w:color w:val="000000" w:themeColor="text1"/>
                <w:sz w:val="20"/>
                <w:szCs w:val="20"/>
              </w:rPr>
            </w:pPr>
          </w:p>
        </w:tc>
        <w:tc>
          <w:tcPr>
            <w:tcW w:w="1417" w:type="dxa"/>
            <w:gridSpan w:val="2"/>
            <w:vMerge/>
          </w:tcPr>
          <w:p w:rsidR="00FA79F8" w:rsidRPr="00C34FD7" w:rsidRDefault="00FA79F8" w:rsidP="00041E82">
            <w:pPr>
              <w:pStyle w:val="af"/>
              <w:suppressAutoHyphens/>
              <w:spacing w:after="0" w:line="240" w:lineRule="auto"/>
              <w:jc w:val="center"/>
              <w:rPr>
                <w:rFonts w:ascii="Times New Roman" w:hAnsi="Times New Roman" w:cs="Times New Roman"/>
                <w:color w:val="000000" w:themeColor="text1"/>
                <w:sz w:val="20"/>
                <w:szCs w:val="20"/>
              </w:rPr>
            </w:pPr>
          </w:p>
        </w:tc>
        <w:tc>
          <w:tcPr>
            <w:tcW w:w="6521" w:type="dxa"/>
          </w:tcPr>
          <w:p w:rsidR="00FA79F8" w:rsidRPr="00C34FD7" w:rsidRDefault="00FA79F8" w:rsidP="00041E82">
            <w:pPr>
              <w:pStyle w:val="af"/>
              <w:suppressAutoHyphens/>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Постановлением </w:t>
            </w:r>
            <w:r w:rsidR="00BF4539"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дминистрации ГО «город Дагестанские Огни» утверждена муниципальная программа «Развитие малого и среднего предпринимательства на территории городского округа «город Дагестанские Огни» на 2019-2021 годы» от 30.11.2018 г. № 361.</w:t>
            </w:r>
          </w:p>
          <w:p w:rsidR="00FA79F8" w:rsidRPr="00C34FD7" w:rsidRDefault="002C5A2E" w:rsidP="00041E82">
            <w:pPr>
              <w:pStyle w:val="af"/>
              <w:suppressAutoHyphens/>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Периодически прово</w:t>
            </w:r>
            <w:r w:rsidR="00FA79F8" w:rsidRPr="00C34FD7">
              <w:rPr>
                <w:rFonts w:ascii="Times New Roman" w:hAnsi="Times New Roman" w:cs="Times New Roman"/>
                <w:color w:val="000000" w:themeColor="text1"/>
                <w:sz w:val="20"/>
                <w:szCs w:val="20"/>
              </w:rPr>
              <w:t xml:space="preserve">дится конкурс «Лучший предприниматель года», согласно муниципальной программе </w:t>
            </w:r>
            <w:r w:rsidRPr="00C34FD7">
              <w:rPr>
                <w:rFonts w:ascii="Times New Roman" w:hAnsi="Times New Roman" w:cs="Times New Roman"/>
                <w:color w:val="000000" w:themeColor="text1"/>
                <w:sz w:val="20"/>
                <w:szCs w:val="20"/>
              </w:rPr>
              <w:t>«Р</w:t>
            </w:r>
            <w:r w:rsidR="00FA79F8" w:rsidRPr="00C34FD7">
              <w:rPr>
                <w:rFonts w:ascii="Times New Roman" w:hAnsi="Times New Roman" w:cs="Times New Roman"/>
                <w:color w:val="000000" w:themeColor="text1"/>
                <w:sz w:val="20"/>
                <w:szCs w:val="20"/>
              </w:rPr>
              <w:t xml:space="preserve">азвитие малого и среднего предпринимательства на территории городского округа «город Дагестанские Огни». </w:t>
            </w:r>
          </w:p>
          <w:p w:rsidR="00FA79F8" w:rsidRPr="00C34FD7" w:rsidRDefault="00FA79F8" w:rsidP="00041E82">
            <w:pPr>
              <w:pStyle w:val="af"/>
              <w:suppressAutoHyphens/>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Сформирован Штаб по защите прав и законных интересов субъектов инвестиционной и предпринимательской деятельности на территории городского округа «город Дагестанские Огни», утвержденный постановлением администрации ГО «город Дагестанские Огни»</w:t>
            </w:r>
            <w:r w:rsidR="009D7FB7" w:rsidRPr="00C34FD7">
              <w:rPr>
                <w:rFonts w:ascii="Times New Roman" w:hAnsi="Times New Roman" w:cs="Times New Roman"/>
                <w:color w:val="000000" w:themeColor="text1"/>
                <w:sz w:val="20"/>
                <w:szCs w:val="20"/>
              </w:rPr>
              <w:t xml:space="preserve"> 21.02.2019 г</w:t>
            </w:r>
            <w:r w:rsidR="009D7FB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136</w:t>
            </w:r>
          </w:p>
          <w:p w:rsidR="00ED31FE" w:rsidRDefault="00FA79F8" w:rsidP="00ED31FE">
            <w:pPr>
              <w:pStyle w:val="af"/>
              <w:suppressAutoHyphens/>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Сформирован Общественный Совет предпринимателей при главе администрации городского округа «город Дагестанские Огни», утвержденный постановлением </w:t>
            </w:r>
            <w:r w:rsidR="004F5C8F"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 xml:space="preserve">дминистрации ГО «город Дагестанские Огни» </w:t>
            </w:r>
            <w:r w:rsidR="00ED31FE" w:rsidRPr="00C34FD7">
              <w:rPr>
                <w:rFonts w:ascii="Times New Roman" w:hAnsi="Times New Roman" w:cs="Times New Roman"/>
                <w:color w:val="000000" w:themeColor="text1"/>
                <w:sz w:val="20"/>
                <w:szCs w:val="20"/>
              </w:rPr>
              <w:t>21.02.2019 г</w:t>
            </w:r>
            <w:r w:rsidR="00ED31FE">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 135      </w:t>
            </w:r>
          </w:p>
          <w:p w:rsidR="00FA79F8" w:rsidRPr="00C34FD7" w:rsidRDefault="00FA79F8" w:rsidP="00ED31FE">
            <w:pPr>
              <w:pStyle w:val="af"/>
              <w:suppressAutoHyphens/>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Утвержден постановлением </w:t>
            </w:r>
            <w:r w:rsidR="004E2673"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 xml:space="preserve">дминистрации ГО «город Дагестанские Огни» </w:t>
            </w:r>
            <w:r w:rsidR="002E2117">
              <w:rPr>
                <w:rFonts w:ascii="Times New Roman" w:hAnsi="Times New Roman" w:cs="Times New Roman"/>
                <w:color w:val="000000" w:themeColor="text1"/>
                <w:sz w:val="20"/>
                <w:szCs w:val="20"/>
              </w:rPr>
              <w:t xml:space="preserve">от </w:t>
            </w:r>
            <w:r w:rsidR="002E2117" w:rsidRPr="00C34FD7">
              <w:rPr>
                <w:rFonts w:ascii="Times New Roman" w:hAnsi="Times New Roman" w:cs="Times New Roman"/>
                <w:color w:val="000000" w:themeColor="text1"/>
                <w:sz w:val="20"/>
                <w:szCs w:val="20"/>
              </w:rPr>
              <w:t>24.10.2019 г.</w:t>
            </w:r>
            <w:r w:rsidR="002E211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 413 «Об утверждении Положения о меморандуме поддержки субъектов малого и среднего предпринимательства в городском округе «город Дагестанские Огни»» и </w:t>
            </w:r>
            <w:r w:rsidRPr="00C34FD7">
              <w:rPr>
                <w:rFonts w:ascii="Times New Roman" w:hAnsi="Times New Roman" w:cs="Times New Roman"/>
                <w:color w:val="000000" w:themeColor="text1"/>
                <w:sz w:val="20"/>
                <w:szCs w:val="20"/>
              </w:rPr>
              <w:lastRenderedPageBreak/>
              <w:t>в настоящее время прошел оценку регулирующего воздействия (ОРВ)</w:t>
            </w:r>
          </w:p>
        </w:tc>
      </w:tr>
      <w:tr w:rsidR="00041E82" w:rsidRPr="00C34FD7" w:rsidTr="00C6585E">
        <w:trPr>
          <w:trHeight w:val="246"/>
        </w:trPr>
        <w:tc>
          <w:tcPr>
            <w:tcW w:w="14885" w:type="dxa"/>
            <w:gridSpan w:val="10"/>
          </w:tcPr>
          <w:p w:rsidR="00FA79F8" w:rsidRPr="00C34FD7" w:rsidRDefault="00FA79F8"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eastAsia="Times New Roman" w:hAnsi="Times New Roman" w:cs="Times New Roman"/>
                <w:b/>
                <w:color w:val="000000" w:themeColor="text1"/>
                <w:sz w:val="20"/>
                <w:szCs w:val="20"/>
              </w:rPr>
              <w:lastRenderedPageBreak/>
              <w:t>Б4 Качество информационной поддержки инвесторов и бизнеса</w:t>
            </w:r>
          </w:p>
        </w:tc>
      </w:tr>
      <w:tr w:rsidR="00041E82" w:rsidRPr="00C34FD7" w:rsidTr="00C6585E">
        <w:trPr>
          <w:trHeight w:val="2046"/>
        </w:trPr>
        <w:tc>
          <w:tcPr>
            <w:tcW w:w="426" w:type="dxa"/>
            <w:vMerge w:val="restart"/>
          </w:tcPr>
          <w:p w:rsidR="002B077F" w:rsidRPr="00C34FD7" w:rsidRDefault="002B077F"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w:t>
            </w:r>
            <w:r w:rsidR="001C6C20" w:rsidRPr="00C34FD7">
              <w:rPr>
                <w:rFonts w:ascii="Times New Roman" w:hAnsi="Times New Roman" w:cs="Times New Roman"/>
                <w:color w:val="000000" w:themeColor="text1"/>
                <w:sz w:val="20"/>
                <w:szCs w:val="20"/>
              </w:rPr>
              <w:t>4</w:t>
            </w:r>
          </w:p>
        </w:tc>
        <w:tc>
          <w:tcPr>
            <w:tcW w:w="1560" w:type="dxa"/>
            <w:gridSpan w:val="2"/>
            <w:vMerge w:val="restart"/>
          </w:tcPr>
          <w:p w:rsidR="002B077F" w:rsidRPr="00C34FD7" w:rsidRDefault="002B077F"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Б4.1 Интернет-портал об инвестиционной деятельности</w:t>
            </w:r>
          </w:p>
        </w:tc>
        <w:tc>
          <w:tcPr>
            <w:tcW w:w="1984" w:type="dxa"/>
            <w:gridSpan w:val="2"/>
          </w:tcPr>
          <w:p w:rsidR="002B077F" w:rsidRPr="00C34FD7" w:rsidRDefault="002B077F"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2B077F" w:rsidRPr="00C34FD7" w:rsidRDefault="002B077F"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tcPr>
          <w:p w:rsidR="002B077F" w:rsidRPr="00C34FD7" w:rsidRDefault="002B077F" w:rsidP="00041E82">
            <w:pPr>
              <w:suppressAutoHyphens/>
              <w:contextualSpacing/>
              <w:jc w:val="both"/>
              <w:rPr>
                <w:color w:val="000000" w:themeColor="text1"/>
                <w:sz w:val="20"/>
                <w:szCs w:val="20"/>
              </w:rPr>
            </w:pPr>
            <w:r w:rsidRPr="00C34FD7">
              <w:rPr>
                <w:rFonts w:ascii="Times New Roman" w:hAnsi="Times New Roman" w:cs="Times New Roman"/>
                <w:color w:val="000000" w:themeColor="text1"/>
                <w:sz w:val="20"/>
                <w:szCs w:val="20"/>
              </w:rPr>
              <w:t>Б4.1.1. Модернизация существующего Инвестиционного портала с ежедневной актуализацией размещенной на портале информации. Модернизация в части повышения удобства навигации, возможности расширения функционала (добавление языков, обновление личного кабинета, создание мобильной версии портала), продвижение портала региона в популярных социальных сетях: Twitter, Instagram, Facebook, Youtube, где также создаются официальные страницы организации. Еженедельный мониторинг состояния, функци</w:t>
            </w:r>
            <w:r w:rsidR="000902D2" w:rsidRPr="00C34FD7">
              <w:rPr>
                <w:rFonts w:ascii="Times New Roman" w:hAnsi="Times New Roman" w:cs="Times New Roman"/>
                <w:color w:val="000000" w:themeColor="text1"/>
                <w:sz w:val="20"/>
                <w:szCs w:val="20"/>
              </w:rPr>
              <w:t>онирования и наполнения портала</w:t>
            </w:r>
          </w:p>
        </w:tc>
        <w:tc>
          <w:tcPr>
            <w:tcW w:w="1417" w:type="dxa"/>
            <w:gridSpan w:val="2"/>
          </w:tcPr>
          <w:p w:rsidR="002B077F" w:rsidRPr="00C34FD7" w:rsidRDefault="002B077F" w:rsidP="00041E82">
            <w:pPr>
              <w:suppressAutoHyphens/>
              <w:snapToGrid w:val="0"/>
              <w:contextualSpacing/>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ноября</w:t>
            </w:r>
          </w:p>
          <w:p w:rsidR="002B077F" w:rsidRPr="00C34FD7" w:rsidRDefault="002B077F" w:rsidP="00041E82">
            <w:pPr>
              <w:suppressAutoHyphens/>
              <w:snapToGrid w:val="0"/>
              <w:contextualSpacing/>
              <w:jc w:val="center"/>
              <w:rPr>
                <w:rFonts w:ascii="Times New Roman" w:eastAsia="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2019 года (далее-еженедельно)</w:t>
            </w:r>
          </w:p>
        </w:tc>
        <w:tc>
          <w:tcPr>
            <w:tcW w:w="6521" w:type="dxa"/>
          </w:tcPr>
          <w:p w:rsidR="002B077F" w:rsidRPr="00C34FD7" w:rsidRDefault="002B077F" w:rsidP="00041E82">
            <w:pPr>
              <w:snapToGrid w:val="0"/>
              <w:ind w:firstLine="459"/>
              <w:contextualSpacing/>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Обновлен интерфейс Инвестиционного портала Республики Даг</w:t>
            </w:r>
            <w:r w:rsidRPr="00C34FD7">
              <w:rPr>
                <w:rFonts w:ascii="Times New Roman" w:eastAsia="Times New Roman" w:hAnsi="Times New Roman" w:cs="Times New Roman"/>
                <w:color w:val="000000" w:themeColor="text1"/>
                <w:sz w:val="20"/>
                <w:szCs w:val="20"/>
              </w:rPr>
              <w:t>е</w:t>
            </w:r>
            <w:r w:rsidRPr="00C34FD7">
              <w:rPr>
                <w:rFonts w:ascii="Times New Roman" w:eastAsia="Times New Roman" w:hAnsi="Times New Roman" w:cs="Times New Roman"/>
                <w:color w:val="000000" w:themeColor="text1"/>
                <w:sz w:val="20"/>
                <w:szCs w:val="20"/>
              </w:rPr>
              <w:t xml:space="preserve">стан, в том числе </w:t>
            </w:r>
            <w:r w:rsidRPr="00C34FD7">
              <w:rPr>
                <w:rFonts w:ascii="Liberation Serif" w:eastAsia="Times New Roman" w:hAnsi="Liberation Serif" w:cs="Times New Roman"/>
                <w:color w:val="000000" w:themeColor="text1"/>
                <w:sz w:val="20"/>
                <w:szCs w:val="20"/>
              </w:rPr>
              <w:t xml:space="preserve">размещена </w:t>
            </w:r>
            <w:r w:rsidRPr="00C34FD7">
              <w:rPr>
                <w:rFonts w:ascii="Liberation Serif" w:eastAsia="Times New Roman" w:hAnsi="Liberation Serif" w:cs="Times New Roman"/>
                <w:b/>
                <w:color w:val="000000" w:themeColor="text1"/>
                <w:sz w:val="20"/>
                <w:szCs w:val="20"/>
              </w:rPr>
              <w:t>форма заказа гостевого пропуска</w:t>
            </w:r>
            <w:r w:rsidRPr="00C34FD7">
              <w:rPr>
                <w:rFonts w:ascii="Liberation Serif" w:eastAsia="Times New Roman" w:hAnsi="Liberation Serif" w:cs="Times New Roman"/>
                <w:color w:val="000000" w:themeColor="text1"/>
                <w:sz w:val="20"/>
                <w:szCs w:val="20"/>
              </w:rPr>
              <w:t xml:space="preserve"> для уч</w:t>
            </w:r>
            <w:r w:rsidRPr="00C34FD7">
              <w:rPr>
                <w:rFonts w:ascii="Liberation Serif" w:eastAsia="Times New Roman" w:hAnsi="Liberation Serif" w:cs="Times New Roman"/>
                <w:color w:val="000000" w:themeColor="text1"/>
                <w:sz w:val="20"/>
                <w:szCs w:val="20"/>
              </w:rPr>
              <w:t>а</w:t>
            </w:r>
            <w:r w:rsidRPr="00C34FD7">
              <w:rPr>
                <w:rFonts w:ascii="Liberation Serif" w:eastAsia="Times New Roman" w:hAnsi="Liberation Serif" w:cs="Times New Roman"/>
                <w:color w:val="000000" w:themeColor="text1"/>
                <w:sz w:val="20"/>
                <w:szCs w:val="20"/>
              </w:rPr>
              <w:t xml:space="preserve">стия в заседании Совета и форма </w:t>
            </w:r>
            <w:r w:rsidRPr="00C34FD7">
              <w:rPr>
                <w:rFonts w:ascii="Liberation Serif" w:eastAsia="Times New Roman" w:hAnsi="Liberation Serif" w:cs="Times New Roman"/>
                <w:b/>
                <w:color w:val="000000" w:themeColor="text1"/>
                <w:sz w:val="20"/>
                <w:szCs w:val="20"/>
              </w:rPr>
              <w:t xml:space="preserve">направления инициатив </w:t>
            </w:r>
            <w:r w:rsidRPr="00C34FD7">
              <w:rPr>
                <w:rFonts w:ascii="Liberation Serif" w:eastAsia="Times New Roman" w:hAnsi="Liberation Serif" w:cs="Times New Roman"/>
                <w:color w:val="000000" w:themeColor="text1"/>
                <w:sz w:val="20"/>
                <w:szCs w:val="20"/>
              </w:rPr>
              <w:t>для внесения на рассмотрение Совета. Ведется</w:t>
            </w:r>
            <w:r w:rsidRPr="00C34FD7">
              <w:rPr>
                <w:rFonts w:ascii="Times New Roman" w:eastAsia="Times New Roman" w:hAnsi="Times New Roman" w:cs="Times New Roman"/>
                <w:color w:val="000000" w:themeColor="text1"/>
                <w:sz w:val="20"/>
                <w:szCs w:val="20"/>
              </w:rPr>
              <w:t xml:space="preserve"> ежедневная актуализация информации на портале</w:t>
            </w:r>
            <w:r w:rsidR="007C3B93" w:rsidRPr="00C34FD7">
              <w:rPr>
                <w:rFonts w:ascii="Times New Roman" w:eastAsia="Times New Roman" w:hAnsi="Times New Roman" w:cs="Times New Roman"/>
                <w:color w:val="000000" w:themeColor="text1"/>
                <w:sz w:val="20"/>
                <w:szCs w:val="20"/>
              </w:rPr>
              <w:t xml:space="preserve">. </w:t>
            </w:r>
          </w:p>
          <w:p w:rsidR="00BA6056" w:rsidRPr="00C34FD7" w:rsidRDefault="00BA6056" w:rsidP="00041E82">
            <w:pPr>
              <w:snapToGrid w:val="0"/>
              <w:ind w:firstLine="459"/>
              <w:contextualSpacing/>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Ведутся работы по актуализации информации на инвестиционном портале.</w:t>
            </w:r>
          </w:p>
          <w:p w:rsidR="00382E3C" w:rsidRPr="00C34FD7" w:rsidRDefault="00382E3C" w:rsidP="00041E82">
            <w:pPr>
              <w:snapToGrid w:val="0"/>
              <w:ind w:firstLine="459"/>
              <w:contextualSpacing/>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Согласно годовому отчету Агентства в настоящее время реализуе</w:t>
            </w:r>
            <w:r w:rsidRPr="00C34FD7">
              <w:rPr>
                <w:rFonts w:ascii="Times New Roman" w:eastAsia="Times New Roman" w:hAnsi="Times New Roman" w:cs="Times New Roman"/>
                <w:color w:val="000000" w:themeColor="text1"/>
                <w:sz w:val="20"/>
                <w:szCs w:val="20"/>
              </w:rPr>
              <w:t>т</w:t>
            </w:r>
            <w:r w:rsidRPr="00C34FD7">
              <w:rPr>
                <w:rFonts w:ascii="Times New Roman" w:eastAsia="Times New Roman" w:hAnsi="Times New Roman" w:cs="Times New Roman"/>
                <w:color w:val="000000" w:themeColor="text1"/>
                <w:sz w:val="20"/>
                <w:szCs w:val="20"/>
              </w:rPr>
              <w:t>ся контракт по оказанию услуг по обновлению и сопровождению инв</w:t>
            </w:r>
            <w:r w:rsidRPr="00C34FD7">
              <w:rPr>
                <w:rFonts w:ascii="Times New Roman" w:eastAsia="Times New Roman" w:hAnsi="Times New Roman" w:cs="Times New Roman"/>
                <w:color w:val="000000" w:themeColor="text1"/>
                <w:sz w:val="20"/>
                <w:szCs w:val="20"/>
              </w:rPr>
              <w:t>е</w:t>
            </w:r>
            <w:r w:rsidRPr="00C34FD7">
              <w:rPr>
                <w:rFonts w:ascii="Times New Roman" w:eastAsia="Times New Roman" w:hAnsi="Times New Roman" w:cs="Times New Roman"/>
                <w:color w:val="000000" w:themeColor="text1"/>
                <w:sz w:val="20"/>
                <w:szCs w:val="20"/>
              </w:rPr>
              <w:t>стиционного портала и инвестиционной карты РД</w:t>
            </w:r>
          </w:p>
          <w:p w:rsidR="00A00419" w:rsidRDefault="00A00419" w:rsidP="00041E82">
            <w:pPr>
              <w:snapToGrid w:val="0"/>
              <w:ind w:firstLine="459"/>
              <w:contextualSpacing/>
              <w:rPr>
                <w:rFonts w:ascii="Times New Roman" w:eastAsia="Times New Roman" w:hAnsi="Times New Roman" w:cs="Times New Roman"/>
                <w:b/>
                <w:bCs/>
                <w:color w:val="000000" w:themeColor="text1"/>
                <w:sz w:val="20"/>
                <w:szCs w:val="20"/>
              </w:rPr>
            </w:pPr>
          </w:p>
          <w:p w:rsidR="00C338A4" w:rsidRDefault="00C338A4" w:rsidP="00041E82">
            <w:pPr>
              <w:snapToGrid w:val="0"/>
              <w:ind w:firstLine="459"/>
              <w:contextualSpacing/>
              <w:rPr>
                <w:rFonts w:ascii="Times New Roman" w:eastAsia="Times New Roman" w:hAnsi="Times New Roman" w:cs="Times New Roman"/>
                <w:b/>
                <w:bCs/>
                <w:color w:val="000000" w:themeColor="text1"/>
                <w:sz w:val="20"/>
                <w:szCs w:val="20"/>
              </w:rPr>
            </w:pPr>
          </w:p>
          <w:p w:rsidR="00C338A4" w:rsidRPr="00C34FD7" w:rsidRDefault="00C338A4" w:rsidP="00041E82">
            <w:pPr>
              <w:snapToGrid w:val="0"/>
              <w:ind w:firstLine="459"/>
              <w:contextualSpacing/>
              <w:rPr>
                <w:rFonts w:ascii="Times New Roman" w:eastAsia="Times New Roman" w:hAnsi="Times New Roman" w:cs="Times New Roman"/>
                <w:b/>
                <w:bCs/>
                <w:color w:val="000000" w:themeColor="text1"/>
                <w:sz w:val="20"/>
                <w:szCs w:val="20"/>
              </w:rPr>
            </w:pPr>
          </w:p>
          <w:p w:rsidR="007D7574" w:rsidRPr="00C34FD7" w:rsidRDefault="007D7574" w:rsidP="00041E82">
            <w:pPr>
              <w:snapToGrid w:val="0"/>
              <w:ind w:firstLine="459"/>
              <w:contextualSpacing/>
              <w:rPr>
                <w:b/>
                <w:bCs/>
                <w:color w:val="000000" w:themeColor="text1"/>
                <w:sz w:val="20"/>
                <w:szCs w:val="20"/>
              </w:rPr>
            </w:pPr>
            <w:r w:rsidRPr="00C34FD7">
              <w:rPr>
                <w:rFonts w:ascii="Times New Roman" w:eastAsia="Times New Roman" w:hAnsi="Times New Roman" w:cs="Times New Roman"/>
                <w:b/>
                <w:bCs/>
                <w:color w:val="000000" w:themeColor="text1"/>
                <w:sz w:val="20"/>
                <w:szCs w:val="20"/>
              </w:rPr>
              <w:t>МЕРОПРИЯТИЕ ИСПОЛНЕНО</w:t>
            </w:r>
          </w:p>
        </w:tc>
      </w:tr>
      <w:tr w:rsidR="00041E82" w:rsidRPr="00C34FD7" w:rsidTr="002B077F">
        <w:trPr>
          <w:trHeight w:val="4951"/>
        </w:trPr>
        <w:tc>
          <w:tcPr>
            <w:tcW w:w="426" w:type="dxa"/>
            <w:vMerge/>
          </w:tcPr>
          <w:p w:rsidR="002B077F" w:rsidRPr="00C34FD7" w:rsidRDefault="002B077F" w:rsidP="00041E82">
            <w:pPr>
              <w:suppressAutoHyphens/>
              <w:rPr>
                <w:rFonts w:ascii="Times New Roman" w:hAnsi="Times New Roman" w:cs="Times New Roman"/>
                <w:color w:val="000000" w:themeColor="text1"/>
                <w:sz w:val="20"/>
                <w:szCs w:val="20"/>
              </w:rPr>
            </w:pPr>
          </w:p>
        </w:tc>
        <w:tc>
          <w:tcPr>
            <w:tcW w:w="1560" w:type="dxa"/>
            <w:gridSpan w:val="2"/>
            <w:vMerge/>
          </w:tcPr>
          <w:p w:rsidR="002B077F" w:rsidRPr="00C34FD7" w:rsidRDefault="002B077F"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984" w:type="dxa"/>
            <w:gridSpan w:val="2"/>
          </w:tcPr>
          <w:p w:rsidR="002B077F" w:rsidRPr="00C34FD7" w:rsidRDefault="002B077F" w:rsidP="00041E82">
            <w:pPr>
              <w:pStyle w:val="ConsPlusNonformat"/>
              <w:spacing w:after="200"/>
              <w:contextualSpacing/>
              <w:jc w:val="center"/>
              <w:rPr>
                <w:rFonts w:ascii="Times New Roman" w:hAnsi="Times New Roman" w:cs="Times New Roman"/>
                <w:color w:val="000000" w:themeColor="text1"/>
                <w:sz w:val="20"/>
              </w:rPr>
            </w:pPr>
            <w:r w:rsidRPr="00C34FD7">
              <w:rPr>
                <w:rFonts w:ascii="Times New Roman" w:hAnsi="Times New Roman" w:cs="Times New Roman"/>
                <w:b/>
                <w:color w:val="000000" w:themeColor="text1"/>
                <w:sz w:val="20"/>
              </w:rPr>
              <w:t xml:space="preserve">Минкомсвязь РД, </w:t>
            </w:r>
            <w:r w:rsidRPr="00C34FD7">
              <w:rPr>
                <w:rFonts w:ascii="Times New Roman" w:hAnsi="Times New Roman" w:cs="Times New Roman"/>
                <w:color w:val="000000" w:themeColor="text1"/>
                <w:sz w:val="20"/>
              </w:rPr>
              <w:t>Дагпредпринима</w:t>
            </w:r>
          </w:p>
          <w:p w:rsidR="002B077F" w:rsidRPr="00C34FD7" w:rsidRDefault="002B077F" w:rsidP="00041E82">
            <w:pPr>
              <w:pStyle w:val="ConsPlusNonformat"/>
              <w:spacing w:after="200"/>
              <w:contextualSpacing/>
              <w:jc w:val="center"/>
              <w:rPr>
                <w:color w:val="000000" w:themeColor="text1"/>
                <w:sz w:val="20"/>
              </w:rPr>
            </w:pPr>
            <w:r w:rsidRPr="00C34FD7">
              <w:rPr>
                <w:rFonts w:ascii="Times New Roman" w:hAnsi="Times New Roman" w:cs="Times New Roman"/>
                <w:color w:val="000000" w:themeColor="text1"/>
                <w:sz w:val="20"/>
              </w:rPr>
              <w:t xml:space="preserve">тельство РД  совместно с ОМСУ, </w:t>
            </w:r>
            <w:proofErr w:type="gramStart"/>
            <w:r w:rsidRPr="00C34FD7">
              <w:rPr>
                <w:rFonts w:ascii="Times New Roman" w:hAnsi="Times New Roman" w:cs="Times New Roman"/>
                <w:color w:val="000000" w:themeColor="text1"/>
                <w:sz w:val="20"/>
              </w:rPr>
              <w:t>отраслевые</w:t>
            </w:r>
            <w:proofErr w:type="gramEnd"/>
            <w:r w:rsidRPr="00C34FD7">
              <w:rPr>
                <w:rFonts w:ascii="Times New Roman" w:hAnsi="Times New Roman" w:cs="Times New Roman"/>
                <w:color w:val="000000" w:themeColor="text1"/>
                <w:sz w:val="20"/>
              </w:rPr>
              <w:t xml:space="preserve"> ОИВ, Минэкономразвития РД, Комитет по госзакупкам РД, ОМСУ</w:t>
            </w:r>
          </w:p>
        </w:tc>
        <w:tc>
          <w:tcPr>
            <w:tcW w:w="2977" w:type="dxa"/>
            <w:gridSpan w:val="2"/>
            <w:vMerge w:val="restart"/>
          </w:tcPr>
          <w:p w:rsidR="002B077F" w:rsidRPr="00C34FD7" w:rsidRDefault="002B077F" w:rsidP="00041E82">
            <w:pPr>
              <w:suppressAutoHyphens/>
              <w:contextualSpacing/>
              <w:jc w:val="both"/>
              <w:rPr>
                <w:color w:val="000000" w:themeColor="text1"/>
                <w:sz w:val="20"/>
                <w:szCs w:val="20"/>
              </w:rPr>
            </w:pPr>
            <w:r w:rsidRPr="00C34FD7">
              <w:rPr>
                <w:rFonts w:ascii="Times New Roman" w:hAnsi="Times New Roman" w:cs="Times New Roman"/>
                <w:color w:val="000000" w:themeColor="text1"/>
                <w:sz w:val="20"/>
                <w:szCs w:val="20"/>
              </w:rPr>
              <w:t>Б4.1.2. Создание канала в социальной сети и размещение в нем информации:</w:t>
            </w:r>
          </w:p>
          <w:p w:rsidR="002B077F" w:rsidRPr="00C34FD7" w:rsidRDefault="002B077F" w:rsidP="00041E82">
            <w:pPr>
              <w:suppressAutoHyphens/>
              <w:contextualSpacing/>
              <w:jc w:val="both"/>
              <w:rPr>
                <w:color w:val="000000" w:themeColor="text1"/>
                <w:sz w:val="20"/>
                <w:szCs w:val="20"/>
              </w:rPr>
            </w:pPr>
            <w:r w:rsidRPr="00C34FD7">
              <w:rPr>
                <w:rFonts w:ascii="Times New Roman" w:hAnsi="Times New Roman" w:cs="Times New Roman"/>
                <w:color w:val="000000" w:themeColor="text1"/>
                <w:sz w:val="20"/>
                <w:szCs w:val="20"/>
              </w:rPr>
              <w:t>- о мерах государственной финансовой, имущественной поддержки;</w:t>
            </w:r>
          </w:p>
          <w:p w:rsidR="002B077F" w:rsidRPr="00C34FD7" w:rsidRDefault="002B077F" w:rsidP="00041E82">
            <w:pPr>
              <w:suppressAutoHyphens/>
              <w:contextualSpacing/>
              <w:jc w:val="both"/>
              <w:rPr>
                <w:color w:val="000000" w:themeColor="text1"/>
                <w:sz w:val="20"/>
                <w:szCs w:val="20"/>
              </w:rPr>
            </w:pPr>
            <w:r w:rsidRPr="00C34FD7">
              <w:rPr>
                <w:rFonts w:ascii="Times New Roman" w:hAnsi="Times New Roman" w:cs="Times New Roman"/>
                <w:color w:val="000000" w:themeColor="text1"/>
                <w:sz w:val="20"/>
                <w:szCs w:val="20"/>
              </w:rPr>
              <w:t>- об оказываемых консультационных и образовательных услугах;</w:t>
            </w:r>
          </w:p>
          <w:p w:rsidR="002B077F" w:rsidRPr="00C34FD7" w:rsidRDefault="002B077F" w:rsidP="00041E82">
            <w:pPr>
              <w:suppressAutoHyphens/>
              <w:contextualSpacing/>
              <w:jc w:val="both"/>
              <w:rPr>
                <w:color w:val="000000" w:themeColor="text1"/>
                <w:sz w:val="20"/>
                <w:szCs w:val="20"/>
              </w:rPr>
            </w:pPr>
            <w:r w:rsidRPr="00C34FD7">
              <w:rPr>
                <w:rFonts w:ascii="Times New Roman" w:hAnsi="Times New Roman" w:cs="Times New Roman"/>
                <w:color w:val="000000" w:themeColor="text1"/>
                <w:sz w:val="20"/>
                <w:szCs w:val="20"/>
              </w:rPr>
              <w:t>- об изменениях в законодательстве, влияющих на ведение предпринимательской деятельности;</w:t>
            </w:r>
          </w:p>
          <w:p w:rsidR="002B077F" w:rsidRPr="00C34FD7" w:rsidRDefault="002B077F" w:rsidP="00041E82">
            <w:pPr>
              <w:suppressAutoHyphens/>
              <w:contextualSpacing/>
              <w:jc w:val="both"/>
              <w:rPr>
                <w:color w:val="000000" w:themeColor="text1"/>
                <w:sz w:val="20"/>
                <w:szCs w:val="20"/>
              </w:rPr>
            </w:pPr>
            <w:r w:rsidRPr="00C34FD7">
              <w:rPr>
                <w:rFonts w:ascii="Times New Roman" w:hAnsi="Times New Roman" w:cs="Times New Roman"/>
                <w:color w:val="000000" w:themeColor="text1"/>
                <w:sz w:val="20"/>
                <w:szCs w:val="20"/>
              </w:rPr>
              <w:t>- о работе, проводимой ОИВ и ОМСУ в части создания условий для бизнеса;</w:t>
            </w:r>
          </w:p>
          <w:p w:rsidR="002B077F" w:rsidRPr="00C34FD7" w:rsidRDefault="002B077F" w:rsidP="00041E82">
            <w:pPr>
              <w:suppressAutoHyphens/>
              <w:contextualSpacing/>
              <w:jc w:val="both"/>
              <w:rPr>
                <w:color w:val="000000" w:themeColor="text1"/>
                <w:sz w:val="20"/>
                <w:szCs w:val="20"/>
              </w:rPr>
            </w:pPr>
            <w:r w:rsidRPr="00C34FD7">
              <w:rPr>
                <w:rFonts w:ascii="Times New Roman" w:hAnsi="Times New Roman" w:cs="Times New Roman"/>
                <w:color w:val="000000" w:themeColor="text1"/>
                <w:sz w:val="20"/>
                <w:szCs w:val="20"/>
              </w:rPr>
              <w:t>- о государственно-частном партнерстве;</w:t>
            </w:r>
          </w:p>
          <w:p w:rsidR="002B077F" w:rsidRPr="00C34FD7" w:rsidRDefault="002B077F" w:rsidP="00041E82">
            <w:pPr>
              <w:suppressAutoHyphens/>
              <w:contextualSpacing/>
              <w:jc w:val="both"/>
              <w:rPr>
                <w:color w:val="000000" w:themeColor="text1"/>
                <w:sz w:val="20"/>
                <w:szCs w:val="20"/>
              </w:rPr>
            </w:pPr>
            <w:r w:rsidRPr="00C34FD7">
              <w:rPr>
                <w:rFonts w:ascii="Times New Roman" w:hAnsi="Times New Roman" w:cs="Times New Roman"/>
                <w:color w:val="000000" w:themeColor="text1"/>
                <w:sz w:val="20"/>
                <w:szCs w:val="20"/>
              </w:rPr>
              <w:t xml:space="preserve">-  иных новостных материалов об изменениях </w:t>
            </w:r>
            <w:r w:rsidR="00990F53" w:rsidRPr="00C34FD7">
              <w:rPr>
                <w:rFonts w:ascii="Times New Roman" w:hAnsi="Times New Roman" w:cs="Times New Roman"/>
                <w:color w:val="000000" w:themeColor="text1"/>
                <w:sz w:val="20"/>
                <w:szCs w:val="20"/>
              </w:rPr>
              <w:t>в экономике Республики Дагестан</w:t>
            </w:r>
          </w:p>
        </w:tc>
        <w:tc>
          <w:tcPr>
            <w:tcW w:w="1417" w:type="dxa"/>
            <w:gridSpan w:val="2"/>
            <w:vMerge w:val="restart"/>
          </w:tcPr>
          <w:p w:rsidR="002B077F" w:rsidRPr="00C34FD7" w:rsidRDefault="002B077F" w:rsidP="00041E82">
            <w:pPr>
              <w:suppressAutoHyphens/>
              <w:autoSpaceDE w:val="0"/>
              <w:autoSpaceDN w:val="0"/>
              <w:adjustRightIn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ноября</w:t>
            </w:r>
          </w:p>
          <w:p w:rsidR="002B077F" w:rsidRPr="00C34FD7" w:rsidRDefault="002B077F" w:rsidP="00041E82">
            <w:pPr>
              <w:suppressAutoHyphens/>
              <w:autoSpaceDE w:val="0"/>
              <w:autoSpaceDN w:val="0"/>
              <w:adjustRightInd w:val="0"/>
              <w:jc w:val="center"/>
              <w:rPr>
                <w:rFonts w:ascii="Times New Roman" w:eastAsia="HiddenHorzOCR"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proofErr w:type="gramStart"/>
            <w:r w:rsidRPr="00C34FD7">
              <w:rPr>
                <w:rFonts w:ascii="Times New Roman" w:hAnsi="Times New Roman" w:cs="Times New Roman"/>
                <w:color w:val="000000" w:themeColor="text1"/>
                <w:sz w:val="20"/>
                <w:szCs w:val="20"/>
              </w:rPr>
              <w:t>2019 года  (далее-еженедельно</w:t>
            </w:r>
            <w:proofErr w:type="gramEnd"/>
          </w:p>
        </w:tc>
        <w:tc>
          <w:tcPr>
            <w:tcW w:w="6521" w:type="dxa"/>
          </w:tcPr>
          <w:p w:rsidR="002B077F" w:rsidRPr="00C34FD7" w:rsidRDefault="002B077F" w:rsidP="00041E82">
            <w:pPr>
              <w:suppressAutoHyphens/>
              <w:autoSpaceDE w:val="0"/>
              <w:autoSpaceDN w:val="0"/>
              <w:adjustRightInd w:val="0"/>
              <w:ind w:firstLine="600"/>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В мессенджере Te</w:t>
            </w:r>
            <w:r w:rsidR="00244B23" w:rsidRPr="00C34FD7">
              <w:rPr>
                <w:rFonts w:ascii="Times New Roman" w:eastAsia="Times New Roman" w:hAnsi="Times New Roman" w:cs="Times New Roman"/>
                <w:color w:val="000000" w:themeColor="text1"/>
                <w:sz w:val="20"/>
                <w:szCs w:val="20"/>
              </w:rPr>
              <w:t>legram создан телеграм</w:t>
            </w:r>
            <w:r w:rsidRPr="00C34FD7">
              <w:rPr>
                <w:rFonts w:ascii="Times New Roman" w:eastAsia="Times New Roman" w:hAnsi="Times New Roman" w:cs="Times New Roman"/>
                <w:color w:val="000000" w:themeColor="text1"/>
                <w:sz w:val="20"/>
                <w:szCs w:val="20"/>
              </w:rPr>
              <w:t>-канал «Курс Дагестана. Экономические новости Республики Дагестан» (https://t.me/kursdagestana). Канал информации направлен на определенную группу лиц, заинтересованных в финансовой, имущественной поддержке</w:t>
            </w:r>
            <w:r w:rsidR="002C7D16">
              <w:rPr>
                <w:rFonts w:ascii="Times New Roman" w:eastAsia="Times New Roman" w:hAnsi="Times New Roman" w:cs="Times New Roman"/>
                <w:color w:val="000000" w:themeColor="text1"/>
                <w:sz w:val="20"/>
                <w:szCs w:val="20"/>
              </w:rPr>
              <w:t>,</w:t>
            </w:r>
            <w:r w:rsidRPr="00C34FD7">
              <w:rPr>
                <w:rFonts w:ascii="Times New Roman" w:eastAsia="Times New Roman" w:hAnsi="Times New Roman" w:cs="Times New Roman"/>
                <w:color w:val="000000" w:themeColor="text1"/>
                <w:sz w:val="20"/>
                <w:szCs w:val="20"/>
              </w:rPr>
              <w:t xml:space="preserve"> и информировани</w:t>
            </w:r>
            <w:r w:rsidR="000D13A8">
              <w:rPr>
                <w:rFonts w:ascii="Times New Roman" w:eastAsia="Times New Roman" w:hAnsi="Times New Roman" w:cs="Times New Roman"/>
                <w:color w:val="000000" w:themeColor="text1"/>
                <w:sz w:val="20"/>
                <w:szCs w:val="20"/>
              </w:rPr>
              <w:t>е</w:t>
            </w:r>
            <w:r w:rsidRPr="00C34FD7">
              <w:rPr>
                <w:rFonts w:ascii="Times New Roman" w:eastAsia="Times New Roman" w:hAnsi="Times New Roman" w:cs="Times New Roman"/>
                <w:color w:val="000000" w:themeColor="text1"/>
                <w:sz w:val="20"/>
                <w:szCs w:val="20"/>
              </w:rPr>
              <w:t xml:space="preserve"> об оказываемых консультационных образовательных услугах; об изменениях в законодательстве, влияющих на ведение предпринимательской деятельности; о работе, проводимой органами исполнительной власти и органами местного самоуправления в части создания условий для бизнеса; о государственно-частном партнерстве. Осуществляются мероприятия по сбору и обработке тематического контента для канала. Готовятся материалы для публикации в удобном для смартфонов и планшетов формате; предполагается проведение тематических опросов по тематике канала. Техническим заданием предусмотрено продвижен</w:t>
            </w:r>
            <w:r w:rsidR="00990F53" w:rsidRPr="00C34FD7">
              <w:rPr>
                <w:rFonts w:ascii="Times New Roman" w:eastAsia="Times New Roman" w:hAnsi="Times New Roman" w:cs="Times New Roman"/>
                <w:color w:val="000000" w:themeColor="text1"/>
                <w:sz w:val="20"/>
                <w:szCs w:val="20"/>
              </w:rPr>
              <w:t>ие канала на популярных телегра</w:t>
            </w:r>
            <w:r w:rsidR="00ED425B" w:rsidRPr="00C34FD7">
              <w:rPr>
                <w:rFonts w:ascii="Times New Roman" w:eastAsia="Times New Roman" w:hAnsi="Times New Roman" w:cs="Times New Roman"/>
                <w:color w:val="000000" w:themeColor="text1"/>
                <w:sz w:val="20"/>
                <w:szCs w:val="20"/>
              </w:rPr>
              <w:t>м</w:t>
            </w:r>
            <w:r w:rsidRPr="00C34FD7">
              <w:rPr>
                <w:rFonts w:ascii="Times New Roman" w:eastAsia="Times New Roman" w:hAnsi="Times New Roman" w:cs="Times New Roman"/>
                <w:color w:val="000000" w:themeColor="text1"/>
                <w:sz w:val="20"/>
                <w:szCs w:val="20"/>
              </w:rPr>
              <w:t>м-каналах для вовлечения в аудиторию канала потенциальных инвесторов и улучшения позиции Республики Дагестан по тематике в информационном пространстве.</w:t>
            </w:r>
            <w:r w:rsidR="003C0A12" w:rsidRPr="00C34FD7">
              <w:rPr>
                <w:rFonts w:ascii="Times New Roman" w:eastAsia="Times New Roman" w:hAnsi="Times New Roman" w:cs="Times New Roman"/>
                <w:color w:val="000000" w:themeColor="text1"/>
                <w:sz w:val="20"/>
                <w:szCs w:val="20"/>
              </w:rPr>
              <w:t xml:space="preserve"> В настоящее время</w:t>
            </w:r>
            <w:r w:rsidR="003B3577" w:rsidRPr="00C34FD7">
              <w:rPr>
                <w:rFonts w:ascii="Times New Roman" w:eastAsia="Times New Roman" w:hAnsi="Times New Roman" w:cs="Times New Roman"/>
                <w:color w:val="000000" w:themeColor="text1"/>
                <w:sz w:val="20"/>
                <w:szCs w:val="20"/>
              </w:rPr>
              <w:t xml:space="preserve"> в телеграм</w:t>
            </w:r>
            <w:r w:rsidR="00ED425B" w:rsidRPr="00C34FD7">
              <w:rPr>
                <w:rFonts w:ascii="Times New Roman" w:eastAsia="Times New Roman" w:hAnsi="Times New Roman" w:cs="Times New Roman"/>
                <w:color w:val="000000" w:themeColor="text1"/>
                <w:sz w:val="20"/>
                <w:szCs w:val="20"/>
              </w:rPr>
              <w:t>м</w:t>
            </w:r>
            <w:r w:rsidR="003B3577" w:rsidRPr="00C34FD7">
              <w:rPr>
                <w:rFonts w:ascii="Times New Roman" w:eastAsia="Times New Roman" w:hAnsi="Times New Roman" w:cs="Times New Roman"/>
                <w:color w:val="000000" w:themeColor="text1"/>
                <w:sz w:val="20"/>
                <w:szCs w:val="20"/>
              </w:rPr>
              <w:t xml:space="preserve">-канале «Курс Дагестана» более </w:t>
            </w:r>
            <w:r w:rsidR="004B48F9" w:rsidRPr="00C34FD7">
              <w:rPr>
                <w:rFonts w:ascii="Times New Roman" w:eastAsia="Times New Roman" w:hAnsi="Times New Roman" w:cs="Times New Roman"/>
                <w:color w:val="000000" w:themeColor="text1"/>
                <w:sz w:val="20"/>
                <w:szCs w:val="20"/>
              </w:rPr>
              <w:t>2100</w:t>
            </w:r>
            <w:r w:rsidR="00E54A09" w:rsidRPr="00C34FD7">
              <w:rPr>
                <w:rFonts w:ascii="Times New Roman" w:eastAsia="Times New Roman" w:hAnsi="Times New Roman" w:cs="Times New Roman"/>
                <w:color w:val="000000" w:themeColor="text1"/>
                <w:sz w:val="20"/>
                <w:szCs w:val="20"/>
              </w:rPr>
              <w:t xml:space="preserve"> </w:t>
            </w:r>
            <w:r w:rsidR="003B3577" w:rsidRPr="00C34FD7">
              <w:rPr>
                <w:rFonts w:ascii="Times New Roman" w:eastAsia="Times New Roman" w:hAnsi="Times New Roman" w:cs="Times New Roman"/>
                <w:color w:val="000000" w:themeColor="text1"/>
                <w:sz w:val="20"/>
                <w:szCs w:val="20"/>
              </w:rPr>
              <w:t>подписчиков.</w:t>
            </w:r>
          </w:p>
          <w:p w:rsidR="002B077F" w:rsidRPr="00C34FD7" w:rsidRDefault="002B077F" w:rsidP="00041E82">
            <w:pPr>
              <w:suppressAutoHyphens/>
              <w:autoSpaceDE w:val="0"/>
              <w:autoSpaceDN w:val="0"/>
              <w:adjustRightInd w:val="0"/>
              <w:ind w:firstLine="60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В республиканских печатных СМИ публикуются материалы, посвященные успешным примерам развития предприятий, производящих промышленную и сельскохозяйственную продукцию, занятым в сфере строительства и др. Информация о ходе реализации приоритетных проектов развития республики также группируется в рамках постоянной рубрики «Приоритетные проекты развития Республики Дагестан».</w:t>
            </w:r>
          </w:p>
          <w:p w:rsidR="002B077F" w:rsidRPr="00C34FD7" w:rsidRDefault="002B077F" w:rsidP="00041E82">
            <w:pPr>
              <w:suppressAutoHyphens/>
              <w:autoSpaceDE w:val="0"/>
              <w:autoSpaceDN w:val="0"/>
              <w:adjustRightInd w:val="0"/>
              <w:ind w:firstLine="60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 xml:space="preserve">На сайте РИА «Дагестан» действует рубрика «Экономика», в которой освещаются новости развития дагестанских компаний, сельского хозяйства, туризма и финансов. За год на новостной ленте РИА «Дагестан» публикуется более 3 000 информационных сообщений указанной тематики. </w:t>
            </w:r>
          </w:p>
          <w:p w:rsidR="002B077F" w:rsidRPr="00C34FD7" w:rsidRDefault="002B077F" w:rsidP="00041E82">
            <w:pPr>
              <w:suppressAutoHyphens/>
              <w:autoSpaceDE w:val="0"/>
              <w:autoSpaceDN w:val="0"/>
              <w:adjustRightInd w:val="0"/>
              <w:ind w:firstLine="60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 xml:space="preserve">Журналистами ведущей республиканской газеты «Дагестанская правда» в рамках рубрики «Экономика» публикуются материалы на темы реализации новых инвестиционных проектов и программ в сфере промышленного производства, агропромышленного комплекса, добывающего сектора, транспорта, туристско-логистического комплекса, образования и здравоохранения и др. В течение января 2020 г. опубликовано около тринадцати материалов. </w:t>
            </w:r>
          </w:p>
          <w:p w:rsidR="002B077F" w:rsidRPr="00C34FD7" w:rsidRDefault="002B077F" w:rsidP="00041E82">
            <w:pPr>
              <w:suppressAutoHyphens/>
              <w:autoSpaceDE w:val="0"/>
              <w:autoSpaceDN w:val="0"/>
              <w:adjustRightInd w:val="0"/>
              <w:ind w:firstLine="60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 xml:space="preserve">В эфире республиканских телеканалов оперативно освещаются мероприятия органов власти, направленные на развитие экономики республики. Дирекцией информационных программ РГВК «Дагестан» в </w:t>
            </w:r>
            <w:r w:rsidRPr="00C34FD7">
              <w:rPr>
                <w:rFonts w:ascii="Times New Roman" w:eastAsia="HiddenHorzOCR" w:hAnsi="Times New Roman" w:cs="Times New Roman"/>
                <w:color w:val="000000" w:themeColor="text1"/>
                <w:sz w:val="20"/>
                <w:szCs w:val="20"/>
              </w:rPr>
              <w:lastRenderedPageBreak/>
              <w:t>2019 г. подготовлено и выпущено в эфир более 200 сюжетов на экономические темы.</w:t>
            </w:r>
          </w:p>
          <w:p w:rsidR="002B077F" w:rsidRPr="00C34FD7" w:rsidRDefault="002B077F" w:rsidP="00041E82">
            <w:pPr>
              <w:suppressAutoHyphens/>
              <w:autoSpaceDE w:val="0"/>
              <w:autoSpaceDN w:val="0"/>
              <w:adjustRightInd w:val="0"/>
              <w:ind w:firstLine="60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Задачи освещения на республиканском телевидении мер государственной поддержки сельского хозяйства и продовольственного рынка в Дагестане решаются в рамках еженедельной</w:t>
            </w:r>
            <w:r w:rsidR="00990F53" w:rsidRPr="00C34FD7">
              <w:rPr>
                <w:rFonts w:ascii="Times New Roman" w:eastAsia="HiddenHorzOCR" w:hAnsi="Times New Roman" w:cs="Times New Roman"/>
                <w:color w:val="000000" w:themeColor="text1"/>
                <w:sz w:val="20"/>
                <w:szCs w:val="20"/>
              </w:rPr>
              <w:t xml:space="preserve"> программы «Агросектор» в эфире </w:t>
            </w:r>
            <w:r w:rsidRPr="00C34FD7">
              <w:rPr>
                <w:rFonts w:ascii="Times New Roman" w:eastAsia="HiddenHorzOCR" w:hAnsi="Times New Roman" w:cs="Times New Roman"/>
                <w:color w:val="000000" w:themeColor="text1"/>
                <w:sz w:val="20"/>
                <w:szCs w:val="20"/>
              </w:rPr>
              <w:t>РГВК «Дагестан» (время выхода – четверг, вечерний эфир, повтор – пятница, дневной эфир; хронометраж – до 35 мин.).</w:t>
            </w:r>
          </w:p>
          <w:p w:rsidR="002B077F" w:rsidRPr="00C34FD7" w:rsidRDefault="002B077F" w:rsidP="00041E82">
            <w:pPr>
              <w:suppressAutoHyphens/>
              <w:autoSpaceDE w:val="0"/>
              <w:autoSpaceDN w:val="0"/>
              <w:adjustRightInd w:val="0"/>
              <w:ind w:firstLine="60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Инициативы и успехи в реализации новых инвестиционных проектов и программ в сфере производства строительных материалов и жилищного строительства, обрабатывающих производств, транспортного комплекса и т.п. освещаются в рамках еженедельной программы «Городская среда» в эфире РГВК «Дагестан» (время выхода – среда, вечерний эфир, повтор – четверг, дневной эфир; хронометраж – до 35 мин.).</w:t>
            </w:r>
          </w:p>
          <w:p w:rsidR="002B077F" w:rsidRPr="00C34FD7" w:rsidRDefault="002B077F" w:rsidP="00041E82">
            <w:pPr>
              <w:suppressAutoHyphens/>
              <w:autoSpaceDE w:val="0"/>
              <w:autoSpaceDN w:val="0"/>
              <w:adjustRightInd w:val="0"/>
              <w:ind w:firstLine="60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Республиканские СМИ осуществляют информационное сопровождение деятельности территорий опережающего социально-экономического развития (ТОСЭР) «Каспийск» и «Дагестанские Огни». Минкомсвязью РД организована информационная поддержка сайта www.toserdagestan.ru, призванного информировать целевую аудиторию о преимуществах получения статуса резидентов ТОСЭР и условиях осуществления предпринимательской деятельности на указанных территориях.</w:t>
            </w:r>
          </w:p>
          <w:p w:rsidR="002B077F" w:rsidRPr="00C34FD7" w:rsidRDefault="002B077F" w:rsidP="00041E82">
            <w:pPr>
              <w:suppressAutoHyphens/>
              <w:autoSpaceDE w:val="0"/>
              <w:autoSpaceDN w:val="0"/>
              <w:adjustRightInd w:val="0"/>
              <w:ind w:firstLine="60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 xml:space="preserve">Рядом республиканских СМИ размещен на своих электронных ресурсах баннер с активной ссылкой на информационную платформу </w:t>
            </w:r>
            <w:hyperlink r:id="rId20" w:history="1">
              <w:r w:rsidR="007D7574" w:rsidRPr="00C34FD7">
                <w:rPr>
                  <w:rStyle w:val="a3"/>
                  <w:rFonts w:ascii="Times New Roman" w:eastAsia="HiddenHorzOCR" w:hAnsi="Times New Roman" w:cs="Times New Roman"/>
                  <w:color w:val="000000" w:themeColor="text1"/>
                  <w:sz w:val="20"/>
                  <w:szCs w:val="20"/>
                </w:rPr>
                <w:t>http://toserdagestan.ru/</w:t>
              </w:r>
            </w:hyperlink>
          </w:p>
          <w:p w:rsidR="00A00419" w:rsidRPr="00C34FD7" w:rsidRDefault="00A00419" w:rsidP="00041E82">
            <w:pPr>
              <w:suppressAutoHyphens/>
              <w:autoSpaceDE w:val="0"/>
              <w:autoSpaceDN w:val="0"/>
              <w:adjustRightInd w:val="0"/>
              <w:ind w:firstLine="600"/>
              <w:jc w:val="both"/>
              <w:rPr>
                <w:rFonts w:ascii="Times New Roman" w:eastAsia="HiddenHorzOCR" w:hAnsi="Times New Roman" w:cs="Times New Roman"/>
                <w:b/>
                <w:bCs/>
                <w:color w:val="000000" w:themeColor="text1"/>
                <w:sz w:val="20"/>
                <w:szCs w:val="20"/>
              </w:rPr>
            </w:pPr>
          </w:p>
          <w:p w:rsidR="007D7574" w:rsidRPr="00C34FD7" w:rsidRDefault="007D7574" w:rsidP="00041E82">
            <w:pPr>
              <w:suppressAutoHyphens/>
              <w:autoSpaceDE w:val="0"/>
              <w:autoSpaceDN w:val="0"/>
              <w:adjustRightInd w:val="0"/>
              <w:ind w:firstLine="600"/>
              <w:jc w:val="both"/>
              <w:rPr>
                <w:rFonts w:ascii="Times New Roman" w:eastAsia="HiddenHorzOCR" w:hAnsi="Times New Roman" w:cs="Times New Roman"/>
                <w:b/>
                <w:bCs/>
                <w:color w:val="000000" w:themeColor="text1"/>
                <w:sz w:val="20"/>
                <w:szCs w:val="20"/>
              </w:rPr>
            </w:pPr>
            <w:r w:rsidRPr="00C34FD7">
              <w:rPr>
                <w:rFonts w:ascii="Times New Roman" w:eastAsia="HiddenHorzOCR" w:hAnsi="Times New Roman" w:cs="Times New Roman"/>
                <w:b/>
                <w:bCs/>
                <w:color w:val="000000" w:themeColor="text1"/>
                <w:sz w:val="20"/>
                <w:szCs w:val="20"/>
              </w:rPr>
              <w:t>МЕРОПРИЯТИЕ ИСПОЛНЕНО</w:t>
            </w:r>
          </w:p>
          <w:p w:rsidR="007D1AD0" w:rsidRPr="00C34FD7" w:rsidRDefault="007D1AD0" w:rsidP="00041E82">
            <w:pPr>
              <w:suppressAutoHyphens/>
              <w:autoSpaceDE w:val="0"/>
              <w:autoSpaceDN w:val="0"/>
              <w:adjustRightInd w:val="0"/>
              <w:ind w:firstLine="600"/>
              <w:jc w:val="both"/>
              <w:rPr>
                <w:rFonts w:ascii="Times New Roman" w:eastAsia="HiddenHorzOCR" w:hAnsi="Times New Roman" w:cs="Times New Roman"/>
                <w:b/>
                <w:bCs/>
                <w:color w:val="000000" w:themeColor="text1"/>
                <w:sz w:val="20"/>
                <w:szCs w:val="20"/>
              </w:rPr>
            </w:pPr>
          </w:p>
        </w:tc>
      </w:tr>
      <w:tr w:rsidR="00041E82" w:rsidRPr="00C34FD7" w:rsidTr="00C6585E">
        <w:trPr>
          <w:trHeight w:val="246"/>
        </w:trPr>
        <w:tc>
          <w:tcPr>
            <w:tcW w:w="426" w:type="dxa"/>
            <w:vMerge/>
          </w:tcPr>
          <w:p w:rsidR="002B077F" w:rsidRPr="00C34FD7" w:rsidRDefault="002B077F" w:rsidP="00041E82">
            <w:pPr>
              <w:suppressAutoHyphens/>
              <w:rPr>
                <w:rFonts w:ascii="Times New Roman" w:hAnsi="Times New Roman" w:cs="Times New Roman"/>
                <w:color w:val="000000" w:themeColor="text1"/>
                <w:sz w:val="20"/>
                <w:szCs w:val="20"/>
              </w:rPr>
            </w:pPr>
          </w:p>
        </w:tc>
        <w:tc>
          <w:tcPr>
            <w:tcW w:w="1560" w:type="dxa"/>
            <w:gridSpan w:val="2"/>
            <w:vMerge/>
          </w:tcPr>
          <w:p w:rsidR="002B077F" w:rsidRPr="00C34FD7" w:rsidRDefault="002B077F"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984" w:type="dxa"/>
            <w:gridSpan w:val="2"/>
          </w:tcPr>
          <w:p w:rsidR="002B077F" w:rsidRPr="00C34FD7" w:rsidRDefault="002B077F" w:rsidP="00041E82">
            <w:pPr>
              <w:pStyle w:val="ConsPlusNonformat"/>
              <w:spacing w:after="200"/>
              <w:contextualSpacing/>
              <w:jc w:val="center"/>
              <w:rPr>
                <w:rFonts w:ascii="Times New Roman" w:hAnsi="Times New Roman" w:cs="Times New Roman"/>
                <w:b/>
                <w:color w:val="000000" w:themeColor="text1"/>
                <w:sz w:val="20"/>
              </w:rPr>
            </w:pPr>
            <w:r w:rsidRPr="00C34FD7">
              <w:rPr>
                <w:rFonts w:ascii="Times New Roman" w:hAnsi="Times New Roman" w:cs="Times New Roman"/>
                <w:b/>
                <w:color w:val="000000" w:themeColor="text1"/>
                <w:sz w:val="20"/>
              </w:rPr>
              <w:t>Минприроды РД</w:t>
            </w:r>
          </w:p>
        </w:tc>
        <w:tc>
          <w:tcPr>
            <w:tcW w:w="2977" w:type="dxa"/>
            <w:gridSpan w:val="2"/>
            <w:vMerge/>
          </w:tcPr>
          <w:p w:rsidR="002B077F" w:rsidRPr="00C34FD7" w:rsidRDefault="002B077F"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Pr>
          <w:p w:rsidR="002B077F" w:rsidRPr="00C34FD7" w:rsidRDefault="002B077F" w:rsidP="00041E82">
            <w:pPr>
              <w:suppressAutoHyphens/>
              <w:autoSpaceDE w:val="0"/>
              <w:autoSpaceDN w:val="0"/>
              <w:adjustRightInd w:val="0"/>
              <w:rPr>
                <w:rFonts w:ascii="Times New Roman" w:eastAsia="HiddenHorzOCR" w:hAnsi="Times New Roman" w:cs="Times New Roman"/>
                <w:color w:val="000000" w:themeColor="text1"/>
                <w:sz w:val="20"/>
                <w:szCs w:val="20"/>
              </w:rPr>
            </w:pPr>
          </w:p>
        </w:tc>
        <w:tc>
          <w:tcPr>
            <w:tcW w:w="6521" w:type="dxa"/>
          </w:tcPr>
          <w:p w:rsidR="002B077F" w:rsidRPr="00C34FD7" w:rsidRDefault="002B077F" w:rsidP="00041E82">
            <w:pPr>
              <w:suppressAutoHyphens/>
              <w:autoSpaceDE w:val="0"/>
              <w:autoSpaceDN w:val="0"/>
              <w:adjustRightInd w:val="0"/>
              <w:ind w:firstLine="60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 xml:space="preserve">Минприроды РД созданы свои каналы в социальных сетях: </w:t>
            </w:r>
            <w:r w:rsidR="00E618D5">
              <w:rPr>
                <w:rFonts w:ascii="Times New Roman" w:eastAsia="HiddenHorzOCR" w:hAnsi="Times New Roman" w:cs="Times New Roman"/>
                <w:color w:val="000000" w:themeColor="text1"/>
                <w:sz w:val="20"/>
                <w:szCs w:val="20"/>
              </w:rPr>
              <w:t>«</w:t>
            </w:r>
            <w:r w:rsidRPr="00C34FD7">
              <w:rPr>
                <w:rFonts w:ascii="Times New Roman" w:eastAsia="HiddenHorzOCR" w:hAnsi="Times New Roman" w:cs="Times New Roman"/>
                <w:color w:val="000000" w:themeColor="text1"/>
                <w:sz w:val="20"/>
                <w:szCs w:val="20"/>
              </w:rPr>
              <w:t>Instag</w:t>
            </w:r>
            <w:r w:rsidR="00EA1F82" w:rsidRPr="00C34FD7">
              <w:rPr>
                <w:rFonts w:ascii="Times New Roman" w:eastAsia="HiddenHorzOCR" w:hAnsi="Times New Roman" w:cs="Times New Roman"/>
                <w:color w:val="000000" w:themeColor="text1"/>
                <w:sz w:val="20"/>
                <w:szCs w:val="20"/>
              </w:rPr>
              <w:t>ram</w:t>
            </w:r>
            <w:r w:rsidR="00E618D5">
              <w:rPr>
                <w:rFonts w:ascii="Times New Roman" w:eastAsia="HiddenHorzOCR" w:hAnsi="Times New Roman" w:cs="Times New Roman"/>
                <w:color w:val="000000" w:themeColor="text1"/>
                <w:sz w:val="20"/>
                <w:szCs w:val="20"/>
              </w:rPr>
              <w:t>»</w:t>
            </w:r>
            <w:r w:rsidR="00EA1F82" w:rsidRPr="00C34FD7">
              <w:rPr>
                <w:rFonts w:ascii="Times New Roman" w:eastAsia="HiddenHorzOCR" w:hAnsi="Times New Roman" w:cs="Times New Roman"/>
                <w:color w:val="000000" w:themeColor="text1"/>
                <w:sz w:val="20"/>
                <w:szCs w:val="20"/>
              </w:rPr>
              <w:t xml:space="preserve">, </w:t>
            </w:r>
            <w:r w:rsidR="00E618D5">
              <w:rPr>
                <w:rFonts w:ascii="Times New Roman" w:eastAsia="HiddenHorzOCR" w:hAnsi="Times New Roman" w:cs="Times New Roman"/>
                <w:color w:val="000000" w:themeColor="text1"/>
                <w:sz w:val="20"/>
                <w:szCs w:val="20"/>
              </w:rPr>
              <w:t>«</w:t>
            </w:r>
            <w:r w:rsidR="00EA1F82" w:rsidRPr="00C34FD7">
              <w:rPr>
                <w:rFonts w:ascii="Times New Roman" w:eastAsia="HiddenHorzOCR" w:hAnsi="Times New Roman" w:cs="Times New Roman"/>
                <w:color w:val="000000" w:themeColor="text1"/>
                <w:sz w:val="20"/>
                <w:szCs w:val="20"/>
              </w:rPr>
              <w:t>Facebook</w:t>
            </w:r>
            <w:r w:rsidR="00E618D5">
              <w:rPr>
                <w:rFonts w:ascii="Times New Roman" w:eastAsia="HiddenHorzOCR" w:hAnsi="Times New Roman" w:cs="Times New Roman"/>
                <w:color w:val="000000" w:themeColor="text1"/>
                <w:sz w:val="20"/>
                <w:szCs w:val="20"/>
              </w:rPr>
              <w:t>»</w:t>
            </w:r>
            <w:r w:rsidR="00EA1F82" w:rsidRPr="00C34FD7">
              <w:rPr>
                <w:rFonts w:ascii="Times New Roman" w:eastAsia="HiddenHorzOCR" w:hAnsi="Times New Roman" w:cs="Times New Roman"/>
                <w:color w:val="000000" w:themeColor="text1"/>
                <w:sz w:val="20"/>
                <w:szCs w:val="20"/>
              </w:rPr>
              <w:t xml:space="preserve">, </w:t>
            </w:r>
            <w:r w:rsidR="00E618D5">
              <w:rPr>
                <w:rFonts w:ascii="Times New Roman" w:eastAsia="HiddenHorzOCR" w:hAnsi="Times New Roman" w:cs="Times New Roman"/>
                <w:color w:val="000000" w:themeColor="text1"/>
                <w:sz w:val="20"/>
                <w:szCs w:val="20"/>
              </w:rPr>
              <w:t>«</w:t>
            </w:r>
            <w:r w:rsidR="00EA1F82" w:rsidRPr="00C34FD7">
              <w:rPr>
                <w:rFonts w:ascii="Times New Roman" w:eastAsia="HiddenHorzOCR" w:hAnsi="Times New Roman" w:cs="Times New Roman"/>
                <w:color w:val="000000" w:themeColor="text1"/>
                <w:sz w:val="20"/>
                <w:szCs w:val="20"/>
              </w:rPr>
              <w:t>Youtube</w:t>
            </w:r>
            <w:r w:rsidR="00E618D5">
              <w:rPr>
                <w:rFonts w:ascii="Times New Roman" w:eastAsia="HiddenHorzOCR" w:hAnsi="Times New Roman" w:cs="Times New Roman"/>
                <w:color w:val="000000" w:themeColor="text1"/>
                <w:sz w:val="20"/>
                <w:szCs w:val="20"/>
              </w:rPr>
              <w:t>»,</w:t>
            </w:r>
            <w:r w:rsidR="00EA1F82" w:rsidRPr="00C34FD7">
              <w:rPr>
                <w:rFonts w:ascii="Times New Roman" w:eastAsia="HiddenHorzOCR" w:hAnsi="Times New Roman" w:cs="Times New Roman"/>
                <w:color w:val="000000" w:themeColor="text1"/>
                <w:sz w:val="20"/>
                <w:szCs w:val="20"/>
              </w:rPr>
              <w:t xml:space="preserve"> в которых</w:t>
            </w:r>
            <w:r w:rsidRPr="00C34FD7">
              <w:rPr>
                <w:rFonts w:ascii="Times New Roman" w:eastAsia="HiddenHorzOCR" w:hAnsi="Times New Roman" w:cs="Times New Roman"/>
                <w:color w:val="000000" w:themeColor="text1"/>
                <w:sz w:val="20"/>
                <w:szCs w:val="20"/>
              </w:rPr>
              <w:t xml:space="preserve"> размещается информация о мерах государственной поддержки, о работе, проводимой Минприроды РД</w:t>
            </w:r>
            <w:r w:rsidR="00EA1F82" w:rsidRPr="00C34FD7">
              <w:rPr>
                <w:rFonts w:ascii="Times New Roman" w:eastAsia="HiddenHorzOCR" w:hAnsi="Times New Roman" w:cs="Times New Roman"/>
                <w:color w:val="000000" w:themeColor="text1"/>
                <w:sz w:val="20"/>
                <w:szCs w:val="20"/>
              </w:rPr>
              <w:t>,</w:t>
            </w:r>
            <w:r w:rsidRPr="00C34FD7">
              <w:rPr>
                <w:rFonts w:ascii="Times New Roman" w:eastAsia="HiddenHorzOCR" w:hAnsi="Times New Roman" w:cs="Times New Roman"/>
                <w:color w:val="000000" w:themeColor="text1"/>
                <w:sz w:val="20"/>
                <w:szCs w:val="20"/>
              </w:rPr>
              <w:t xml:space="preserve"> и иные новостные материалы об изменениях в экономике Республики Дагестан, а также осуществляется регулярный репост новостных материалов об изменениях в экономике Республики Дагестан на ресурсах республиканских СМИ</w:t>
            </w:r>
          </w:p>
        </w:tc>
      </w:tr>
      <w:tr w:rsidR="00041E82" w:rsidRPr="00C34FD7" w:rsidTr="00041E82">
        <w:trPr>
          <w:trHeight w:val="246"/>
        </w:trPr>
        <w:tc>
          <w:tcPr>
            <w:tcW w:w="426" w:type="dxa"/>
            <w:vMerge/>
          </w:tcPr>
          <w:p w:rsidR="002B077F" w:rsidRPr="00C34FD7" w:rsidRDefault="002B077F" w:rsidP="00041E82">
            <w:pPr>
              <w:suppressAutoHyphens/>
              <w:rPr>
                <w:rFonts w:ascii="Times New Roman" w:hAnsi="Times New Roman" w:cs="Times New Roman"/>
                <w:color w:val="000000" w:themeColor="text1"/>
                <w:sz w:val="20"/>
                <w:szCs w:val="20"/>
              </w:rPr>
            </w:pPr>
          </w:p>
        </w:tc>
        <w:tc>
          <w:tcPr>
            <w:tcW w:w="1560" w:type="dxa"/>
            <w:gridSpan w:val="2"/>
            <w:vMerge/>
          </w:tcPr>
          <w:p w:rsidR="002B077F" w:rsidRPr="00C34FD7" w:rsidRDefault="002B077F"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984" w:type="dxa"/>
            <w:gridSpan w:val="2"/>
          </w:tcPr>
          <w:p w:rsidR="002B077F" w:rsidRPr="00C34FD7" w:rsidRDefault="002B077F" w:rsidP="00041E82">
            <w:pPr>
              <w:pStyle w:val="ConsPlusNonformat"/>
              <w:spacing w:after="200"/>
              <w:contextualSpacing/>
              <w:jc w:val="center"/>
              <w:rPr>
                <w:rFonts w:ascii="Times New Roman" w:hAnsi="Times New Roman" w:cs="Times New Roman"/>
                <w:b/>
                <w:color w:val="000000" w:themeColor="text1"/>
                <w:sz w:val="20"/>
              </w:rPr>
            </w:pPr>
            <w:r w:rsidRPr="00C34FD7">
              <w:rPr>
                <w:rFonts w:ascii="Times New Roman" w:hAnsi="Times New Roman" w:cs="Times New Roman"/>
                <w:b/>
                <w:color w:val="000000" w:themeColor="text1"/>
                <w:sz w:val="20"/>
              </w:rPr>
              <w:t>Дагпредпринима</w:t>
            </w:r>
          </w:p>
          <w:p w:rsidR="002B077F" w:rsidRPr="00C34FD7" w:rsidRDefault="002B077F" w:rsidP="00041E82">
            <w:pPr>
              <w:pStyle w:val="ConsPlusNonformat"/>
              <w:spacing w:after="200"/>
              <w:contextualSpacing/>
              <w:jc w:val="center"/>
              <w:rPr>
                <w:rFonts w:ascii="Times New Roman" w:hAnsi="Times New Roman" w:cs="Times New Roman"/>
                <w:b/>
                <w:color w:val="000000" w:themeColor="text1"/>
                <w:sz w:val="20"/>
              </w:rPr>
            </w:pPr>
            <w:r w:rsidRPr="00C34FD7">
              <w:rPr>
                <w:rFonts w:ascii="Times New Roman" w:hAnsi="Times New Roman" w:cs="Times New Roman"/>
                <w:b/>
                <w:color w:val="000000" w:themeColor="text1"/>
                <w:sz w:val="20"/>
              </w:rPr>
              <w:t>тельство РД</w:t>
            </w:r>
            <w:r w:rsidRPr="00C34FD7">
              <w:rPr>
                <w:rFonts w:ascii="Times New Roman" w:hAnsi="Times New Roman" w:cs="Times New Roman"/>
                <w:color w:val="000000" w:themeColor="text1"/>
                <w:sz w:val="20"/>
              </w:rPr>
              <w:t xml:space="preserve">  совместно с ОМСУ</w:t>
            </w:r>
          </w:p>
        </w:tc>
        <w:tc>
          <w:tcPr>
            <w:tcW w:w="2977" w:type="dxa"/>
            <w:gridSpan w:val="2"/>
            <w:vMerge/>
          </w:tcPr>
          <w:p w:rsidR="002B077F" w:rsidRPr="00C34FD7" w:rsidRDefault="002B077F"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Pr>
          <w:p w:rsidR="002B077F" w:rsidRPr="00C34FD7" w:rsidRDefault="002B077F" w:rsidP="00041E82">
            <w:pPr>
              <w:suppressAutoHyphens/>
              <w:autoSpaceDE w:val="0"/>
              <w:autoSpaceDN w:val="0"/>
              <w:adjustRightInd w:val="0"/>
              <w:rPr>
                <w:rFonts w:ascii="Times New Roman" w:eastAsia="Times New Roman" w:hAnsi="Times New Roman" w:cs="Times New Roman"/>
                <w:color w:val="000000" w:themeColor="text1"/>
                <w:sz w:val="20"/>
                <w:szCs w:val="20"/>
              </w:rPr>
            </w:pPr>
          </w:p>
        </w:tc>
        <w:tc>
          <w:tcPr>
            <w:tcW w:w="6521" w:type="dxa"/>
            <w:shd w:val="clear" w:color="auto" w:fill="FFFFFF" w:themeFill="background1"/>
          </w:tcPr>
          <w:p w:rsidR="00473B3A" w:rsidRPr="00C34FD7" w:rsidRDefault="00BA7630" w:rsidP="00041E82">
            <w:pPr>
              <w:snapToGrid w:val="0"/>
              <w:contextualSpacing/>
              <w:jc w:val="both"/>
              <w:rPr>
                <w:color w:val="000000" w:themeColor="text1"/>
                <w:sz w:val="20"/>
                <w:szCs w:val="20"/>
              </w:rPr>
            </w:pPr>
            <w:r w:rsidRPr="00C34FD7">
              <w:rPr>
                <w:rFonts w:ascii="Times New Roman" w:eastAsia="Times New Roman" w:hAnsi="Times New Roman" w:cs="Times New Roman"/>
                <w:color w:val="000000" w:themeColor="text1"/>
                <w:sz w:val="20"/>
                <w:szCs w:val="20"/>
              </w:rPr>
              <w:t xml:space="preserve">         </w:t>
            </w:r>
            <w:r w:rsidR="00473B3A" w:rsidRPr="00C34FD7">
              <w:rPr>
                <w:rFonts w:ascii="Times New Roman" w:eastAsia="Times New Roman" w:hAnsi="Times New Roman" w:cs="Times New Roman"/>
                <w:color w:val="000000" w:themeColor="text1"/>
                <w:sz w:val="20"/>
                <w:szCs w:val="20"/>
              </w:rPr>
              <w:t>Данная работа ведется на официальном сайте Агентства по пре</w:t>
            </w:r>
            <w:r w:rsidR="00473B3A" w:rsidRPr="00C34FD7">
              <w:rPr>
                <w:rFonts w:ascii="Times New Roman" w:eastAsia="Times New Roman" w:hAnsi="Times New Roman" w:cs="Times New Roman"/>
                <w:color w:val="000000" w:themeColor="text1"/>
                <w:sz w:val="20"/>
                <w:szCs w:val="20"/>
              </w:rPr>
              <w:t>д</w:t>
            </w:r>
            <w:r w:rsidR="00473B3A" w:rsidRPr="00C34FD7">
              <w:rPr>
                <w:rFonts w:ascii="Times New Roman" w:eastAsia="Times New Roman" w:hAnsi="Times New Roman" w:cs="Times New Roman"/>
                <w:color w:val="000000" w:themeColor="text1"/>
                <w:sz w:val="20"/>
                <w:szCs w:val="20"/>
              </w:rPr>
              <w:t xml:space="preserve">принимательству и инвестициям РД и в социальной сети </w:t>
            </w:r>
            <w:r w:rsidR="00E618D5">
              <w:rPr>
                <w:rFonts w:ascii="Times New Roman" w:eastAsia="Times New Roman" w:hAnsi="Times New Roman" w:cs="Times New Roman"/>
                <w:color w:val="000000" w:themeColor="text1"/>
                <w:sz w:val="20"/>
                <w:szCs w:val="20"/>
              </w:rPr>
              <w:t>И</w:t>
            </w:r>
            <w:r w:rsidR="00473B3A" w:rsidRPr="00C34FD7">
              <w:rPr>
                <w:rFonts w:ascii="Times New Roman" w:eastAsia="Times New Roman" w:hAnsi="Times New Roman" w:cs="Times New Roman"/>
                <w:color w:val="000000" w:themeColor="text1"/>
                <w:sz w:val="20"/>
                <w:szCs w:val="20"/>
              </w:rPr>
              <w:t xml:space="preserve">нстаграм, на страницах </w:t>
            </w:r>
            <w:r w:rsidR="00E618D5">
              <w:rPr>
                <w:rFonts w:ascii="Times New Roman" w:eastAsia="Times New Roman" w:hAnsi="Times New Roman" w:cs="Times New Roman"/>
                <w:color w:val="000000" w:themeColor="text1"/>
                <w:sz w:val="20"/>
                <w:szCs w:val="20"/>
              </w:rPr>
              <w:t>Ц</w:t>
            </w:r>
            <w:r w:rsidR="00473B3A" w:rsidRPr="00C34FD7">
              <w:rPr>
                <w:rFonts w:ascii="Times New Roman" w:eastAsia="Times New Roman" w:hAnsi="Times New Roman" w:cs="Times New Roman"/>
                <w:color w:val="000000" w:themeColor="text1"/>
                <w:sz w:val="20"/>
                <w:szCs w:val="20"/>
              </w:rPr>
              <w:t>ентра поддержки предпринимательс</w:t>
            </w:r>
            <w:r w:rsidR="00EE5E3C" w:rsidRPr="00C34FD7">
              <w:rPr>
                <w:rFonts w:ascii="Times New Roman" w:eastAsia="Times New Roman" w:hAnsi="Times New Roman" w:cs="Times New Roman"/>
                <w:color w:val="000000" w:themeColor="text1"/>
                <w:sz w:val="20"/>
                <w:szCs w:val="20"/>
              </w:rPr>
              <w:t>т</w:t>
            </w:r>
            <w:r w:rsidR="00473B3A" w:rsidRPr="00C34FD7">
              <w:rPr>
                <w:rFonts w:ascii="Times New Roman" w:eastAsia="Times New Roman" w:hAnsi="Times New Roman" w:cs="Times New Roman"/>
                <w:color w:val="000000" w:themeColor="text1"/>
                <w:sz w:val="20"/>
                <w:szCs w:val="20"/>
              </w:rPr>
              <w:t xml:space="preserve">ва, </w:t>
            </w:r>
            <w:r w:rsidR="00E618D5">
              <w:rPr>
                <w:rFonts w:ascii="Times New Roman" w:eastAsia="Times New Roman" w:hAnsi="Times New Roman" w:cs="Times New Roman"/>
                <w:color w:val="000000" w:themeColor="text1"/>
                <w:sz w:val="20"/>
                <w:szCs w:val="20"/>
              </w:rPr>
              <w:t>Ц</w:t>
            </w:r>
            <w:r w:rsidR="00473B3A" w:rsidRPr="00C34FD7">
              <w:rPr>
                <w:rFonts w:ascii="Times New Roman" w:eastAsia="Times New Roman" w:hAnsi="Times New Roman" w:cs="Times New Roman"/>
                <w:color w:val="000000" w:themeColor="text1"/>
                <w:sz w:val="20"/>
                <w:szCs w:val="20"/>
              </w:rPr>
              <w:t>ент</w:t>
            </w:r>
            <w:r w:rsidR="001D1281" w:rsidRPr="00C34FD7">
              <w:rPr>
                <w:rFonts w:ascii="Times New Roman" w:eastAsia="Times New Roman" w:hAnsi="Times New Roman" w:cs="Times New Roman"/>
                <w:color w:val="000000" w:themeColor="text1"/>
                <w:sz w:val="20"/>
                <w:szCs w:val="20"/>
              </w:rPr>
              <w:t>ра «Мой би</w:t>
            </w:r>
            <w:r w:rsidR="001D1281" w:rsidRPr="00C34FD7">
              <w:rPr>
                <w:rFonts w:ascii="Times New Roman" w:eastAsia="Times New Roman" w:hAnsi="Times New Roman" w:cs="Times New Roman"/>
                <w:color w:val="000000" w:themeColor="text1"/>
                <w:sz w:val="20"/>
                <w:szCs w:val="20"/>
              </w:rPr>
              <w:t>з</w:t>
            </w:r>
            <w:r w:rsidR="001D1281" w:rsidRPr="00C34FD7">
              <w:rPr>
                <w:rFonts w:ascii="Times New Roman" w:eastAsia="Times New Roman" w:hAnsi="Times New Roman" w:cs="Times New Roman"/>
                <w:color w:val="000000" w:themeColor="text1"/>
                <w:sz w:val="20"/>
                <w:szCs w:val="20"/>
              </w:rPr>
              <w:t>нес», Гарантийного фонда, Даглизингфонда</w:t>
            </w:r>
            <w:r w:rsidR="004A641B" w:rsidRPr="00C34FD7">
              <w:rPr>
                <w:rFonts w:ascii="Times New Roman" w:eastAsia="Times New Roman" w:hAnsi="Times New Roman" w:cs="Times New Roman"/>
                <w:color w:val="000000" w:themeColor="text1"/>
                <w:sz w:val="20"/>
                <w:szCs w:val="20"/>
              </w:rPr>
              <w:t xml:space="preserve"> </w:t>
            </w:r>
            <w:r w:rsidR="00235273">
              <w:rPr>
                <w:rFonts w:ascii="Times New Roman" w:eastAsia="Times New Roman" w:hAnsi="Times New Roman" w:cs="Times New Roman"/>
                <w:color w:val="000000" w:themeColor="text1"/>
                <w:sz w:val="20"/>
                <w:szCs w:val="20"/>
              </w:rPr>
              <w:t>и т.д.</w:t>
            </w:r>
          </w:p>
        </w:tc>
      </w:tr>
      <w:tr w:rsidR="00041E82" w:rsidRPr="00C34FD7" w:rsidTr="00C6585E">
        <w:trPr>
          <w:trHeight w:val="578"/>
        </w:trPr>
        <w:tc>
          <w:tcPr>
            <w:tcW w:w="426" w:type="dxa"/>
            <w:vMerge/>
          </w:tcPr>
          <w:p w:rsidR="002B077F" w:rsidRPr="00C34FD7" w:rsidRDefault="002B077F" w:rsidP="00041E82">
            <w:pPr>
              <w:suppressAutoHyphens/>
              <w:rPr>
                <w:rFonts w:ascii="Times New Roman" w:hAnsi="Times New Roman" w:cs="Times New Roman"/>
                <w:color w:val="000000" w:themeColor="text1"/>
                <w:sz w:val="20"/>
                <w:szCs w:val="20"/>
              </w:rPr>
            </w:pPr>
          </w:p>
        </w:tc>
        <w:tc>
          <w:tcPr>
            <w:tcW w:w="1560" w:type="dxa"/>
            <w:gridSpan w:val="2"/>
            <w:vMerge/>
          </w:tcPr>
          <w:p w:rsidR="002B077F" w:rsidRPr="00C34FD7" w:rsidRDefault="002B077F"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984" w:type="dxa"/>
            <w:gridSpan w:val="2"/>
          </w:tcPr>
          <w:p w:rsidR="002B077F" w:rsidRPr="00C34FD7" w:rsidRDefault="002B077F" w:rsidP="00041E82">
            <w:pPr>
              <w:pStyle w:val="ConsPlusNonformat"/>
              <w:spacing w:after="200"/>
              <w:contextualSpacing/>
              <w:jc w:val="center"/>
              <w:rPr>
                <w:rFonts w:ascii="Times New Roman" w:hAnsi="Times New Roman" w:cs="Times New Roman"/>
                <w:b/>
                <w:color w:val="000000" w:themeColor="text1"/>
                <w:sz w:val="20"/>
              </w:rPr>
            </w:pPr>
            <w:r w:rsidRPr="00C34FD7">
              <w:rPr>
                <w:rFonts w:ascii="Times New Roman" w:hAnsi="Times New Roman" w:cs="Times New Roman"/>
                <w:b/>
                <w:color w:val="000000" w:themeColor="text1"/>
                <w:sz w:val="20"/>
              </w:rPr>
              <w:t>Администрация ГО «г. Махачкала»</w:t>
            </w:r>
          </w:p>
        </w:tc>
        <w:tc>
          <w:tcPr>
            <w:tcW w:w="2977" w:type="dxa"/>
            <w:gridSpan w:val="2"/>
            <w:vMerge/>
          </w:tcPr>
          <w:p w:rsidR="002B077F" w:rsidRPr="00C34FD7" w:rsidRDefault="002B077F"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Pr>
          <w:p w:rsidR="002B077F" w:rsidRPr="00C34FD7" w:rsidRDefault="002B077F" w:rsidP="00041E82">
            <w:pPr>
              <w:suppressAutoHyphens/>
              <w:autoSpaceDE w:val="0"/>
              <w:autoSpaceDN w:val="0"/>
              <w:adjustRightInd w:val="0"/>
              <w:rPr>
                <w:rFonts w:ascii="Times New Roman" w:eastAsia="HiddenHorzOCR" w:hAnsi="Times New Roman" w:cs="Times New Roman"/>
                <w:color w:val="000000" w:themeColor="text1"/>
                <w:sz w:val="20"/>
                <w:szCs w:val="20"/>
              </w:rPr>
            </w:pPr>
          </w:p>
        </w:tc>
        <w:tc>
          <w:tcPr>
            <w:tcW w:w="6521" w:type="dxa"/>
          </w:tcPr>
          <w:p w:rsidR="002B077F" w:rsidRPr="00C34FD7" w:rsidRDefault="002B077F" w:rsidP="00041E82">
            <w:pPr>
              <w:suppressAutoHyphens/>
              <w:autoSpaceDE w:val="0"/>
              <w:autoSpaceDN w:val="0"/>
              <w:adjustRightInd w:val="0"/>
              <w:ind w:firstLine="60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 xml:space="preserve">Информация о мерах муниципальной имущественной поддержки субъектов МСП, нормативно-правовой базе, регулирующей инвестиционную деятельность, муниципально-частном партнерстве размещена на официальном сайте </w:t>
            </w:r>
            <w:r w:rsidR="00A70AC5">
              <w:rPr>
                <w:rFonts w:ascii="Times New Roman" w:eastAsia="HiddenHorzOCR" w:hAnsi="Times New Roman" w:cs="Times New Roman"/>
                <w:color w:val="000000" w:themeColor="text1"/>
                <w:sz w:val="20"/>
                <w:szCs w:val="20"/>
              </w:rPr>
              <w:t>А</w:t>
            </w:r>
            <w:r w:rsidRPr="00C34FD7">
              <w:rPr>
                <w:rFonts w:ascii="Times New Roman" w:eastAsia="HiddenHorzOCR" w:hAnsi="Times New Roman" w:cs="Times New Roman"/>
                <w:color w:val="000000" w:themeColor="text1"/>
                <w:sz w:val="20"/>
                <w:szCs w:val="20"/>
              </w:rPr>
              <w:t>дминистрации ГО «г. Махачкала» в разделе «Экономика» - подраздел «Инвестиции».</w:t>
            </w:r>
          </w:p>
          <w:p w:rsidR="002B077F" w:rsidRPr="00C34FD7" w:rsidRDefault="002B077F" w:rsidP="00041E82">
            <w:pPr>
              <w:suppressAutoHyphens/>
              <w:snapToGrid w:val="0"/>
              <w:contextualSpacing/>
              <w:jc w:val="both"/>
              <w:rPr>
                <w:rFonts w:ascii="Times New Roman" w:eastAsia="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https://www.mkala.ru/city/adminfo/economy/Predprin/</w:t>
            </w:r>
          </w:p>
        </w:tc>
      </w:tr>
      <w:tr w:rsidR="00041E82" w:rsidRPr="00C34FD7" w:rsidTr="00C6585E">
        <w:trPr>
          <w:trHeight w:val="577"/>
        </w:trPr>
        <w:tc>
          <w:tcPr>
            <w:tcW w:w="426" w:type="dxa"/>
            <w:vMerge/>
          </w:tcPr>
          <w:p w:rsidR="002B077F" w:rsidRPr="00C34FD7" w:rsidRDefault="002B077F" w:rsidP="00041E82">
            <w:pPr>
              <w:suppressAutoHyphens/>
              <w:rPr>
                <w:rFonts w:ascii="Times New Roman" w:hAnsi="Times New Roman" w:cs="Times New Roman"/>
                <w:color w:val="000000" w:themeColor="text1"/>
                <w:sz w:val="20"/>
                <w:szCs w:val="20"/>
              </w:rPr>
            </w:pPr>
          </w:p>
        </w:tc>
        <w:tc>
          <w:tcPr>
            <w:tcW w:w="1560" w:type="dxa"/>
            <w:gridSpan w:val="2"/>
            <w:vMerge/>
          </w:tcPr>
          <w:p w:rsidR="002B077F" w:rsidRPr="00C34FD7" w:rsidRDefault="002B077F"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984" w:type="dxa"/>
            <w:gridSpan w:val="2"/>
          </w:tcPr>
          <w:p w:rsidR="002B077F" w:rsidRPr="00C34FD7" w:rsidRDefault="002B077F" w:rsidP="00041E82">
            <w:pPr>
              <w:pStyle w:val="ConsPlusNonformat"/>
              <w:spacing w:after="200"/>
              <w:contextualSpacing/>
              <w:jc w:val="center"/>
              <w:rPr>
                <w:rFonts w:ascii="Times New Roman" w:hAnsi="Times New Roman" w:cs="Times New Roman"/>
                <w:b/>
                <w:color w:val="000000" w:themeColor="text1"/>
                <w:sz w:val="20"/>
              </w:rPr>
            </w:pPr>
            <w:r w:rsidRPr="00C34FD7">
              <w:rPr>
                <w:rFonts w:ascii="Times New Roman" w:hAnsi="Times New Roman" w:cs="Times New Roman"/>
                <w:b/>
                <w:color w:val="000000" w:themeColor="text1"/>
                <w:sz w:val="20"/>
              </w:rPr>
              <w:t>Администрация ГО «г. Буйнакск»</w:t>
            </w:r>
          </w:p>
        </w:tc>
        <w:tc>
          <w:tcPr>
            <w:tcW w:w="2977" w:type="dxa"/>
            <w:gridSpan w:val="2"/>
            <w:vMerge/>
          </w:tcPr>
          <w:p w:rsidR="002B077F" w:rsidRPr="00C34FD7" w:rsidRDefault="002B077F"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Pr>
          <w:p w:rsidR="002B077F" w:rsidRPr="00C34FD7" w:rsidRDefault="002B077F" w:rsidP="00041E82">
            <w:pPr>
              <w:suppressAutoHyphens/>
              <w:autoSpaceDE w:val="0"/>
              <w:autoSpaceDN w:val="0"/>
              <w:adjustRightInd w:val="0"/>
              <w:rPr>
                <w:rFonts w:ascii="Times New Roman" w:eastAsia="HiddenHorzOCR" w:hAnsi="Times New Roman" w:cs="Times New Roman"/>
                <w:color w:val="000000" w:themeColor="text1"/>
                <w:sz w:val="20"/>
                <w:szCs w:val="20"/>
              </w:rPr>
            </w:pPr>
          </w:p>
        </w:tc>
        <w:tc>
          <w:tcPr>
            <w:tcW w:w="6521" w:type="dxa"/>
          </w:tcPr>
          <w:p w:rsidR="002B077F" w:rsidRPr="00C34FD7" w:rsidRDefault="002B077F" w:rsidP="00041E82">
            <w:pPr>
              <w:suppressAutoHyphens/>
              <w:autoSpaceDE w:val="0"/>
              <w:autoSpaceDN w:val="0"/>
              <w:adjustRightInd w:val="0"/>
              <w:ind w:firstLine="60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В целях создания благоприятного инвестиционного климата   на официальном сайте администрации ГО «город Буйнакск» создан раздел «Инвестиционная деятельность»</w:t>
            </w:r>
          </w:p>
        </w:tc>
      </w:tr>
      <w:tr w:rsidR="00041E82" w:rsidRPr="00C34FD7" w:rsidTr="00C6585E">
        <w:trPr>
          <w:trHeight w:val="246"/>
        </w:trPr>
        <w:tc>
          <w:tcPr>
            <w:tcW w:w="426" w:type="dxa"/>
            <w:vMerge/>
          </w:tcPr>
          <w:p w:rsidR="002B077F" w:rsidRPr="00C34FD7" w:rsidRDefault="002B077F" w:rsidP="00041E82">
            <w:pPr>
              <w:suppressAutoHyphens/>
              <w:rPr>
                <w:rFonts w:ascii="Times New Roman" w:hAnsi="Times New Roman" w:cs="Times New Roman"/>
                <w:color w:val="000000" w:themeColor="text1"/>
                <w:sz w:val="20"/>
                <w:szCs w:val="20"/>
              </w:rPr>
            </w:pPr>
          </w:p>
        </w:tc>
        <w:tc>
          <w:tcPr>
            <w:tcW w:w="1560" w:type="dxa"/>
            <w:gridSpan w:val="2"/>
            <w:vMerge/>
          </w:tcPr>
          <w:p w:rsidR="002B077F" w:rsidRPr="00C34FD7" w:rsidRDefault="002B077F"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984" w:type="dxa"/>
            <w:gridSpan w:val="2"/>
          </w:tcPr>
          <w:p w:rsidR="002B077F" w:rsidRPr="00C34FD7" w:rsidRDefault="002B077F" w:rsidP="00041E82">
            <w:pPr>
              <w:pStyle w:val="ConsPlusNonformat"/>
              <w:spacing w:after="200"/>
              <w:contextualSpacing/>
              <w:jc w:val="center"/>
              <w:rPr>
                <w:rFonts w:ascii="Times New Roman" w:hAnsi="Times New Roman" w:cs="Times New Roman"/>
                <w:b/>
                <w:color w:val="000000" w:themeColor="text1"/>
                <w:sz w:val="20"/>
              </w:rPr>
            </w:pPr>
            <w:r w:rsidRPr="00C34FD7">
              <w:rPr>
                <w:rFonts w:ascii="Times New Roman" w:hAnsi="Times New Roman" w:cs="Times New Roman"/>
                <w:b/>
                <w:color w:val="000000" w:themeColor="text1"/>
                <w:sz w:val="20"/>
              </w:rPr>
              <w:t>Администрации ГО «г. Хасавюрт»</w:t>
            </w:r>
          </w:p>
        </w:tc>
        <w:tc>
          <w:tcPr>
            <w:tcW w:w="2977" w:type="dxa"/>
            <w:gridSpan w:val="2"/>
            <w:vMerge/>
          </w:tcPr>
          <w:p w:rsidR="002B077F" w:rsidRPr="00C34FD7" w:rsidRDefault="002B077F"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Pr>
          <w:p w:rsidR="002B077F" w:rsidRPr="00C34FD7" w:rsidRDefault="002B077F" w:rsidP="00041E82">
            <w:pPr>
              <w:suppressAutoHyphens/>
              <w:autoSpaceDE w:val="0"/>
              <w:autoSpaceDN w:val="0"/>
              <w:adjustRightInd w:val="0"/>
              <w:rPr>
                <w:rFonts w:ascii="Times New Roman" w:hAnsi="Times New Roman"/>
                <w:color w:val="000000" w:themeColor="text1"/>
                <w:sz w:val="20"/>
                <w:szCs w:val="20"/>
              </w:rPr>
            </w:pPr>
          </w:p>
        </w:tc>
        <w:tc>
          <w:tcPr>
            <w:tcW w:w="6521" w:type="dxa"/>
          </w:tcPr>
          <w:p w:rsidR="002B077F" w:rsidRPr="00C34FD7" w:rsidRDefault="002B077F"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hAnsi="Times New Roman"/>
                <w:color w:val="000000" w:themeColor="text1"/>
                <w:sz w:val="20"/>
                <w:szCs w:val="20"/>
              </w:rPr>
              <w:t xml:space="preserve">           Администрацией ГО "город Хасавюрт", в т.ч. и в социальных сетях</w:t>
            </w:r>
            <w:r w:rsidR="00034986" w:rsidRPr="00C34FD7">
              <w:rPr>
                <w:rFonts w:ascii="Times New Roman" w:hAnsi="Times New Roman"/>
                <w:color w:val="000000" w:themeColor="text1"/>
                <w:sz w:val="20"/>
                <w:szCs w:val="20"/>
              </w:rPr>
              <w:t xml:space="preserve"> </w:t>
            </w:r>
            <w:r w:rsidRPr="00C34FD7">
              <w:rPr>
                <w:rFonts w:ascii="Times New Roman" w:hAnsi="Times New Roman"/>
                <w:color w:val="000000" w:themeColor="text1"/>
                <w:sz w:val="20"/>
                <w:szCs w:val="20"/>
              </w:rPr>
              <w:t>(https://xacavurt.ru/ekonomika-orv/ocenka-regulirovaniya-vozdeystviya/), ежегодно размещаются нормативно-правовые акты, по которым проводится оценка регулирующего воздействия (ОРВ) на деятельность предпринимателей и бизнес-сообщества</w:t>
            </w:r>
          </w:p>
        </w:tc>
      </w:tr>
      <w:tr w:rsidR="00041E82" w:rsidRPr="00C34FD7" w:rsidTr="00FE6450">
        <w:trPr>
          <w:trHeight w:val="1033"/>
        </w:trPr>
        <w:tc>
          <w:tcPr>
            <w:tcW w:w="426" w:type="dxa"/>
            <w:vMerge/>
          </w:tcPr>
          <w:p w:rsidR="002B077F" w:rsidRPr="00C34FD7" w:rsidRDefault="002B077F" w:rsidP="00041E82">
            <w:pPr>
              <w:suppressAutoHyphens/>
              <w:rPr>
                <w:rFonts w:ascii="Times New Roman" w:hAnsi="Times New Roman" w:cs="Times New Roman"/>
                <w:color w:val="000000" w:themeColor="text1"/>
                <w:sz w:val="20"/>
                <w:szCs w:val="20"/>
              </w:rPr>
            </w:pPr>
          </w:p>
        </w:tc>
        <w:tc>
          <w:tcPr>
            <w:tcW w:w="1560" w:type="dxa"/>
            <w:gridSpan w:val="2"/>
            <w:vMerge/>
          </w:tcPr>
          <w:p w:rsidR="002B077F" w:rsidRPr="00C34FD7" w:rsidRDefault="002B077F"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984" w:type="dxa"/>
            <w:gridSpan w:val="2"/>
          </w:tcPr>
          <w:p w:rsidR="002B077F" w:rsidRPr="00C34FD7" w:rsidRDefault="002B077F" w:rsidP="00041E82">
            <w:pPr>
              <w:pStyle w:val="ConsPlusNonformat"/>
              <w:spacing w:after="200"/>
              <w:contextualSpacing/>
              <w:jc w:val="center"/>
              <w:rPr>
                <w:rFonts w:ascii="Times New Roman" w:hAnsi="Times New Roman" w:cs="Times New Roman"/>
                <w:b/>
                <w:color w:val="000000" w:themeColor="text1"/>
                <w:sz w:val="20"/>
              </w:rPr>
            </w:pPr>
            <w:r w:rsidRPr="00C34FD7">
              <w:rPr>
                <w:rFonts w:ascii="Times New Roman" w:hAnsi="Times New Roman" w:cs="Times New Roman"/>
                <w:b/>
                <w:color w:val="000000" w:themeColor="text1"/>
                <w:sz w:val="20"/>
              </w:rPr>
              <w:t>Администрация ГО «г. Дагестанские Огни»</w:t>
            </w:r>
          </w:p>
        </w:tc>
        <w:tc>
          <w:tcPr>
            <w:tcW w:w="2977" w:type="dxa"/>
            <w:gridSpan w:val="2"/>
            <w:vMerge/>
          </w:tcPr>
          <w:p w:rsidR="002B077F" w:rsidRPr="00C34FD7" w:rsidRDefault="002B077F"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Pr>
          <w:p w:rsidR="002B077F" w:rsidRPr="00C34FD7" w:rsidRDefault="002B077F" w:rsidP="00041E82">
            <w:pPr>
              <w:suppressAutoHyphens/>
              <w:autoSpaceDE w:val="0"/>
              <w:autoSpaceDN w:val="0"/>
              <w:adjustRightInd w:val="0"/>
              <w:rPr>
                <w:rFonts w:ascii="Times New Roman" w:hAnsi="Times New Roman"/>
                <w:color w:val="000000" w:themeColor="text1"/>
                <w:sz w:val="20"/>
                <w:szCs w:val="20"/>
              </w:rPr>
            </w:pPr>
          </w:p>
        </w:tc>
        <w:tc>
          <w:tcPr>
            <w:tcW w:w="6521" w:type="dxa"/>
          </w:tcPr>
          <w:p w:rsidR="002B077F" w:rsidRPr="00C34FD7" w:rsidRDefault="002B077F" w:rsidP="00041E82">
            <w:pPr>
              <w:suppressAutoHyphens/>
              <w:autoSpaceDE w:val="0"/>
              <w:autoSpaceDN w:val="0"/>
              <w:adjustRightInd w:val="0"/>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 xml:space="preserve">          Периодически на официальном аккаунте администрации ГО «город Дагестанские Огни» в сети </w:t>
            </w:r>
            <w:r w:rsidRPr="00C34FD7">
              <w:rPr>
                <w:rFonts w:ascii="Times New Roman" w:eastAsia="Times New Roman" w:hAnsi="Times New Roman" w:cs="Times New Roman"/>
                <w:color w:val="000000" w:themeColor="text1"/>
                <w:sz w:val="20"/>
                <w:szCs w:val="20"/>
              </w:rPr>
              <w:t>Instagram</w:t>
            </w:r>
            <w:r w:rsidRPr="00C34FD7">
              <w:rPr>
                <w:rFonts w:ascii="Times New Roman" w:hAnsi="Times New Roman"/>
                <w:color w:val="000000" w:themeColor="text1"/>
                <w:sz w:val="20"/>
                <w:szCs w:val="20"/>
              </w:rPr>
              <w:t xml:space="preserve"> размещается информация в сфере поддержки инвесторов и бизнеса</w:t>
            </w:r>
          </w:p>
        </w:tc>
      </w:tr>
      <w:tr w:rsidR="00041E82" w:rsidRPr="00C34FD7" w:rsidTr="00B55058">
        <w:trPr>
          <w:trHeight w:val="481"/>
        </w:trPr>
        <w:tc>
          <w:tcPr>
            <w:tcW w:w="426" w:type="dxa"/>
            <w:vMerge/>
          </w:tcPr>
          <w:p w:rsidR="002B077F" w:rsidRPr="00C34FD7" w:rsidRDefault="002B077F" w:rsidP="00041E82">
            <w:pPr>
              <w:suppressAutoHyphens/>
              <w:rPr>
                <w:rFonts w:ascii="Times New Roman" w:hAnsi="Times New Roman" w:cs="Times New Roman"/>
                <w:color w:val="000000" w:themeColor="text1"/>
                <w:sz w:val="20"/>
                <w:szCs w:val="20"/>
              </w:rPr>
            </w:pPr>
          </w:p>
        </w:tc>
        <w:tc>
          <w:tcPr>
            <w:tcW w:w="1560" w:type="dxa"/>
            <w:gridSpan w:val="2"/>
            <w:vMerge/>
          </w:tcPr>
          <w:p w:rsidR="002B077F" w:rsidRPr="00C34FD7" w:rsidRDefault="002B077F"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984" w:type="dxa"/>
            <w:gridSpan w:val="2"/>
          </w:tcPr>
          <w:p w:rsidR="002B077F" w:rsidRPr="00C34FD7" w:rsidRDefault="002B077F" w:rsidP="00041E82">
            <w:pPr>
              <w:pStyle w:val="ConsPlusNonformat"/>
              <w:spacing w:after="200"/>
              <w:contextualSpacing/>
              <w:jc w:val="center"/>
              <w:rPr>
                <w:rFonts w:ascii="Times New Roman" w:hAnsi="Times New Roman" w:cs="Times New Roman"/>
                <w:b/>
                <w:color w:val="000000" w:themeColor="text1"/>
                <w:sz w:val="20"/>
              </w:rPr>
            </w:pPr>
            <w:r w:rsidRPr="00C34FD7">
              <w:rPr>
                <w:rFonts w:ascii="Times New Roman" w:hAnsi="Times New Roman" w:cs="Times New Roman"/>
                <w:b/>
                <w:color w:val="000000" w:themeColor="text1"/>
                <w:sz w:val="20"/>
              </w:rPr>
              <w:t>Администрация ГО «г.</w:t>
            </w:r>
            <w:r w:rsidR="00EA1F82" w:rsidRPr="00C34FD7">
              <w:rPr>
                <w:rFonts w:ascii="Times New Roman" w:hAnsi="Times New Roman" w:cs="Times New Roman"/>
                <w:b/>
                <w:color w:val="000000" w:themeColor="text1"/>
                <w:sz w:val="20"/>
              </w:rPr>
              <w:t xml:space="preserve"> </w:t>
            </w:r>
            <w:r w:rsidRPr="00C34FD7">
              <w:rPr>
                <w:rFonts w:ascii="Times New Roman" w:hAnsi="Times New Roman" w:cs="Times New Roman"/>
                <w:b/>
                <w:color w:val="000000" w:themeColor="text1"/>
                <w:sz w:val="20"/>
              </w:rPr>
              <w:t>Кизилюрт»</w:t>
            </w:r>
          </w:p>
        </w:tc>
        <w:tc>
          <w:tcPr>
            <w:tcW w:w="2977" w:type="dxa"/>
            <w:gridSpan w:val="2"/>
            <w:vMerge/>
          </w:tcPr>
          <w:p w:rsidR="002B077F" w:rsidRPr="00C34FD7" w:rsidRDefault="002B077F"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Pr>
          <w:p w:rsidR="002B077F" w:rsidRPr="00C34FD7" w:rsidRDefault="002B077F" w:rsidP="00041E82">
            <w:pPr>
              <w:suppressAutoHyphens/>
              <w:autoSpaceDE w:val="0"/>
              <w:autoSpaceDN w:val="0"/>
              <w:adjustRightInd w:val="0"/>
              <w:rPr>
                <w:rFonts w:ascii="Times New Roman" w:hAnsi="Times New Roman"/>
                <w:color w:val="000000" w:themeColor="text1"/>
                <w:sz w:val="20"/>
                <w:szCs w:val="20"/>
              </w:rPr>
            </w:pPr>
          </w:p>
        </w:tc>
        <w:tc>
          <w:tcPr>
            <w:tcW w:w="6521" w:type="dxa"/>
          </w:tcPr>
          <w:p w:rsidR="002B077F" w:rsidRPr="00C34FD7" w:rsidRDefault="002B077F" w:rsidP="00041E82">
            <w:pPr>
              <w:suppressAutoHyphens/>
              <w:autoSpaceDE w:val="0"/>
              <w:autoSpaceDN w:val="0"/>
              <w:adjustRightInd w:val="0"/>
              <w:ind w:firstLine="601"/>
              <w:jc w:val="both"/>
              <w:rPr>
                <w:rFonts w:ascii="Times New Roman" w:hAnsi="Times New Roman"/>
                <w:color w:val="000000" w:themeColor="text1"/>
                <w:sz w:val="20"/>
                <w:szCs w:val="20"/>
              </w:rPr>
            </w:pPr>
            <w:r w:rsidRPr="00C34FD7">
              <w:rPr>
                <w:rFonts w:ascii="Times New Roman" w:hAnsi="Times New Roman"/>
                <w:color w:val="000000" w:themeColor="text1"/>
                <w:sz w:val="20"/>
                <w:szCs w:val="20"/>
              </w:rPr>
              <w:t>На сайте Администрации ГО «город Кизилюрт» имеется раздел «Имущественн</w:t>
            </w:r>
            <w:r w:rsidR="00F12481" w:rsidRPr="00C34FD7">
              <w:rPr>
                <w:rFonts w:ascii="Times New Roman" w:hAnsi="Times New Roman"/>
                <w:color w:val="000000" w:themeColor="text1"/>
                <w:sz w:val="20"/>
                <w:szCs w:val="20"/>
              </w:rPr>
              <w:t>ая поддержка МСП»</w:t>
            </w:r>
          </w:p>
        </w:tc>
      </w:tr>
      <w:tr w:rsidR="00041E82" w:rsidRPr="00C34FD7" w:rsidTr="00B55058">
        <w:trPr>
          <w:trHeight w:val="2825"/>
        </w:trPr>
        <w:tc>
          <w:tcPr>
            <w:tcW w:w="426" w:type="dxa"/>
            <w:vMerge/>
          </w:tcPr>
          <w:p w:rsidR="002B077F" w:rsidRPr="00C34FD7" w:rsidRDefault="002B077F" w:rsidP="00041E82">
            <w:pPr>
              <w:suppressAutoHyphens/>
              <w:rPr>
                <w:rFonts w:ascii="Times New Roman" w:hAnsi="Times New Roman" w:cs="Times New Roman"/>
                <w:color w:val="000000" w:themeColor="text1"/>
                <w:sz w:val="20"/>
                <w:szCs w:val="20"/>
              </w:rPr>
            </w:pPr>
          </w:p>
        </w:tc>
        <w:tc>
          <w:tcPr>
            <w:tcW w:w="1560" w:type="dxa"/>
            <w:gridSpan w:val="2"/>
            <w:vMerge/>
          </w:tcPr>
          <w:p w:rsidR="002B077F" w:rsidRPr="00C34FD7" w:rsidRDefault="002B077F"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984" w:type="dxa"/>
            <w:gridSpan w:val="2"/>
          </w:tcPr>
          <w:p w:rsidR="002B077F" w:rsidRPr="00C34FD7" w:rsidRDefault="002B077F" w:rsidP="00041E82">
            <w:pPr>
              <w:pStyle w:val="ConsPlusNonformat"/>
              <w:spacing w:after="200"/>
              <w:contextualSpacing/>
              <w:jc w:val="center"/>
              <w:rPr>
                <w:rFonts w:ascii="Times New Roman" w:hAnsi="Times New Roman" w:cs="Times New Roman"/>
                <w:b/>
                <w:color w:val="000000" w:themeColor="text1"/>
                <w:sz w:val="20"/>
              </w:rPr>
            </w:pPr>
            <w:r w:rsidRPr="00C34FD7">
              <w:rPr>
                <w:rFonts w:ascii="Times New Roman" w:hAnsi="Times New Roman" w:cs="Times New Roman"/>
                <w:b/>
                <w:color w:val="000000" w:themeColor="text1"/>
                <w:sz w:val="20"/>
              </w:rPr>
              <w:t xml:space="preserve">Минкомсвязь РД, </w:t>
            </w:r>
          </w:p>
          <w:p w:rsidR="002B077F" w:rsidRPr="00C34FD7" w:rsidRDefault="002B077F" w:rsidP="00041E82">
            <w:pPr>
              <w:pStyle w:val="ConsPlusNonformat"/>
              <w:spacing w:after="200"/>
              <w:contextualSpacing/>
              <w:jc w:val="center"/>
              <w:rPr>
                <w:color w:val="000000" w:themeColor="text1"/>
                <w:sz w:val="20"/>
              </w:rPr>
            </w:pPr>
            <w:r w:rsidRPr="00C34FD7">
              <w:rPr>
                <w:rFonts w:ascii="Times New Roman" w:hAnsi="Times New Roman" w:cs="Times New Roman"/>
                <w:b/>
                <w:color w:val="000000" w:themeColor="text1"/>
                <w:sz w:val="20"/>
              </w:rPr>
              <w:t>совместно с ОМСУ</w:t>
            </w:r>
            <w:r w:rsidRPr="00C34FD7">
              <w:rPr>
                <w:rFonts w:ascii="Times New Roman" w:hAnsi="Times New Roman" w:cs="Times New Roman"/>
                <w:color w:val="000000" w:themeColor="text1"/>
                <w:sz w:val="20"/>
              </w:rPr>
              <w:t>, ОИВ РД</w:t>
            </w:r>
          </w:p>
        </w:tc>
        <w:tc>
          <w:tcPr>
            <w:tcW w:w="2977" w:type="dxa"/>
            <w:gridSpan w:val="2"/>
            <w:vMerge w:val="restart"/>
          </w:tcPr>
          <w:p w:rsidR="002B077F" w:rsidRPr="00C34FD7" w:rsidRDefault="002B077F" w:rsidP="00041E82">
            <w:pPr>
              <w:suppressAutoHyphens/>
              <w:contextualSpacing/>
              <w:jc w:val="both"/>
              <w:rPr>
                <w:color w:val="000000" w:themeColor="text1"/>
                <w:sz w:val="20"/>
                <w:szCs w:val="20"/>
              </w:rPr>
            </w:pPr>
            <w:r w:rsidRPr="00C34FD7">
              <w:rPr>
                <w:rFonts w:ascii="Times New Roman" w:hAnsi="Times New Roman" w:cs="Times New Roman"/>
                <w:color w:val="000000" w:themeColor="text1"/>
                <w:sz w:val="20"/>
                <w:szCs w:val="20"/>
              </w:rPr>
              <w:t>Б4.1.3. Информационная поддержка и регулярный репост новостных материалов об изменениях в экономике Республики Дагестан на ресурсах республиканских СМИ</w:t>
            </w:r>
          </w:p>
        </w:tc>
        <w:tc>
          <w:tcPr>
            <w:tcW w:w="1417" w:type="dxa"/>
            <w:gridSpan w:val="2"/>
            <w:vMerge w:val="restart"/>
          </w:tcPr>
          <w:p w:rsidR="002B077F" w:rsidRPr="00C34FD7" w:rsidRDefault="002B077F" w:rsidP="00041E82">
            <w:pPr>
              <w:suppressAutoHyphens/>
              <w:snapToGrid w:val="0"/>
              <w:contextualSpacing/>
              <w:jc w:val="center"/>
              <w:rPr>
                <w:rFonts w:ascii="Times New Roman" w:eastAsia="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 (далее-постоянно)</w:t>
            </w:r>
          </w:p>
        </w:tc>
        <w:tc>
          <w:tcPr>
            <w:tcW w:w="6521" w:type="dxa"/>
          </w:tcPr>
          <w:p w:rsidR="00F000E9" w:rsidRPr="00C34FD7" w:rsidRDefault="00122EF8" w:rsidP="00041E82">
            <w:pPr>
              <w:suppressAutoHyphens/>
              <w:snapToGrid w:val="0"/>
              <w:ind w:firstLine="600"/>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Согласно годовому отчету Минкомсвязи РД н</w:t>
            </w:r>
            <w:r w:rsidR="002B077F" w:rsidRPr="00C34FD7">
              <w:rPr>
                <w:rFonts w:ascii="Times New Roman" w:hAnsi="Times New Roman" w:cs="Times New Roman"/>
                <w:color w:val="000000" w:themeColor="text1"/>
                <w:sz w:val="20"/>
                <w:szCs w:val="20"/>
              </w:rPr>
              <w:t xml:space="preserve">а постоянной основе проводится актуализация информации в СМИ об изменениях в экономике Республики Дагестан. </w:t>
            </w:r>
          </w:p>
          <w:p w:rsidR="002D4D96" w:rsidRPr="00C34FD7" w:rsidRDefault="00F000E9" w:rsidP="00041E82">
            <w:pPr>
              <w:suppressAutoHyphens/>
              <w:snapToGrid w:val="0"/>
              <w:ind w:firstLine="600"/>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С начала 2020 года </w:t>
            </w:r>
            <w:r w:rsidR="002B077F" w:rsidRPr="00C34FD7">
              <w:rPr>
                <w:rFonts w:ascii="Times New Roman" w:hAnsi="Times New Roman" w:cs="Times New Roman"/>
                <w:color w:val="000000" w:themeColor="text1"/>
                <w:sz w:val="20"/>
                <w:szCs w:val="20"/>
              </w:rPr>
              <w:t xml:space="preserve">на сайте РИА «Дагестан» опубликовано более </w:t>
            </w:r>
            <w:r w:rsidR="00930D55" w:rsidRPr="00C34FD7">
              <w:rPr>
                <w:rFonts w:ascii="Times New Roman" w:hAnsi="Times New Roman" w:cs="Times New Roman"/>
                <w:color w:val="000000" w:themeColor="text1"/>
                <w:sz w:val="20"/>
                <w:szCs w:val="20"/>
              </w:rPr>
              <w:t>2</w:t>
            </w:r>
            <w:r w:rsidR="00122EF8" w:rsidRPr="00C34FD7">
              <w:rPr>
                <w:rFonts w:ascii="Times New Roman" w:hAnsi="Times New Roman" w:cs="Times New Roman"/>
                <w:color w:val="000000" w:themeColor="text1"/>
                <w:sz w:val="20"/>
                <w:szCs w:val="20"/>
              </w:rPr>
              <w:t>2</w:t>
            </w:r>
            <w:r w:rsidR="00930D55" w:rsidRPr="00C34FD7">
              <w:rPr>
                <w:rFonts w:ascii="Times New Roman" w:hAnsi="Times New Roman" w:cs="Times New Roman"/>
                <w:color w:val="000000" w:themeColor="text1"/>
                <w:sz w:val="20"/>
                <w:szCs w:val="20"/>
              </w:rPr>
              <w:t>0</w:t>
            </w:r>
            <w:r w:rsidR="007338E8" w:rsidRPr="00C34FD7">
              <w:rPr>
                <w:rFonts w:ascii="Times New Roman" w:hAnsi="Times New Roman" w:cs="Times New Roman"/>
                <w:color w:val="000000" w:themeColor="text1"/>
                <w:sz w:val="20"/>
                <w:szCs w:val="20"/>
              </w:rPr>
              <w:t xml:space="preserve">0 </w:t>
            </w:r>
            <w:r w:rsidR="002B077F" w:rsidRPr="00C34FD7">
              <w:rPr>
                <w:rFonts w:ascii="Times New Roman" w:hAnsi="Times New Roman" w:cs="Times New Roman"/>
                <w:color w:val="000000" w:themeColor="text1"/>
                <w:sz w:val="20"/>
                <w:szCs w:val="20"/>
              </w:rPr>
              <w:t xml:space="preserve">информационных сообщений о развитии дагестанских компаний, сельского хозяйства, туризма и финансов; </w:t>
            </w:r>
            <w:r w:rsidR="00930D55" w:rsidRPr="00C34FD7">
              <w:rPr>
                <w:rFonts w:ascii="Times New Roman" w:hAnsi="Times New Roman" w:cs="Times New Roman"/>
                <w:color w:val="000000" w:themeColor="text1"/>
                <w:sz w:val="20"/>
                <w:szCs w:val="20"/>
              </w:rPr>
              <w:t>31</w:t>
            </w:r>
            <w:r w:rsidR="00B51E35" w:rsidRPr="00C34FD7">
              <w:rPr>
                <w:rFonts w:ascii="Times New Roman" w:hAnsi="Times New Roman" w:cs="Times New Roman"/>
                <w:color w:val="000000" w:themeColor="text1"/>
                <w:sz w:val="20"/>
                <w:szCs w:val="20"/>
              </w:rPr>
              <w:t xml:space="preserve"> </w:t>
            </w:r>
            <w:r w:rsidR="002B077F" w:rsidRPr="00C34FD7">
              <w:rPr>
                <w:rFonts w:ascii="Times New Roman" w:hAnsi="Times New Roman" w:cs="Times New Roman"/>
                <w:color w:val="000000" w:themeColor="text1"/>
                <w:sz w:val="20"/>
                <w:szCs w:val="20"/>
              </w:rPr>
              <w:t xml:space="preserve">материал о деятельности территорий опережающего социально-экономического развития (ТОСЭР) «Каспийск» и «Дагестанские Огни»; более </w:t>
            </w:r>
            <w:r w:rsidR="00046677" w:rsidRPr="00C34FD7">
              <w:rPr>
                <w:rFonts w:ascii="Times New Roman" w:hAnsi="Times New Roman" w:cs="Times New Roman"/>
                <w:color w:val="000000" w:themeColor="text1"/>
                <w:sz w:val="20"/>
                <w:szCs w:val="20"/>
              </w:rPr>
              <w:t>4</w:t>
            </w:r>
            <w:r w:rsidR="002B077F" w:rsidRPr="00C34FD7">
              <w:rPr>
                <w:rFonts w:ascii="Times New Roman" w:hAnsi="Times New Roman" w:cs="Times New Roman"/>
                <w:color w:val="000000" w:themeColor="text1"/>
                <w:sz w:val="20"/>
                <w:szCs w:val="20"/>
              </w:rPr>
              <w:t xml:space="preserve">50 материалов о реконструкции и строительстве объектов в рамках проектов «Мой Дагестан – моя вода», «Мой Дагестан – комфортная городская среда», «Мой Дагестан – мои дороги». В республиканских печатных и сетевых изданиях публикуются материалы на темы реализации новых инвестиционных проектов и программ в сфере промышленного производства, агропромышленного комплекса, добывающего сектора, транспорта, туристско-логистического комплекса и др. В сетевом издании «Дагестанская правда» </w:t>
            </w:r>
            <w:r w:rsidR="00B1611B" w:rsidRPr="00C34FD7">
              <w:rPr>
                <w:rFonts w:ascii="Times New Roman" w:hAnsi="Times New Roman" w:cs="Times New Roman"/>
                <w:color w:val="000000" w:themeColor="text1"/>
                <w:sz w:val="20"/>
                <w:szCs w:val="20"/>
              </w:rPr>
              <w:t xml:space="preserve">с начала </w:t>
            </w:r>
            <w:r w:rsidR="002B077F" w:rsidRPr="00C34FD7">
              <w:rPr>
                <w:rFonts w:ascii="Times New Roman" w:hAnsi="Times New Roman" w:cs="Times New Roman"/>
                <w:color w:val="000000" w:themeColor="text1"/>
                <w:sz w:val="20"/>
                <w:szCs w:val="20"/>
              </w:rPr>
              <w:t>2020</w:t>
            </w:r>
            <w:r w:rsidR="00B1611B" w:rsidRPr="00C34FD7">
              <w:rPr>
                <w:rFonts w:ascii="Times New Roman" w:hAnsi="Times New Roman" w:cs="Times New Roman"/>
                <w:color w:val="000000" w:themeColor="text1"/>
                <w:sz w:val="20"/>
                <w:szCs w:val="20"/>
              </w:rPr>
              <w:t xml:space="preserve"> г.</w:t>
            </w:r>
            <w:r w:rsidR="00700B6F">
              <w:rPr>
                <w:rFonts w:ascii="Times New Roman" w:hAnsi="Times New Roman" w:cs="Times New Roman"/>
                <w:color w:val="000000" w:themeColor="text1"/>
                <w:sz w:val="20"/>
                <w:szCs w:val="20"/>
              </w:rPr>
              <w:t xml:space="preserve"> </w:t>
            </w:r>
            <w:r w:rsidR="002B077F" w:rsidRPr="00C34FD7">
              <w:rPr>
                <w:rFonts w:ascii="Times New Roman" w:hAnsi="Times New Roman" w:cs="Times New Roman"/>
                <w:color w:val="000000" w:themeColor="text1"/>
                <w:sz w:val="20"/>
                <w:szCs w:val="20"/>
              </w:rPr>
              <w:t xml:space="preserve">опубликовано более </w:t>
            </w:r>
            <w:r w:rsidR="00D9723C" w:rsidRPr="00C34FD7">
              <w:rPr>
                <w:rFonts w:ascii="Times New Roman" w:hAnsi="Times New Roman" w:cs="Times New Roman"/>
                <w:color w:val="000000" w:themeColor="text1"/>
                <w:sz w:val="20"/>
                <w:szCs w:val="20"/>
              </w:rPr>
              <w:t>2</w:t>
            </w:r>
            <w:r w:rsidR="001E1AF4" w:rsidRPr="00C34FD7">
              <w:rPr>
                <w:rFonts w:ascii="Times New Roman" w:hAnsi="Times New Roman" w:cs="Times New Roman"/>
                <w:color w:val="000000" w:themeColor="text1"/>
                <w:sz w:val="20"/>
                <w:szCs w:val="20"/>
              </w:rPr>
              <w:t>7</w:t>
            </w:r>
            <w:r w:rsidR="00D9723C" w:rsidRPr="00C34FD7">
              <w:rPr>
                <w:rFonts w:ascii="Times New Roman" w:hAnsi="Times New Roman" w:cs="Times New Roman"/>
                <w:color w:val="000000" w:themeColor="text1"/>
                <w:sz w:val="20"/>
                <w:szCs w:val="20"/>
              </w:rPr>
              <w:t>0</w:t>
            </w:r>
            <w:r w:rsidR="002B077F" w:rsidRPr="00C34FD7">
              <w:rPr>
                <w:rFonts w:ascii="Times New Roman" w:hAnsi="Times New Roman" w:cs="Times New Roman"/>
                <w:color w:val="000000" w:themeColor="text1"/>
                <w:sz w:val="20"/>
                <w:szCs w:val="20"/>
              </w:rPr>
              <w:t xml:space="preserve"> материалов указанной тематики. </w:t>
            </w:r>
          </w:p>
          <w:p w:rsidR="002B077F" w:rsidRPr="00C34FD7" w:rsidRDefault="002B077F" w:rsidP="00041E82">
            <w:pPr>
              <w:suppressAutoHyphens/>
              <w:snapToGrid w:val="0"/>
              <w:ind w:firstLine="600"/>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Дирекцией информационных программ РГВК «Дагестан» </w:t>
            </w:r>
            <w:r w:rsidR="005D1E29" w:rsidRPr="00C34FD7">
              <w:rPr>
                <w:rFonts w:ascii="Times New Roman" w:hAnsi="Times New Roman" w:cs="Times New Roman"/>
                <w:color w:val="000000" w:themeColor="text1"/>
                <w:sz w:val="20"/>
                <w:szCs w:val="20"/>
              </w:rPr>
              <w:t>в</w:t>
            </w:r>
            <w:r w:rsidR="00CE4C26">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2020 </w:t>
            </w:r>
            <w:r w:rsidRPr="00C34FD7">
              <w:rPr>
                <w:rFonts w:ascii="Times New Roman" w:hAnsi="Times New Roman" w:cs="Times New Roman"/>
                <w:color w:val="000000" w:themeColor="text1"/>
                <w:sz w:val="20"/>
                <w:szCs w:val="20"/>
              </w:rPr>
              <w:lastRenderedPageBreak/>
              <w:t xml:space="preserve">г. подготовлено и выпущено в эфир более </w:t>
            </w:r>
            <w:r w:rsidR="00522691" w:rsidRPr="00C34FD7">
              <w:rPr>
                <w:rFonts w:ascii="Times New Roman" w:hAnsi="Times New Roman" w:cs="Times New Roman"/>
                <w:color w:val="000000" w:themeColor="text1"/>
                <w:sz w:val="20"/>
                <w:szCs w:val="20"/>
              </w:rPr>
              <w:t>3</w:t>
            </w:r>
            <w:r w:rsidR="001E1AF4" w:rsidRPr="00C34FD7">
              <w:rPr>
                <w:rFonts w:ascii="Times New Roman" w:hAnsi="Times New Roman" w:cs="Times New Roman"/>
                <w:color w:val="000000" w:themeColor="text1"/>
                <w:sz w:val="20"/>
                <w:szCs w:val="20"/>
              </w:rPr>
              <w:t>7</w:t>
            </w:r>
            <w:r w:rsidR="00522691" w:rsidRPr="00C34FD7">
              <w:rPr>
                <w:rFonts w:ascii="Times New Roman" w:hAnsi="Times New Roman" w:cs="Times New Roman"/>
                <w:color w:val="000000" w:themeColor="text1"/>
                <w:sz w:val="20"/>
                <w:szCs w:val="20"/>
              </w:rPr>
              <w:t>0</w:t>
            </w:r>
            <w:r w:rsidR="006F3315"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сюжетов на экономические темы. Меры государственной поддержки сельского хозяйства и продовольственного рынка в Дагестане в эфире РГВК «Дагестан» освещались в </w:t>
            </w:r>
            <w:r w:rsidR="001E1AF4" w:rsidRPr="00C34FD7">
              <w:rPr>
                <w:rFonts w:ascii="Times New Roman" w:hAnsi="Times New Roman" w:cs="Times New Roman"/>
                <w:color w:val="000000" w:themeColor="text1"/>
                <w:sz w:val="20"/>
                <w:szCs w:val="20"/>
              </w:rPr>
              <w:t>45</w:t>
            </w:r>
            <w:r w:rsidRPr="00C34FD7">
              <w:rPr>
                <w:rFonts w:ascii="Times New Roman" w:hAnsi="Times New Roman" w:cs="Times New Roman"/>
                <w:color w:val="000000" w:themeColor="text1"/>
                <w:sz w:val="20"/>
                <w:szCs w:val="20"/>
              </w:rPr>
              <w:t xml:space="preserve"> выпусках программы «Агросектор» (хронометраж – до 35 мин.). Подготовлено и вышло в эфир </w:t>
            </w:r>
            <w:r w:rsidR="001E1AF4" w:rsidRPr="00C34FD7">
              <w:rPr>
                <w:rFonts w:ascii="Times New Roman" w:hAnsi="Times New Roman" w:cs="Times New Roman"/>
                <w:color w:val="000000" w:themeColor="text1"/>
                <w:sz w:val="20"/>
                <w:szCs w:val="20"/>
              </w:rPr>
              <w:t>40</w:t>
            </w:r>
            <w:r w:rsidRPr="00C34FD7">
              <w:rPr>
                <w:rFonts w:ascii="Times New Roman" w:hAnsi="Times New Roman" w:cs="Times New Roman"/>
                <w:color w:val="000000" w:themeColor="text1"/>
                <w:sz w:val="20"/>
                <w:szCs w:val="20"/>
              </w:rPr>
              <w:t xml:space="preserve"> выпусков программы «Городская среда» (хронометраж – до 35 мин.), в рамках которой затрагивались вопросы реализации новых инвестиционных проектов и программ </w:t>
            </w:r>
            <w:r w:rsidR="006A3F3F" w:rsidRPr="00C34FD7">
              <w:rPr>
                <w:rFonts w:ascii="Times New Roman" w:hAnsi="Times New Roman" w:cs="Times New Roman"/>
                <w:color w:val="000000" w:themeColor="text1"/>
                <w:sz w:val="20"/>
                <w:szCs w:val="20"/>
              </w:rPr>
              <w:t>в сфере жилищного строительств</w:t>
            </w:r>
            <w:r w:rsidR="006F3315" w:rsidRPr="00C34FD7">
              <w:rPr>
                <w:rFonts w:ascii="Times New Roman" w:hAnsi="Times New Roman" w:cs="Times New Roman"/>
                <w:color w:val="000000" w:themeColor="text1"/>
                <w:sz w:val="20"/>
                <w:szCs w:val="20"/>
              </w:rPr>
              <w:t>.</w:t>
            </w:r>
          </w:p>
          <w:p w:rsidR="002B077F" w:rsidRPr="00C34FD7" w:rsidRDefault="006F3315" w:rsidP="00041E82">
            <w:pPr>
              <w:suppressAutoHyphens/>
              <w:snapToGrid w:val="0"/>
              <w:ind w:firstLine="600"/>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Минкомсвязью РД организовано широкое информирование населения о мерах поддержки граждан, субъектов малого и среднего предпринимательства, принимаемых на федеральном и региональном уровнях. С начала года размещено около</w:t>
            </w:r>
            <w:r w:rsidR="005D1E29" w:rsidRPr="00C34FD7">
              <w:rPr>
                <w:rFonts w:ascii="Times New Roman" w:hAnsi="Times New Roman" w:cs="Times New Roman"/>
                <w:color w:val="000000" w:themeColor="text1"/>
                <w:sz w:val="20"/>
                <w:szCs w:val="20"/>
              </w:rPr>
              <w:t xml:space="preserve"> 250</w:t>
            </w:r>
            <w:r w:rsidRPr="00C34FD7">
              <w:rPr>
                <w:rFonts w:ascii="Times New Roman" w:hAnsi="Times New Roman" w:cs="Times New Roman"/>
                <w:color w:val="000000" w:themeColor="text1"/>
                <w:sz w:val="20"/>
                <w:szCs w:val="20"/>
              </w:rPr>
              <w:t xml:space="preserve">0 информационных материалов в республиканских сетевых СМИ, более </w:t>
            </w:r>
            <w:r w:rsidR="005D1E29" w:rsidRPr="00C34FD7">
              <w:rPr>
                <w:rFonts w:ascii="Times New Roman" w:hAnsi="Times New Roman" w:cs="Times New Roman"/>
                <w:color w:val="000000" w:themeColor="text1"/>
                <w:sz w:val="20"/>
                <w:szCs w:val="20"/>
              </w:rPr>
              <w:t>120</w:t>
            </w:r>
            <w:r w:rsidRPr="00C34FD7">
              <w:rPr>
                <w:rFonts w:ascii="Times New Roman" w:hAnsi="Times New Roman" w:cs="Times New Roman"/>
                <w:color w:val="000000" w:themeColor="text1"/>
                <w:sz w:val="20"/>
                <w:szCs w:val="20"/>
              </w:rPr>
              <w:t xml:space="preserve"> материалов (новостных сюжетов и тематических передач)</w:t>
            </w:r>
            <w:r w:rsidR="00802354">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на телеканале</w:t>
            </w:r>
            <w:r w:rsidR="007A7E35" w:rsidRPr="00C34FD7">
              <w:rPr>
                <w:rFonts w:ascii="Times New Roman" w:hAnsi="Times New Roman" w:cs="Times New Roman"/>
                <w:color w:val="000000" w:themeColor="text1"/>
                <w:sz w:val="20"/>
                <w:szCs w:val="20"/>
              </w:rPr>
              <w:t xml:space="preserve"> РГВК «Дагестан».</w:t>
            </w:r>
          </w:p>
          <w:p w:rsidR="00D206E5" w:rsidRPr="00C34FD7" w:rsidRDefault="00D206E5" w:rsidP="00041E82">
            <w:pPr>
              <w:snapToGrid w:val="0"/>
              <w:ind w:firstLine="78"/>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22665F" w:rsidRPr="00C34FD7">
              <w:rPr>
                <w:rFonts w:ascii="Times New Roman" w:hAnsi="Times New Roman" w:cs="Times New Roman"/>
                <w:color w:val="000000" w:themeColor="text1"/>
                <w:sz w:val="20"/>
                <w:szCs w:val="20"/>
              </w:rPr>
              <w:t>Согласно ранее представленной информации</w:t>
            </w:r>
            <w:r w:rsidRPr="00C34FD7">
              <w:rPr>
                <w:rFonts w:ascii="Times New Roman" w:hAnsi="Times New Roman" w:cs="Times New Roman"/>
                <w:color w:val="000000" w:themeColor="text1"/>
                <w:sz w:val="20"/>
                <w:szCs w:val="20"/>
              </w:rPr>
              <w:t xml:space="preserve"> Минкомсвязью РД г</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товится прототип одностраничного сайта с полной информацией о рег</w:t>
            </w:r>
            <w:r w:rsidRPr="00C34FD7">
              <w:rPr>
                <w:rFonts w:ascii="Times New Roman" w:hAnsi="Times New Roman" w:cs="Times New Roman"/>
                <w:color w:val="000000" w:themeColor="text1"/>
                <w:sz w:val="20"/>
                <w:szCs w:val="20"/>
              </w:rPr>
              <w:t>и</w:t>
            </w:r>
            <w:r w:rsidRPr="00C34FD7">
              <w:rPr>
                <w:rFonts w:ascii="Times New Roman" w:hAnsi="Times New Roman" w:cs="Times New Roman"/>
                <w:color w:val="000000" w:themeColor="text1"/>
                <w:sz w:val="20"/>
                <w:szCs w:val="20"/>
              </w:rPr>
              <w:t>ональных и федеральных мерах поддержки МСП. Запланирован тарг</w:t>
            </w:r>
            <w:r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тинг сайта, направленный на целевые аудитории</w:t>
            </w:r>
            <w:r w:rsidR="00BB270C">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и ретаргетинг по кл</w:t>
            </w:r>
            <w:r w:rsidRPr="00C34FD7">
              <w:rPr>
                <w:rFonts w:ascii="Times New Roman" w:hAnsi="Times New Roman" w:cs="Times New Roman"/>
                <w:color w:val="000000" w:themeColor="text1"/>
                <w:sz w:val="20"/>
                <w:szCs w:val="20"/>
              </w:rPr>
              <w:t>ю</w:t>
            </w:r>
            <w:r w:rsidRPr="00C34FD7">
              <w:rPr>
                <w:rFonts w:ascii="Times New Roman" w:hAnsi="Times New Roman" w:cs="Times New Roman"/>
                <w:color w:val="000000" w:themeColor="text1"/>
                <w:sz w:val="20"/>
                <w:szCs w:val="20"/>
              </w:rPr>
              <w:t>чевым запросам. Также подготавливаются макеты флаеров с информац</w:t>
            </w:r>
            <w:r w:rsidRPr="00C34FD7">
              <w:rPr>
                <w:rFonts w:ascii="Times New Roman" w:hAnsi="Times New Roman" w:cs="Times New Roman"/>
                <w:color w:val="000000" w:themeColor="text1"/>
                <w:sz w:val="20"/>
                <w:szCs w:val="20"/>
              </w:rPr>
              <w:t>и</w:t>
            </w:r>
            <w:r w:rsidRPr="00C34FD7">
              <w:rPr>
                <w:rFonts w:ascii="Times New Roman" w:hAnsi="Times New Roman" w:cs="Times New Roman"/>
                <w:color w:val="000000" w:themeColor="text1"/>
                <w:sz w:val="20"/>
                <w:szCs w:val="20"/>
              </w:rPr>
              <w:t>ей о мерах государственной поддержки МСП. Определена референтная группа из числа предпринимателей для оценки проекта сайта и соде</w:t>
            </w:r>
            <w:r w:rsidRPr="00C34FD7">
              <w:rPr>
                <w:rFonts w:ascii="Times New Roman" w:hAnsi="Times New Roman" w:cs="Times New Roman"/>
                <w:color w:val="000000" w:themeColor="text1"/>
                <w:sz w:val="20"/>
                <w:szCs w:val="20"/>
              </w:rPr>
              <w:t>й</w:t>
            </w:r>
            <w:r w:rsidRPr="00C34FD7">
              <w:rPr>
                <w:rFonts w:ascii="Times New Roman" w:hAnsi="Times New Roman" w:cs="Times New Roman"/>
                <w:color w:val="000000" w:themeColor="text1"/>
                <w:sz w:val="20"/>
                <w:szCs w:val="20"/>
              </w:rPr>
              <w:t>ствия в распространении флаеров среди целевой аудитории.</w:t>
            </w:r>
          </w:p>
          <w:p w:rsidR="00D206E5" w:rsidRPr="00C34FD7" w:rsidRDefault="00BB270C" w:rsidP="00041E82">
            <w:pPr>
              <w:snapToGrid w:val="0"/>
              <w:ind w:firstLine="78"/>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D206E5" w:rsidRPr="00C34FD7">
              <w:rPr>
                <w:rFonts w:ascii="Times New Roman" w:hAnsi="Times New Roman" w:cs="Times New Roman"/>
                <w:color w:val="000000" w:themeColor="text1"/>
                <w:sz w:val="20"/>
                <w:szCs w:val="20"/>
              </w:rPr>
              <w:t>Одновременно Минкомсвязью РД планируется заключение согл</w:t>
            </w:r>
            <w:r w:rsidR="00D206E5" w:rsidRPr="00C34FD7">
              <w:rPr>
                <w:rFonts w:ascii="Times New Roman" w:hAnsi="Times New Roman" w:cs="Times New Roman"/>
                <w:color w:val="000000" w:themeColor="text1"/>
                <w:sz w:val="20"/>
                <w:szCs w:val="20"/>
              </w:rPr>
              <w:t>а</w:t>
            </w:r>
            <w:r w:rsidR="00D206E5" w:rsidRPr="00C34FD7">
              <w:rPr>
                <w:rFonts w:ascii="Times New Roman" w:hAnsi="Times New Roman" w:cs="Times New Roman"/>
                <w:color w:val="000000" w:themeColor="text1"/>
                <w:sz w:val="20"/>
                <w:szCs w:val="20"/>
              </w:rPr>
              <w:t>шения с компанией 2ГИС в Дагестане, в рамках которого на портале и в мобильном приложении будет размещена информации о мерах поддер</w:t>
            </w:r>
            <w:r w:rsidR="00D206E5" w:rsidRPr="00C34FD7">
              <w:rPr>
                <w:rFonts w:ascii="Times New Roman" w:hAnsi="Times New Roman" w:cs="Times New Roman"/>
                <w:color w:val="000000" w:themeColor="text1"/>
                <w:sz w:val="20"/>
                <w:szCs w:val="20"/>
              </w:rPr>
              <w:t>ж</w:t>
            </w:r>
            <w:r w:rsidR="00D206E5" w:rsidRPr="00C34FD7">
              <w:rPr>
                <w:rFonts w:ascii="Times New Roman" w:hAnsi="Times New Roman" w:cs="Times New Roman"/>
                <w:color w:val="000000" w:themeColor="text1"/>
                <w:sz w:val="20"/>
                <w:szCs w:val="20"/>
              </w:rPr>
              <w:t>ки для бизнеса. Также компанией 2ГИС в Дагестане проводится обход свыше 1 000 предпринимателей в месяц с раздачей флаеров о мерах по</w:t>
            </w:r>
            <w:r w:rsidR="00D206E5" w:rsidRPr="00C34FD7">
              <w:rPr>
                <w:rFonts w:ascii="Times New Roman" w:hAnsi="Times New Roman" w:cs="Times New Roman"/>
                <w:color w:val="000000" w:themeColor="text1"/>
                <w:sz w:val="20"/>
                <w:szCs w:val="20"/>
              </w:rPr>
              <w:t>д</w:t>
            </w:r>
            <w:r w:rsidR="00D206E5" w:rsidRPr="00C34FD7">
              <w:rPr>
                <w:rFonts w:ascii="Times New Roman" w:hAnsi="Times New Roman" w:cs="Times New Roman"/>
                <w:color w:val="000000" w:themeColor="text1"/>
                <w:sz w:val="20"/>
                <w:szCs w:val="20"/>
              </w:rPr>
              <w:t>держки.</w:t>
            </w:r>
          </w:p>
          <w:p w:rsidR="00D206E5" w:rsidRPr="00C34FD7" w:rsidRDefault="00D206E5" w:rsidP="00041E82">
            <w:pPr>
              <w:snapToGrid w:val="0"/>
              <w:ind w:firstLine="78"/>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Кроме того, Министерством ведутся переговоры с компанией Gazprom-Media Digital по организации ротации видеороликов о мерах поддержки предпринимателей в интернет-кинотеатрах и на видеопле</w:t>
            </w:r>
            <w:r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рах федеральных каналов, таких как НТВ, СТС, Первый канал с геота</w:t>
            </w:r>
            <w:r w:rsidRPr="00C34FD7">
              <w:rPr>
                <w:rFonts w:ascii="Times New Roman" w:hAnsi="Times New Roman" w:cs="Times New Roman"/>
                <w:color w:val="000000" w:themeColor="text1"/>
                <w:sz w:val="20"/>
                <w:szCs w:val="20"/>
              </w:rPr>
              <w:t>р</w:t>
            </w:r>
            <w:r w:rsidRPr="00C34FD7">
              <w:rPr>
                <w:rFonts w:ascii="Times New Roman" w:hAnsi="Times New Roman" w:cs="Times New Roman"/>
                <w:color w:val="000000" w:themeColor="text1"/>
                <w:sz w:val="20"/>
                <w:szCs w:val="20"/>
              </w:rPr>
              <w:t>гетингом на республику и Российскую Федерацию в целом.</w:t>
            </w:r>
          </w:p>
          <w:p w:rsidR="00A00419" w:rsidRPr="00C34FD7" w:rsidRDefault="00A00419" w:rsidP="00041E82">
            <w:pPr>
              <w:snapToGrid w:val="0"/>
              <w:ind w:firstLine="78"/>
              <w:contextualSpacing/>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27769D" w:rsidRPr="00C34FD7" w:rsidRDefault="00A00419" w:rsidP="00041E82">
            <w:pPr>
              <w:snapToGrid w:val="0"/>
              <w:ind w:firstLine="78"/>
              <w:contextualSpacing/>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27769D" w:rsidRPr="00C34FD7">
              <w:rPr>
                <w:rFonts w:ascii="Times New Roman" w:hAnsi="Times New Roman" w:cs="Times New Roman"/>
                <w:b/>
                <w:bCs/>
                <w:color w:val="000000" w:themeColor="text1"/>
                <w:sz w:val="20"/>
                <w:szCs w:val="20"/>
              </w:rPr>
              <w:t>МЕРОПРИЯТИЕ ИСПОЛНЕНО</w:t>
            </w:r>
          </w:p>
          <w:p w:rsidR="00D206E5" w:rsidRPr="00C34FD7" w:rsidRDefault="00D206E5" w:rsidP="00041E82">
            <w:pPr>
              <w:snapToGrid w:val="0"/>
              <w:ind w:firstLine="78"/>
              <w:contextualSpacing/>
              <w:jc w:val="both"/>
              <w:rPr>
                <w:rFonts w:ascii="Times New Roman" w:hAnsi="Times New Roman" w:cs="Times New Roman"/>
                <w:color w:val="000000" w:themeColor="text1"/>
                <w:sz w:val="20"/>
                <w:szCs w:val="20"/>
              </w:rPr>
            </w:pPr>
          </w:p>
        </w:tc>
      </w:tr>
      <w:tr w:rsidR="00041E82" w:rsidRPr="00C34FD7" w:rsidTr="00041E82">
        <w:trPr>
          <w:trHeight w:val="1998"/>
        </w:trPr>
        <w:tc>
          <w:tcPr>
            <w:tcW w:w="426" w:type="dxa"/>
          </w:tcPr>
          <w:p w:rsidR="002B077F" w:rsidRPr="00C34FD7" w:rsidRDefault="002B077F" w:rsidP="00041E82">
            <w:pPr>
              <w:suppressAutoHyphens/>
              <w:rPr>
                <w:rFonts w:ascii="Times New Roman" w:hAnsi="Times New Roman" w:cs="Times New Roman"/>
                <w:color w:val="000000" w:themeColor="text1"/>
                <w:sz w:val="20"/>
                <w:szCs w:val="20"/>
              </w:rPr>
            </w:pPr>
          </w:p>
        </w:tc>
        <w:tc>
          <w:tcPr>
            <w:tcW w:w="1560" w:type="dxa"/>
            <w:gridSpan w:val="2"/>
            <w:vMerge/>
          </w:tcPr>
          <w:p w:rsidR="002B077F" w:rsidRPr="00C34FD7" w:rsidRDefault="002B077F" w:rsidP="00041E82">
            <w:pPr>
              <w:suppressAutoHyphens/>
              <w:autoSpaceDE w:val="0"/>
              <w:autoSpaceDN w:val="0"/>
              <w:adjustRightInd w:val="0"/>
              <w:jc w:val="both"/>
              <w:rPr>
                <w:rFonts w:ascii="Times New Roman" w:eastAsia="Times New Roman" w:hAnsi="Times New Roman" w:cs="Times New Roman"/>
                <w:color w:val="000000" w:themeColor="text1"/>
                <w:sz w:val="20"/>
                <w:szCs w:val="20"/>
              </w:rPr>
            </w:pPr>
          </w:p>
        </w:tc>
        <w:tc>
          <w:tcPr>
            <w:tcW w:w="1984" w:type="dxa"/>
            <w:gridSpan w:val="2"/>
          </w:tcPr>
          <w:p w:rsidR="002B077F" w:rsidRPr="00C34FD7" w:rsidRDefault="002B077F" w:rsidP="00041E82">
            <w:pPr>
              <w:pStyle w:val="ConsPlusNonformat"/>
              <w:spacing w:after="200"/>
              <w:contextualSpacing/>
              <w:jc w:val="center"/>
              <w:rPr>
                <w:rFonts w:ascii="Times New Roman" w:hAnsi="Times New Roman" w:cs="Times New Roman"/>
                <w:b/>
                <w:color w:val="000000" w:themeColor="text1"/>
                <w:sz w:val="20"/>
              </w:rPr>
            </w:pPr>
            <w:r w:rsidRPr="00C34FD7">
              <w:rPr>
                <w:rFonts w:ascii="Times New Roman" w:hAnsi="Times New Roman" w:cs="Times New Roman"/>
                <w:b/>
                <w:color w:val="000000" w:themeColor="text1"/>
                <w:sz w:val="20"/>
              </w:rPr>
              <w:t>Дагпредпринима</w:t>
            </w:r>
          </w:p>
          <w:p w:rsidR="002B077F" w:rsidRPr="00C34FD7" w:rsidRDefault="002B077F" w:rsidP="00041E82">
            <w:pPr>
              <w:pStyle w:val="ConsPlusNonformat"/>
              <w:spacing w:after="200"/>
              <w:contextualSpacing/>
              <w:jc w:val="center"/>
              <w:rPr>
                <w:rFonts w:ascii="Times New Roman" w:hAnsi="Times New Roman" w:cs="Times New Roman"/>
                <w:color w:val="000000" w:themeColor="text1"/>
                <w:sz w:val="20"/>
              </w:rPr>
            </w:pPr>
            <w:r w:rsidRPr="00C34FD7">
              <w:rPr>
                <w:rFonts w:ascii="Times New Roman" w:hAnsi="Times New Roman" w:cs="Times New Roman"/>
                <w:b/>
                <w:color w:val="000000" w:themeColor="text1"/>
                <w:sz w:val="20"/>
              </w:rPr>
              <w:t>тельство РД</w:t>
            </w:r>
            <w:r w:rsidRPr="00C34FD7">
              <w:rPr>
                <w:rFonts w:ascii="Times New Roman" w:hAnsi="Times New Roman" w:cs="Times New Roman"/>
                <w:color w:val="000000" w:themeColor="text1"/>
                <w:sz w:val="20"/>
              </w:rPr>
              <w:t xml:space="preserve">  </w:t>
            </w:r>
          </w:p>
        </w:tc>
        <w:tc>
          <w:tcPr>
            <w:tcW w:w="2977" w:type="dxa"/>
            <w:gridSpan w:val="2"/>
            <w:vMerge/>
          </w:tcPr>
          <w:p w:rsidR="002B077F" w:rsidRPr="00C34FD7" w:rsidRDefault="002B077F"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Pr>
          <w:p w:rsidR="002B077F" w:rsidRPr="00C34FD7" w:rsidRDefault="002B077F" w:rsidP="00041E82">
            <w:pPr>
              <w:suppressAutoHyphens/>
              <w:snapToGrid w:val="0"/>
              <w:contextualSpacing/>
              <w:jc w:val="center"/>
              <w:rPr>
                <w:rFonts w:ascii="Times New Roman" w:hAnsi="Times New Roman" w:cs="Times New Roman"/>
                <w:color w:val="000000" w:themeColor="text1"/>
                <w:sz w:val="20"/>
                <w:szCs w:val="20"/>
              </w:rPr>
            </w:pPr>
          </w:p>
        </w:tc>
        <w:tc>
          <w:tcPr>
            <w:tcW w:w="6521" w:type="dxa"/>
            <w:shd w:val="clear" w:color="auto" w:fill="FFFFFF" w:themeFill="background1"/>
          </w:tcPr>
          <w:p w:rsidR="002B077F" w:rsidRPr="00C34FD7" w:rsidRDefault="002B077F" w:rsidP="00FA12BA">
            <w:pPr>
              <w:snapToGrid w:val="0"/>
              <w:ind w:firstLine="459"/>
              <w:contextualSpacing/>
              <w:jc w:val="both"/>
              <w:rPr>
                <w:color w:val="000000" w:themeColor="text1"/>
                <w:sz w:val="20"/>
                <w:szCs w:val="20"/>
              </w:rPr>
            </w:pPr>
            <w:r w:rsidRPr="00C34FD7">
              <w:rPr>
                <w:rFonts w:ascii="Times New Roman" w:eastAsia="Times New Roman" w:hAnsi="Times New Roman" w:cs="Times New Roman"/>
                <w:color w:val="000000" w:themeColor="text1"/>
                <w:sz w:val="20"/>
                <w:szCs w:val="20"/>
              </w:rPr>
              <w:t>На постоянной основе проводится актуализация информации в СМИ об изменениях в экономике республики (РИА «Дагестан», Сетевые издания «Мирмол», ЛезгиГазет, Нур, Зори Табасарана, Голос Степи, Махачкала без формата, Дагправда лента,</w:t>
            </w:r>
            <w:r w:rsidR="00FA12BA">
              <w:rPr>
                <w:color w:val="000000" w:themeColor="text1"/>
                <w:sz w:val="20"/>
                <w:szCs w:val="20"/>
              </w:rPr>
              <w:t xml:space="preserve"> </w:t>
            </w:r>
            <w:r w:rsidRPr="00C34FD7">
              <w:rPr>
                <w:rFonts w:ascii="Times New Roman" w:eastAsia="Times New Roman" w:hAnsi="Times New Roman" w:cs="Times New Roman"/>
                <w:color w:val="000000" w:themeColor="text1"/>
                <w:sz w:val="20"/>
                <w:szCs w:val="20"/>
              </w:rPr>
              <w:t>Газета «Дагестанская правда»</w:t>
            </w:r>
            <w:r w:rsidR="00FA12BA">
              <w:rPr>
                <w:color w:val="000000" w:themeColor="text1"/>
                <w:sz w:val="20"/>
                <w:szCs w:val="20"/>
              </w:rPr>
              <w:t xml:space="preserve">, </w:t>
            </w:r>
            <w:r w:rsidRPr="00C34FD7">
              <w:rPr>
                <w:rFonts w:ascii="Times New Roman" w:eastAsia="Times New Roman" w:hAnsi="Times New Roman" w:cs="Times New Roman"/>
                <w:color w:val="000000" w:themeColor="text1"/>
                <w:sz w:val="20"/>
                <w:szCs w:val="20"/>
              </w:rPr>
              <w:t>Газета «Молодежь Дагестана»</w:t>
            </w:r>
            <w:r w:rsidR="00FA12BA">
              <w:rPr>
                <w:color w:val="000000" w:themeColor="text1"/>
                <w:sz w:val="20"/>
                <w:szCs w:val="20"/>
              </w:rPr>
              <w:t xml:space="preserve">, </w:t>
            </w:r>
            <w:r w:rsidRPr="00C34FD7">
              <w:rPr>
                <w:rFonts w:ascii="Times New Roman" w:eastAsia="Times New Roman" w:hAnsi="Times New Roman" w:cs="Times New Roman"/>
                <w:color w:val="000000" w:themeColor="text1"/>
                <w:sz w:val="20"/>
                <w:szCs w:val="20"/>
              </w:rPr>
              <w:t>Газета «Махачкалинские известия», Газ</w:t>
            </w:r>
            <w:r w:rsidRPr="00C34FD7">
              <w:rPr>
                <w:rFonts w:ascii="Times New Roman" w:eastAsia="Times New Roman" w:hAnsi="Times New Roman" w:cs="Times New Roman"/>
                <w:color w:val="000000" w:themeColor="text1"/>
                <w:sz w:val="20"/>
                <w:szCs w:val="20"/>
              </w:rPr>
              <w:t>е</w:t>
            </w:r>
            <w:r w:rsidRPr="00C34FD7">
              <w:rPr>
                <w:rFonts w:ascii="Times New Roman" w:eastAsia="Times New Roman" w:hAnsi="Times New Roman" w:cs="Times New Roman"/>
                <w:color w:val="000000" w:themeColor="text1"/>
                <w:sz w:val="20"/>
                <w:szCs w:val="20"/>
              </w:rPr>
              <w:t>та «Новое дело», журнал "Дагестан"</w:t>
            </w:r>
            <w:r w:rsidR="006A3F3F" w:rsidRPr="00C34FD7">
              <w:rPr>
                <w:color w:val="000000" w:themeColor="text1"/>
                <w:sz w:val="20"/>
                <w:szCs w:val="20"/>
              </w:rPr>
              <w:t xml:space="preserve">, </w:t>
            </w:r>
            <w:r w:rsidRPr="00C34FD7">
              <w:rPr>
                <w:rFonts w:ascii="Times New Roman" w:eastAsia="Times New Roman" w:hAnsi="Times New Roman" w:cs="Times New Roman"/>
                <w:color w:val="000000" w:themeColor="text1"/>
                <w:sz w:val="20"/>
                <w:szCs w:val="20"/>
              </w:rPr>
              <w:t>РГВК Дагестан, ГТРК Дагестан, ННТ</w:t>
            </w:r>
            <w:r w:rsidR="006A3F3F" w:rsidRPr="00C34FD7">
              <w:rPr>
                <w:color w:val="000000" w:themeColor="text1"/>
                <w:sz w:val="20"/>
                <w:szCs w:val="20"/>
              </w:rPr>
              <w:t xml:space="preserve">, </w:t>
            </w:r>
            <w:r w:rsidRPr="00C34FD7">
              <w:rPr>
                <w:rFonts w:ascii="Times New Roman" w:eastAsia="Times New Roman" w:hAnsi="Times New Roman" w:cs="Times New Roman"/>
                <w:color w:val="000000" w:themeColor="text1"/>
                <w:sz w:val="20"/>
                <w:szCs w:val="20"/>
              </w:rPr>
              <w:t>Итар-Тасс, РИА Новости, Российская газета, Бизнес онлайн)</w:t>
            </w:r>
          </w:p>
        </w:tc>
      </w:tr>
      <w:tr w:rsidR="00041E82" w:rsidRPr="00C34FD7" w:rsidTr="002B077F">
        <w:trPr>
          <w:trHeight w:val="343"/>
        </w:trPr>
        <w:tc>
          <w:tcPr>
            <w:tcW w:w="14885" w:type="dxa"/>
            <w:gridSpan w:val="10"/>
          </w:tcPr>
          <w:p w:rsidR="003D56AB" w:rsidRPr="00C34FD7" w:rsidRDefault="003D56AB" w:rsidP="00041E82">
            <w:pPr>
              <w:suppressAutoHyphens/>
              <w:ind w:left="34" w:firstLine="425"/>
              <w:jc w:val="center"/>
              <w:rPr>
                <w:rFonts w:ascii="Times New Roman" w:hAnsi="Times New Roman" w:cs="Times New Roman"/>
                <w:color w:val="000000" w:themeColor="text1"/>
                <w:sz w:val="20"/>
                <w:szCs w:val="20"/>
              </w:rPr>
            </w:pPr>
            <w:r w:rsidRPr="00C34FD7">
              <w:rPr>
                <w:rFonts w:ascii="Times New Roman" w:eastAsia="Times New Roman" w:hAnsi="Times New Roman" w:cs="Times New Roman"/>
                <w:b/>
                <w:color w:val="000000" w:themeColor="text1"/>
                <w:sz w:val="20"/>
                <w:szCs w:val="20"/>
              </w:rPr>
              <w:t>В1 Качество и доступность инфраструктуры</w:t>
            </w:r>
          </w:p>
        </w:tc>
      </w:tr>
      <w:tr w:rsidR="00041E82" w:rsidRPr="00C34FD7" w:rsidTr="00855A66">
        <w:trPr>
          <w:trHeight w:val="272"/>
        </w:trPr>
        <w:tc>
          <w:tcPr>
            <w:tcW w:w="426" w:type="dxa"/>
          </w:tcPr>
          <w:p w:rsidR="003D56AB" w:rsidRPr="00C34FD7" w:rsidRDefault="003D56AB"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w:t>
            </w:r>
            <w:r w:rsidR="001C6C20" w:rsidRPr="00C34FD7">
              <w:rPr>
                <w:rFonts w:ascii="Times New Roman" w:hAnsi="Times New Roman" w:cs="Times New Roman"/>
                <w:color w:val="000000" w:themeColor="text1"/>
                <w:sz w:val="20"/>
                <w:szCs w:val="20"/>
              </w:rPr>
              <w:t>5</w:t>
            </w:r>
          </w:p>
        </w:tc>
        <w:tc>
          <w:tcPr>
            <w:tcW w:w="1560" w:type="dxa"/>
            <w:gridSpan w:val="2"/>
          </w:tcPr>
          <w:p w:rsidR="003D56AB" w:rsidRPr="00C34FD7" w:rsidRDefault="003D56AB" w:rsidP="00041E82">
            <w:pPr>
              <w:suppressAutoHyphens/>
              <w:contextualSpacing/>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В1.1 Доля дорог, соответствующих нормативным требованиям, %</w:t>
            </w: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Минтранс РД</w:t>
            </w:r>
          </w:p>
        </w:tc>
        <w:tc>
          <w:tcPr>
            <w:tcW w:w="2977" w:type="dxa"/>
            <w:gridSpan w:val="2"/>
          </w:tcPr>
          <w:p w:rsidR="003D56AB" w:rsidRPr="00C34FD7" w:rsidRDefault="003D56AB"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В1.1.1. Реализация мероприятий государственной программы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 утвержденной постановлением Правительства Республики Дагестан от 29.12.2017 г. № 307</w:t>
            </w:r>
          </w:p>
        </w:tc>
        <w:tc>
          <w:tcPr>
            <w:tcW w:w="1417" w:type="dxa"/>
            <w:gridSpan w:val="2"/>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 (далее –</w:t>
            </w:r>
          </w:p>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постоянно)</w:t>
            </w:r>
          </w:p>
        </w:tc>
        <w:tc>
          <w:tcPr>
            <w:tcW w:w="6521" w:type="dxa"/>
          </w:tcPr>
          <w:p w:rsidR="003D56AB" w:rsidRPr="00C34FD7" w:rsidRDefault="003D56AB"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Реализация программных мероприятий по развитию дорожного х</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 xml:space="preserve">зяйства осуществлялась в соответствии с </w:t>
            </w:r>
            <w:r w:rsidR="006E281A">
              <w:rPr>
                <w:rFonts w:ascii="Times New Roman" w:hAnsi="Times New Roman" w:cs="Times New Roman"/>
                <w:color w:val="000000" w:themeColor="text1"/>
                <w:sz w:val="20"/>
                <w:szCs w:val="20"/>
              </w:rPr>
              <w:t>г</w:t>
            </w:r>
            <w:r w:rsidRPr="00C34FD7">
              <w:rPr>
                <w:rFonts w:ascii="Times New Roman" w:hAnsi="Times New Roman" w:cs="Times New Roman"/>
                <w:color w:val="000000" w:themeColor="text1"/>
                <w:sz w:val="20"/>
                <w:szCs w:val="20"/>
              </w:rPr>
              <w:t>осударственной программой Республики Дагестан «Развитие территориальных автомобильных дорог республиканского, межмуниципального и местного значения Республики Дагестан», утвержденной постановлением Правительства РД от 29 д</w:t>
            </w:r>
            <w:r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кабря 2017 г. № 307 (в редакции постановления Правительства Респу</w:t>
            </w:r>
            <w:r w:rsidRPr="00C34FD7">
              <w:rPr>
                <w:rFonts w:ascii="Times New Roman" w:hAnsi="Times New Roman" w:cs="Times New Roman"/>
                <w:color w:val="000000" w:themeColor="text1"/>
                <w:sz w:val="20"/>
                <w:szCs w:val="20"/>
              </w:rPr>
              <w:t>б</w:t>
            </w:r>
            <w:r w:rsidRPr="00C34FD7">
              <w:rPr>
                <w:rFonts w:ascii="Times New Roman" w:hAnsi="Times New Roman" w:cs="Times New Roman"/>
                <w:color w:val="000000" w:themeColor="text1"/>
                <w:sz w:val="20"/>
                <w:szCs w:val="20"/>
              </w:rPr>
              <w:t>лики Дагестан от 20 декабря 2019 года №</w:t>
            </w:r>
            <w:r w:rsidR="00CC6242"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303).</w:t>
            </w:r>
          </w:p>
          <w:p w:rsidR="003D56AB" w:rsidRPr="00C34FD7" w:rsidRDefault="003D56AB"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На реализацию програ</w:t>
            </w:r>
            <w:r w:rsidR="00385367" w:rsidRPr="00C34FD7">
              <w:rPr>
                <w:rFonts w:ascii="Times New Roman" w:hAnsi="Times New Roman" w:cs="Times New Roman"/>
                <w:color w:val="000000" w:themeColor="text1"/>
                <w:sz w:val="20"/>
                <w:szCs w:val="20"/>
              </w:rPr>
              <w:t>ммных целей и задач на 2019 год</w:t>
            </w:r>
            <w:r w:rsidRPr="00C34FD7">
              <w:rPr>
                <w:rFonts w:ascii="Times New Roman" w:hAnsi="Times New Roman" w:cs="Times New Roman"/>
                <w:color w:val="000000" w:themeColor="text1"/>
                <w:sz w:val="20"/>
                <w:szCs w:val="20"/>
              </w:rPr>
              <w:t xml:space="preserve"> было предусмотрено 11,361 </w:t>
            </w:r>
            <w:r w:rsidR="000D2E2D" w:rsidRPr="00C34FD7">
              <w:rPr>
                <w:rFonts w:ascii="Times New Roman" w:hAnsi="Times New Roman" w:cs="Times New Roman"/>
                <w:color w:val="000000" w:themeColor="text1"/>
                <w:sz w:val="20"/>
                <w:szCs w:val="20"/>
              </w:rPr>
              <w:t xml:space="preserve">млрд </w:t>
            </w:r>
            <w:r w:rsidRPr="00C34FD7">
              <w:rPr>
                <w:rFonts w:ascii="Times New Roman" w:hAnsi="Times New Roman" w:cs="Times New Roman"/>
                <w:color w:val="000000" w:themeColor="text1"/>
                <w:sz w:val="20"/>
                <w:szCs w:val="20"/>
              </w:rPr>
              <w:t>рублей.</w:t>
            </w:r>
          </w:p>
          <w:p w:rsidR="003D56AB" w:rsidRPr="00C34FD7" w:rsidRDefault="003D56AB"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рамках реализации программных мероприятий в 2019 году:</w:t>
            </w:r>
          </w:p>
          <w:p w:rsidR="003D56AB" w:rsidRPr="00C34FD7" w:rsidRDefault="003D56AB"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построено и реконструировано 132,139 км дорог, 18 мостов общей длиной 795,87 погонных метров;</w:t>
            </w:r>
          </w:p>
          <w:p w:rsidR="003D56AB" w:rsidRPr="00C34FD7" w:rsidRDefault="003D56AB"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отремонтировано 300,925 км дорог и 13 мостов 559,4 погонных метров, в том числе планово-предупредительным ремонтом 9 мостов обще</w:t>
            </w:r>
            <w:r w:rsidR="000D2E2D" w:rsidRPr="00C34FD7">
              <w:rPr>
                <w:rFonts w:ascii="Times New Roman" w:hAnsi="Times New Roman" w:cs="Times New Roman"/>
                <w:color w:val="000000" w:themeColor="text1"/>
                <w:sz w:val="20"/>
                <w:szCs w:val="20"/>
              </w:rPr>
              <w:t>й длиной 443,4 погонных метров;</w:t>
            </w:r>
          </w:p>
          <w:p w:rsidR="003D56AB" w:rsidRPr="00C34FD7" w:rsidRDefault="003D56AB"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реконструировано 29,787 км автомобильных дорог в рамках ре</w:t>
            </w:r>
            <w:r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лизации государственной программы Российской Федерации «Ко</w:t>
            </w:r>
            <w:r w:rsidRPr="00C34FD7">
              <w:rPr>
                <w:rFonts w:ascii="Times New Roman" w:hAnsi="Times New Roman" w:cs="Times New Roman"/>
                <w:color w:val="000000" w:themeColor="text1"/>
                <w:sz w:val="20"/>
                <w:szCs w:val="20"/>
              </w:rPr>
              <w:t>м</w:t>
            </w:r>
            <w:r w:rsidRPr="00C34FD7">
              <w:rPr>
                <w:rFonts w:ascii="Times New Roman" w:hAnsi="Times New Roman" w:cs="Times New Roman"/>
                <w:color w:val="000000" w:themeColor="text1"/>
                <w:sz w:val="20"/>
                <w:szCs w:val="20"/>
              </w:rPr>
              <w:t>плексное развитие сельских территорий».</w:t>
            </w:r>
          </w:p>
          <w:p w:rsidR="003D56AB" w:rsidRPr="00C34FD7" w:rsidRDefault="003D56AB"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Кроме того, в рамках мероприятий по ликвидации мест концентр</w:t>
            </w:r>
            <w:r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ции ДТП и приведению в нормативное состояние улиц Махачкалинской городской агломерации, в рамках приоритетного проекта «Безопасные и качественные дороги» отремонтировано 59,5 км автомобильных дорог.</w:t>
            </w:r>
          </w:p>
          <w:p w:rsidR="003D56AB" w:rsidRPr="00C34FD7" w:rsidRDefault="003D56AB"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 программе развития сельских территорий в сельской местности в 2019 году построено и реконструировано семь автомобильных дорог протяженностью 30 км с общим объемом финансирования 323,807 млн рублей, в том числе 273,968 млн. рублей (85%)</w:t>
            </w:r>
            <w:r w:rsidR="006E281A">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 средства федерального бюджета. Реализация данных мероприятий обеспечивает устойчивое развитие сельских территорий, снижение себестоимости сельскохозя</w:t>
            </w:r>
            <w:r w:rsidRPr="00C34FD7">
              <w:rPr>
                <w:rFonts w:ascii="Times New Roman" w:hAnsi="Times New Roman" w:cs="Times New Roman"/>
                <w:color w:val="000000" w:themeColor="text1"/>
                <w:sz w:val="20"/>
                <w:szCs w:val="20"/>
              </w:rPr>
              <w:t>й</w:t>
            </w:r>
            <w:r w:rsidRPr="00C34FD7">
              <w:rPr>
                <w:rFonts w:ascii="Times New Roman" w:hAnsi="Times New Roman" w:cs="Times New Roman"/>
                <w:color w:val="000000" w:themeColor="text1"/>
                <w:sz w:val="20"/>
                <w:szCs w:val="20"/>
              </w:rPr>
              <w:t>ственной продукции и транспортную связность территорий.</w:t>
            </w:r>
          </w:p>
          <w:p w:rsidR="003D56AB" w:rsidRPr="00C34FD7" w:rsidRDefault="003D56AB"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Также в 2019 году были продолжены работы по соединению ра</w:t>
            </w:r>
            <w:r w:rsidRPr="00C34FD7">
              <w:rPr>
                <w:rFonts w:ascii="Times New Roman" w:hAnsi="Times New Roman" w:cs="Times New Roman"/>
                <w:color w:val="000000" w:themeColor="text1"/>
                <w:sz w:val="20"/>
                <w:szCs w:val="20"/>
              </w:rPr>
              <w:t>й</w:t>
            </w:r>
            <w:r w:rsidRPr="00C34FD7">
              <w:rPr>
                <w:rFonts w:ascii="Times New Roman" w:hAnsi="Times New Roman" w:cs="Times New Roman"/>
                <w:color w:val="000000" w:themeColor="text1"/>
                <w:sz w:val="20"/>
                <w:szCs w:val="20"/>
              </w:rPr>
              <w:lastRenderedPageBreak/>
              <w:t>онных центров со столицей республики дорогами с асфальтобетонным покрытием (Ахвахский, Кулинский, Тляратинский, Цумадинский рай</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ны). При этом завершены работы по соединению районного центра с. Агвали в Цумадинском районе дорогой с асфальтобетонным покрытием и вводом в эксплуатацию 5,15 км автомобильной дороги республика</w:t>
            </w:r>
            <w:r w:rsidRPr="00C34FD7">
              <w:rPr>
                <w:rFonts w:ascii="Times New Roman" w:hAnsi="Times New Roman" w:cs="Times New Roman"/>
                <w:color w:val="000000" w:themeColor="text1"/>
                <w:sz w:val="20"/>
                <w:szCs w:val="20"/>
              </w:rPr>
              <w:t>н</w:t>
            </w:r>
            <w:r w:rsidRPr="00C34FD7">
              <w:rPr>
                <w:rFonts w:ascii="Times New Roman" w:hAnsi="Times New Roman" w:cs="Times New Roman"/>
                <w:color w:val="000000" w:themeColor="text1"/>
                <w:sz w:val="20"/>
                <w:szCs w:val="20"/>
              </w:rPr>
              <w:t>ского значения Муни – Агвали.</w:t>
            </w:r>
          </w:p>
          <w:p w:rsidR="003D56AB" w:rsidRPr="00C34FD7" w:rsidRDefault="003D56AB"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2019 году проведены ремонтные работы на 179 объектах улично-дорожной сети муниципальных образований с общим</w:t>
            </w:r>
            <w:r w:rsidR="00855A66" w:rsidRPr="00C34FD7">
              <w:rPr>
                <w:rFonts w:ascii="Times New Roman" w:hAnsi="Times New Roman" w:cs="Times New Roman"/>
                <w:color w:val="000000" w:themeColor="text1"/>
                <w:sz w:val="20"/>
                <w:szCs w:val="20"/>
              </w:rPr>
              <w:t xml:space="preserve"> объемом финанс</w:t>
            </w:r>
            <w:r w:rsidR="00855A66" w:rsidRPr="00C34FD7">
              <w:rPr>
                <w:rFonts w:ascii="Times New Roman" w:hAnsi="Times New Roman" w:cs="Times New Roman"/>
                <w:color w:val="000000" w:themeColor="text1"/>
                <w:sz w:val="20"/>
                <w:szCs w:val="20"/>
              </w:rPr>
              <w:t>и</w:t>
            </w:r>
            <w:r w:rsidR="00855A66" w:rsidRPr="00C34FD7">
              <w:rPr>
                <w:rFonts w:ascii="Times New Roman" w:hAnsi="Times New Roman" w:cs="Times New Roman"/>
                <w:color w:val="000000" w:themeColor="text1"/>
                <w:sz w:val="20"/>
                <w:szCs w:val="20"/>
              </w:rPr>
              <w:t>рования 771 млн</w:t>
            </w:r>
            <w:r w:rsidRPr="00C34FD7">
              <w:rPr>
                <w:rFonts w:ascii="Times New Roman" w:hAnsi="Times New Roman" w:cs="Times New Roman"/>
                <w:color w:val="000000" w:themeColor="text1"/>
                <w:sz w:val="20"/>
                <w:szCs w:val="20"/>
              </w:rPr>
              <w:t xml:space="preserve"> рублей. Работы проводились в 68 населенных пунктах с общей численностью населения 837 373 чел. Общая протяженность о</w:t>
            </w:r>
            <w:r w:rsidRPr="00C34FD7">
              <w:rPr>
                <w:rFonts w:ascii="Times New Roman" w:hAnsi="Times New Roman" w:cs="Times New Roman"/>
                <w:color w:val="000000" w:themeColor="text1"/>
                <w:sz w:val="20"/>
                <w:szCs w:val="20"/>
              </w:rPr>
              <w:t>т</w:t>
            </w:r>
            <w:r w:rsidRPr="00C34FD7">
              <w:rPr>
                <w:rFonts w:ascii="Times New Roman" w:hAnsi="Times New Roman" w:cs="Times New Roman"/>
                <w:color w:val="000000" w:themeColor="text1"/>
                <w:sz w:val="20"/>
                <w:szCs w:val="20"/>
              </w:rPr>
              <w:t>ремонтированных в МО улиц составляет 149 км.</w:t>
            </w:r>
          </w:p>
          <w:p w:rsidR="00A00419" w:rsidRPr="00C34FD7" w:rsidRDefault="00A00419" w:rsidP="00041E82">
            <w:pPr>
              <w:pStyle w:val="af"/>
              <w:suppressAutoHyphens/>
              <w:spacing w:after="0" w:line="240" w:lineRule="auto"/>
              <w:ind w:firstLine="459"/>
              <w:jc w:val="both"/>
              <w:rPr>
                <w:rFonts w:ascii="Times New Roman" w:hAnsi="Times New Roman" w:cs="Times New Roman"/>
                <w:b/>
                <w:bCs/>
                <w:color w:val="000000" w:themeColor="text1"/>
                <w:sz w:val="20"/>
                <w:szCs w:val="20"/>
              </w:rPr>
            </w:pPr>
          </w:p>
          <w:p w:rsidR="003D56AB" w:rsidRPr="00C34FD7" w:rsidRDefault="00A00419" w:rsidP="00A00419">
            <w:pPr>
              <w:pStyle w:val="af"/>
              <w:suppressAutoHyphens/>
              <w:spacing w:after="0" w:line="240" w:lineRule="auto"/>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186FF6" w:rsidRPr="00C34FD7">
              <w:rPr>
                <w:rFonts w:ascii="Times New Roman" w:hAnsi="Times New Roman" w:cs="Times New Roman"/>
                <w:b/>
                <w:bCs/>
                <w:color w:val="000000" w:themeColor="text1"/>
                <w:sz w:val="20"/>
                <w:szCs w:val="20"/>
              </w:rPr>
              <w:t>МЕРОПРИЯТИЕ НЕ ИСПОЛНЕНО</w:t>
            </w:r>
          </w:p>
          <w:p w:rsidR="00186FF6" w:rsidRPr="00C34FD7" w:rsidRDefault="00186FF6" w:rsidP="00041E82">
            <w:pPr>
              <w:pStyle w:val="af"/>
              <w:suppressAutoHyphens/>
              <w:spacing w:after="0" w:line="240" w:lineRule="auto"/>
              <w:ind w:firstLine="459"/>
              <w:jc w:val="both"/>
              <w:rPr>
                <w:rFonts w:ascii="Times New Roman" w:hAnsi="Times New Roman" w:cs="Times New Roman"/>
                <w:color w:val="000000" w:themeColor="text1"/>
                <w:sz w:val="20"/>
                <w:szCs w:val="20"/>
              </w:rPr>
            </w:pPr>
          </w:p>
        </w:tc>
      </w:tr>
      <w:tr w:rsidR="00041E82" w:rsidRPr="00C34FD7" w:rsidTr="00C6585E">
        <w:trPr>
          <w:trHeight w:val="246"/>
        </w:trPr>
        <w:tc>
          <w:tcPr>
            <w:tcW w:w="426" w:type="dxa"/>
          </w:tcPr>
          <w:p w:rsidR="003D56AB" w:rsidRPr="00C34FD7" w:rsidRDefault="003D56AB"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2</w:t>
            </w:r>
            <w:r w:rsidR="001C6C20" w:rsidRPr="00C34FD7">
              <w:rPr>
                <w:rFonts w:ascii="Times New Roman" w:hAnsi="Times New Roman" w:cs="Times New Roman"/>
                <w:color w:val="000000" w:themeColor="text1"/>
                <w:sz w:val="20"/>
                <w:szCs w:val="20"/>
              </w:rPr>
              <w:t>6</w:t>
            </w:r>
          </w:p>
        </w:tc>
        <w:tc>
          <w:tcPr>
            <w:tcW w:w="1560" w:type="dxa"/>
            <w:gridSpan w:val="2"/>
          </w:tcPr>
          <w:p w:rsidR="003D56AB" w:rsidRPr="00C34FD7" w:rsidRDefault="003D56AB" w:rsidP="00041E82">
            <w:pPr>
              <w:suppressAutoHyphens/>
              <w:contextualSpacing/>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В1.2 Оценка качества дорожных сетей предпринимателями</w:t>
            </w:r>
          </w:p>
        </w:tc>
        <w:tc>
          <w:tcPr>
            <w:tcW w:w="1984" w:type="dxa"/>
            <w:gridSpan w:val="2"/>
          </w:tcPr>
          <w:p w:rsidR="003D56AB" w:rsidRPr="00C34FD7" w:rsidRDefault="003D56AB"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Минкомсвязь РД</w:t>
            </w:r>
            <w:r w:rsidRPr="00C34FD7">
              <w:rPr>
                <w:rFonts w:ascii="Times New Roman" w:hAnsi="Times New Roman" w:cs="Times New Roman"/>
                <w:color w:val="000000" w:themeColor="text1"/>
                <w:sz w:val="20"/>
                <w:szCs w:val="20"/>
              </w:rPr>
              <w:t xml:space="preserve"> совместно с Минтрансом РД</w:t>
            </w:r>
          </w:p>
        </w:tc>
        <w:tc>
          <w:tcPr>
            <w:tcW w:w="2977" w:type="dxa"/>
            <w:gridSpan w:val="2"/>
          </w:tcPr>
          <w:p w:rsidR="003D56AB" w:rsidRPr="00C34FD7" w:rsidRDefault="003D56AB"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В1.2.1. Освещение в средствах массовой информации реализуемых работ по ремонту автомобильных дорог</w:t>
            </w:r>
          </w:p>
        </w:tc>
        <w:tc>
          <w:tcPr>
            <w:tcW w:w="1417" w:type="dxa"/>
            <w:gridSpan w:val="2"/>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 (далее –</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постоянно)</w:t>
            </w:r>
          </w:p>
        </w:tc>
        <w:tc>
          <w:tcPr>
            <w:tcW w:w="6521" w:type="dxa"/>
          </w:tcPr>
          <w:p w:rsidR="003D56AB" w:rsidRPr="00C34FD7" w:rsidRDefault="003D56AB" w:rsidP="00041E82">
            <w:pPr>
              <w:suppressAutoHyphens/>
              <w:spacing w:line="0" w:lineRule="atLeast"/>
              <w:ind w:firstLine="567"/>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Республиканские средства массовой информации обеспечивают освещение реализуемых работ по ремонту автомобильных дорог.</w:t>
            </w:r>
          </w:p>
          <w:p w:rsidR="00A415F6" w:rsidRPr="00C34FD7" w:rsidRDefault="003D56AB" w:rsidP="00041E82">
            <w:pPr>
              <w:suppressAutoHyphens/>
              <w:spacing w:line="0" w:lineRule="atLeast"/>
              <w:ind w:firstLine="567"/>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Министерство выступает модератором информационного сопровождения приоритетного проекта «Мой Дагестан – Мои дороги» на информационном портале «Мой Дагестан» </w:t>
            </w:r>
            <w:hyperlink r:id="rId21" w:history="1">
              <w:r w:rsidRPr="00C34FD7">
                <w:rPr>
                  <w:rStyle w:val="a3"/>
                  <w:rFonts w:ascii="Times New Roman" w:hAnsi="Times New Roman" w:cs="Times New Roman"/>
                  <w:color w:val="000000" w:themeColor="text1"/>
                  <w:sz w:val="20"/>
                  <w:szCs w:val="20"/>
                  <w:u w:val="none"/>
                </w:rPr>
                <w:t>mydagestan.e-dag.ru</w:t>
              </w:r>
            </w:hyperlink>
            <w:r w:rsidRPr="00C34FD7">
              <w:rPr>
                <w:rFonts w:ascii="Times New Roman" w:hAnsi="Times New Roman" w:cs="Times New Roman"/>
                <w:color w:val="000000" w:themeColor="text1"/>
                <w:sz w:val="20"/>
                <w:szCs w:val="20"/>
              </w:rPr>
              <w:t xml:space="preserve"> и координатором работы профильных ведомств по освещению реализации проекта «Мой Дагестан – Мои дороги» в республиканских СМИ. В декабре планируется проведение на базе пресс-центра РИА «Дагестан» пресс-конференции М.К. Рашидова, общественного координатора проекта «Мой Дагестан – Мои дороги</w:t>
            </w:r>
            <w:r w:rsidR="00A415F6" w:rsidRPr="00C34FD7">
              <w:rPr>
                <w:rFonts w:ascii="Times New Roman" w:hAnsi="Times New Roman" w:cs="Times New Roman"/>
                <w:color w:val="000000" w:themeColor="text1"/>
                <w:sz w:val="20"/>
                <w:szCs w:val="20"/>
              </w:rPr>
              <w:t>».</w:t>
            </w:r>
          </w:p>
          <w:p w:rsidR="003D56AB" w:rsidRPr="00C34FD7" w:rsidRDefault="001A206E" w:rsidP="00041E82">
            <w:pPr>
              <w:suppressAutoHyphens/>
              <w:spacing w:line="0" w:lineRule="atLeast"/>
              <w:ind w:firstLine="567"/>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 начала</w:t>
            </w:r>
            <w:r w:rsidR="003D56AB" w:rsidRPr="00C34FD7">
              <w:rPr>
                <w:rFonts w:ascii="Times New Roman" w:hAnsi="Times New Roman" w:cs="Times New Roman"/>
                <w:color w:val="000000" w:themeColor="text1"/>
                <w:sz w:val="20"/>
                <w:szCs w:val="20"/>
              </w:rPr>
              <w:t xml:space="preserve"> 2020 г. на сайте РИА «Дагестан» опубликовано более </w:t>
            </w:r>
            <w:r w:rsidRPr="00C34FD7">
              <w:rPr>
                <w:rFonts w:ascii="Times New Roman" w:hAnsi="Times New Roman" w:cs="Times New Roman"/>
                <w:color w:val="000000" w:themeColor="text1"/>
                <w:sz w:val="20"/>
                <w:szCs w:val="20"/>
              </w:rPr>
              <w:t>70</w:t>
            </w:r>
            <w:r w:rsidR="003D56AB" w:rsidRPr="00C34FD7">
              <w:rPr>
                <w:rFonts w:ascii="Times New Roman" w:hAnsi="Times New Roman" w:cs="Times New Roman"/>
                <w:color w:val="000000" w:themeColor="text1"/>
                <w:sz w:val="20"/>
                <w:szCs w:val="20"/>
              </w:rPr>
              <w:t xml:space="preserve"> информационных материалов на тему реализации в Дагестане национального проекта «Безопасные и качественные автомобильные дороги</w:t>
            </w:r>
            <w:r w:rsidR="00B92377">
              <w:rPr>
                <w:rFonts w:ascii="Times New Roman" w:hAnsi="Times New Roman" w:cs="Times New Roman"/>
                <w:color w:val="000000" w:themeColor="text1"/>
                <w:sz w:val="20"/>
                <w:szCs w:val="20"/>
              </w:rPr>
              <w:t>»</w:t>
            </w:r>
            <w:r w:rsidR="00E22D13" w:rsidRPr="00C34FD7">
              <w:rPr>
                <w:rFonts w:ascii="Times New Roman" w:hAnsi="Times New Roman" w:cs="Times New Roman"/>
                <w:color w:val="000000" w:themeColor="text1"/>
                <w:sz w:val="20"/>
                <w:szCs w:val="20"/>
              </w:rPr>
              <w:t>, более 20 публикаций</w:t>
            </w:r>
            <w:r w:rsidR="00B92377">
              <w:rPr>
                <w:rFonts w:ascii="Times New Roman" w:hAnsi="Times New Roman" w:cs="Times New Roman"/>
                <w:color w:val="000000" w:themeColor="text1"/>
                <w:sz w:val="20"/>
                <w:szCs w:val="20"/>
              </w:rPr>
              <w:t xml:space="preserve"> </w:t>
            </w:r>
            <w:r w:rsidR="00E22D13" w:rsidRPr="00C34FD7">
              <w:rPr>
                <w:rFonts w:ascii="Times New Roman" w:hAnsi="Times New Roman" w:cs="Times New Roman"/>
                <w:color w:val="000000" w:themeColor="text1"/>
                <w:sz w:val="20"/>
                <w:szCs w:val="20"/>
              </w:rPr>
              <w:t xml:space="preserve">- в газете и сетевом издании </w:t>
            </w:r>
            <w:r w:rsidR="003D56AB" w:rsidRPr="00C34FD7">
              <w:rPr>
                <w:rFonts w:ascii="Times New Roman" w:hAnsi="Times New Roman" w:cs="Times New Roman"/>
                <w:color w:val="000000" w:themeColor="text1"/>
                <w:sz w:val="20"/>
                <w:szCs w:val="20"/>
              </w:rPr>
              <w:t xml:space="preserve">«Дагестанская правда»; </w:t>
            </w:r>
            <w:r w:rsidR="000061FC" w:rsidRPr="00C34FD7">
              <w:rPr>
                <w:rFonts w:ascii="Times New Roman" w:hAnsi="Times New Roman" w:cs="Times New Roman"/>
                <w:color w:val="000000" w:themeColor="text1"/>
                <w:sz w:val="20"/>
                <w:szCs w:val="20"/>
              </w:rPr>
              <w:t xml:space="preserve">более </w:t>
            </w:r>
            <w:r w:rsidR="00C55712" w:rsidRPr="00C34FD7">
              <w:rPr>
                <w:rFonts w:ascii="Times New Roman" w:hAnsi="Times New Roman" w:cs="Times New Roman"/>
                <w:color w:val="000000" w:themeColor="text1"/>
                <w:sz w:val="20"/>
                <w:szCs w:val="20"/>
              </w:rPr>
              <w:t>5</w:t>
            </w:r>
            <w:r w:rsidR="00C032F3" w:rsidRPr="00C34FD7">
              <w:rPr>
                <w:rFonts w:ascii="Times New Roman" w:hAnsi="Times New Roman" w:cs="Times New Roman"/>
                <w:color w:val="000000" w:themeColor="text1"/>
                <w:sz w:val="20"/>
                <w:szCs w:val="20"/>
              </w:rPr>
              <w:t>0</w:t>
            </w:r>
            <w:r w:rsidR="003D56AB" w:rsidRPr="00C34FD7">
              <w:rPr>
                <w:rFonts w:ascii="Times New Roman" w:hAnsi="Times New Roman" w:cs="Times New Roman"/>
                <w:color w:val="000000" w:themeColor="text1"/>
                <w:sz w:val="20"/>
                <w:szCs w:val="20"/>
              </w:rPr>
              <w:t xml:space="preserve"> информационных сюжетов и тематических передач</w:t>
            </w:r>
            <w:r w:rsidR="00855A66" w:rsidRPr="00C34FD7">
              <w:rPr>
                <w:rFonts w:ascii="Times New Roman" w:hAnsi="Times New Roman" w:cs="Times New Roman"/>
                <w:color w:val="000000" w:themeColor="text1"/>
                <w:sz w:val="20"/>
                <w:szCs w:val="20"/>
              </w:rPr>
              <w:t xml:space="preserve"> вышло в эфире РГВК «Дагестан»</w:t>
            </w:r>
          </w:p>
          <w:p w:rsidR="00A00419" w:rsidRPr="00C34FD7" w:rsidRDefault="00A00419" w:rsidP="00041E82">
            <w:pPr>
              <w:suppressAutoHyphens/>
              <w:spacing w:line="0" w:lineRule="atLeast"/>
              <w:ind w:firstLine="567"/>
              <w:contextualSpacing/>
              <w:jc w:val="both"/>
              <w:rPr>
                <w:rFonts w:ascii="Times New Roman" w:hAnsi="Times New Roman" w:cs="Times New Roman"/>
                <w:b/>
                <w:bCs/>
                <w:color w:val="000000" w:themeColor="text1"/>
                <w:sz w:val="20"/>
                <w:szCs w:val="20"/>
              </w:rPr>
            </w:pPr>
          </w:p>
          <w:p w:rsidR="00C61555" w:rsidRPr="00C34FD7" w:rsidRDefault="00C61555" w:rsidP="00041E82">
            <w:pPr>
              <w:suppressAutoHyphens/>
              <w:spacing w:line="0" w:lineRule="atLeast"/>
              <w:ind w:firstLine="567"/>
              <w:contextualSpacing/>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suppressAutoHyphens/>
              <w:spacing w:line="0" w:lineRule="atLeast"/>
              <w:ind w:firstLine="567"/>
              <w:contextualSpacing/>
              <w:jc w:val="both"/>
              <w:rPr>
                <w:b/>
                <w:bCs/>
                <w:color w:val="000000" w:themeColor="text1"/>
                <w:sz w:val="20"/>
                <w:szCs w:val="20"/>
              </w:rPr>
            </w:pPr>
          </w:p>
        </w:tc>
      </w:tr>
      <w:tr w:rsidR="00041E82" w:rsidRPr="00C34FD7" w:rsidTr="00F533B0">
        <w:trPr>
          <w:trHeight w:val="3079"/>
        </w:trPr>
        <w:tc>
          <w:tcPr>
            <w:tcW w:w="426" w:type="dxa"/>
            <w:vMerge w:val="restart"/>
          </w:tcPr>
          <w:p w:rsidR="003D56AB" w:rsidRPr="00C34FD7" w:rsidRDefault="003D56AB"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2</w:t>
            </w:r>
            <w:r w:rsidR="001C6C20" w:rsidRPr="00C34FD7">
              <w:rPr>
                <w:rFonts w:ascii="Times New Roman" w:hAnsi="Times New Roman" w:cs="Times New Roman"/>
                <w:color w:val="000000" w:themeColor="text1"/>
                <w:sz w:val="20"/>
                <w:szCs w:val="20"/>
              </w:rPr>
              <w:t>7</w:t>
            </w:r>
          </w:p>
        </w:tc>
        <w:tc>
          <w:tcPr>
            <w:tcW w:w="1560" w:type="dxa"/>
            <w:gridSpan w:val="2"/>
            <w:vMerge w:val="restart"/>
          </w:tcPr>
          <w:p w:rsidR="003D56AB" w:rsidRPr="00C34FD7" w:rsidRDefault="003D56AB" w:rsidP="00041E82">
            <w:pPr>
              <w:suppressAutoHyphens/>
              <w:contextualSpacing/>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В1.3 Оценка качества телекоммуникационных услуг предпринимателями</w:t>
            </w:r>
          </w:p>
        </w:tc>
        <w:tc>
          <w:tcPr>
            <w:tcW w:w="1984" w:type="dxa"/>
            <w:gridSpan w:val="2"/>
          </w:tcPr>
          <w:p w:rsidR="003D56AB" w:rsidRPr="00C34FD7" w:rsidRDefault="003D56AB"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Минкомсвязь РД,</w:t>
            </w:r>
            <w:r w:rsidRPr="00C34FD7">
              <w:rPr>
                <w:rFonts w:ascii="Times New Roman" w:hAnsi="Times New Roman" w:cs="Times New Roman"/>
                <w:color w:val="000000" w:themeColor="text1"/>
                <w:sz w:val="20"/>
                <w:szCs w:val="20"/>
              </w:rPr>
              <w:t xml:space="preserve"> Минимущество РД, ОМСУ</w:t>
            </w:r>
          </w:p>
          <w:p w:rsidR="003D56AB" w:rsidRPr="00C34FD7" w:rsidRDefault="003D56AB" w:rsidP="00041E82">
            <w:pPr>
              <w:suppressAutoHyphens/>
              <w:contextualSpacing/>
              <w:jc w:val="center"/>
              <w:rPr>
                <w:rFonts w:ascii="Times New Roman" w:hAnsi="Times New Roman" w:cs="Times New Roman"/>
                <w:color w:val="000000" w:themeColor="text1"/>
                <w:sz w:val="20"/>
                <w:szCs w:val="20"/>
              </w:rPr>
            </w:pPr>
          </w:p>
        </w:tc>
        <w:tc>
          <w:tcPr>
            <w:tcW w:w="2977" w:type="dxa"/>
            <w:gridSpan w:val="2"/>
            <w:vMerge w:val="restart"/>
          </w:tcPr>
          <w:p w:rsidR="003D56AB" w:rsidRPr="00C34FD7" w:rsidRDefault="003D56AB"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В1.3.1. Осуществление комплекса мер по сохранению/снижению уровня арендной платы за размещение базовых станций сотовой связи на объектах государственной и муниципальной  собственности в целях сохранения и расширения сети базовых станций сотовой связи</w:t>
            </w:r>
          </w:p>
        </w:tc>
        <w:tc>
          <w:tcPr>
            <w:tcW w:w="1417" w:type="dxa"/>
            <w:gridSpan w:val="2"/>
            <w:vMerge w:val="restart"/>
          </w:tcPr>
          <w:p w:rsidR="003D56AB" w:rsidRPr="00C34FD7" w:rsidRDefault="003D56AB" w:rsidP="00041E82">
            <w:pPr>
              <w:suppressAutoHyphens/>
              <w:autoSpaceDE w:val="0"/>
              <w:autoSpaceDN w:val="0"/>
              <w:adjustRightIn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 2019 года</w:t>
            </w:r>
          </w:p>
        </w:tc>
        <w:tc>
          <w:tcPr>
            <w:tcW w:w="6521" w:type="dxa"/>
          </w:tcPr>
          <w:p w:rsidR="00C35105" w:rsidRPr="00C34FD7" w:rsidRDefault="00F73831" w:rsidP="00041E82">
            <w:pPr>
              <w:suppressAutoHyphens/>
              <w:autoSpaceDE w:val="0"/>
              <w:autoSpaceDN w:val="0"/>
              <w:adjustRightInd w:val="0"/>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Ранее в</w:t>
            </w:r>
            <w:r w:rsidR="00C35105" w:rsidRPr="00C34FD7">
              <w:rPr>
                <w:rFonts w:ascii="Times New Roman" w:hAnsi="Times New Roman" w:cs="Times New Roman"/>
                <w:color w:val="000000" w:themeColor="text1"/>
                <w:sz w:val="20"/>
                <w:szCs w:val="20"/>
              </w:rPr>
              <w:t xml:space="preserve">несен в Правительство проект постановления Правительства Республики Дагестан от 25 апреля 2019 г. № </w:t>
            </w:r>
            <w:r w:rsidR="005969E5" w:rsidRPr="00C34FD7">
              <w:rPr>
                <w:rFonts w:ascii="Times New Roman" w:hAnsi="Times New Roman" w:cs="Times New Roman"/>
                <w:color w:val="000000" w:themeColor="text1"/>
                <w:sz w:val="20"/>
                <w:szCs w:val="20"/>
              </w:rPr>
              <w:t>95</w:t>
            </w:r>
            <w:r w:rsidR="00294E23" w:rsidRPr="00C34FD7">
              <w:rPr>
                <w:color w:val="000000" w:themeColor="text1"/>
              </w:rPr>
              <w:t xml:space="preserve"> </w:t>
            </w:r>
            <w:r w:rsidR="00294E23" w:rsidRPr="00C34FD7">
              <w:rPr>
                <w:rFonts w:ascii="Times New Roman" w:hAnsi="Times New Roman" w:cs="Times New Roman"/>
                <w:color w:val="000000" w:themeColor="text1"/>
                <w:sz w:val="20"/>
                <w:szCs w:val="20"/>
              </w:rPr>
              <w:t>«Об утверждении Порядка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00419" w:rsidRPr="00C34FD7" w:rsidRDefault="00832EC2" w:rsidP="00041E82">
            <w:pPr>
              <w:suppressAutoHyphens/>
              <w:autoSpaceDE w:val="0"/>
              <w:autoSpaceDN w:val="0"/>
              <w:adjustRightInd w:val="0"/>
              <w:ind w:firstLine="600"/>
              <w:jc w:val="both"/>
              <w:rPr>
                <w:rFonts w:ascii="Times New Roman" w:hAnsi="Times New Roman" w:cs="Times New Roman"/>
                <w:b/>
                <w:bCs/>
                <w:color w:val="000000" w:themeColor="text1"/>
                <w:sz w:val="20"/>
                <w:szCs w:val="20"/>
              </w:rPr>
            </w:pPr>
            <w:r w:rsidRPr="00C34FD7">
              <w:rPr>
                <w:rFonts w:ascii="Times New Roman" w:hAnsi="Times New Roman" w:cs="Times New Roman"/>
                <w:color w:val="000000" w:themeColor="text1"/>
                <w:sz w:val="20"/>
                <w:szCs w:val="20"/>
              </w:rPr>
              <w:t xml:space="preserve">Согласно годовому отчету Минкомсвязи РД, принято постановление Правительства Республики Дагестан от 29 августа 2020 года </w:t>
            </w:r>
            <w:r w:rsidR="00140822" w:rsidRPr="00C34FD7">
              <w:rPr>
                <w:rFonts w:ascii="Times New Roman" w:hAnsi="Times New Roman" w:cs="Times New Roman"/>
                <w:color w:val="000000" w:themeColor="text1"/>
                <w:sz w:val="20"/>
                <w:szCs w:val="20"/>
              </w:rPr>
              <w:t>№ 187 «О внесении изменения в порядок и условия размещеиия</w:t>
            </w:r>
            <w:r w:rsidR="00ED5DAA" w:rsidRPr="00C34FD7">
              <w:rPr>
                <w:rFonts w:ascii="Times New Roman" w:hAnsi="Times New Roman" w:cs="Times New Roman"/>
                <w:color w:val="000000" w:themeColor="text1"/>
                <w:sz w:val="20"/>
                <w:szCs w:val="20"/>
              </w:rPr>
              <w:t xml:space="preserve"> объектов, виды которых устанавливаются </w:t>
            </w:r>
            <w:r w:rsidR="00140822" w:rsidRPr="00C34FD7">
              <w:rPr>
                <w:rFonts w:ascii="Times New Roman" w:hAnsi="Times New Roman" w:cs="Times New Roman"/>
                <w:color w:val="000000" w:themeColor="text1"/>
                <w:sz w:val="20"/>
                <w:szCs w:val="20"/>
              </w:rPr>
              <w:t xml:space="preserve"> </w:t>
            </w:r>
            <w:r w:rsidR="00ED5DAA" w:rsidRPr="00C34FD7">
              <w:rPr>
                <w:rFonts w:ascii="Times New Roman" w:hAnsi="Times New Roman" w:cs="Times New Roman"/>
                <w:color w:val="000000" w:themeColor="text1"/>
                <w:sz w:val="20"/>
                <w:szCs w:val="20"/>
              </w:rPr>
              <w:t>Правительством Российской Федерации, на землях или земельных участках, находящихся в государственной или муниципальной</w:t>
            </w:r>
            <w:r w:rsidR="001B23C1" w:rsidRPr="00C34FD7">
              <w:rPr>
                <w:rFonts w:ascii="Times New Roman" w:hAnsi="Times New Roman" w:cs="Times New Roman"/>
                <w:color w:val="000000" w:themeColor="text1"/>
                <w:sz w:val="20"/>
                <w:szCs w:val="20"/>
              </w:rPr>
              <w:t xml:space="preserve"> собственности, без предоставления земельных участков и установления сервитутов»</w:t>
            </w:r>
            <w:r w:rsidR="001B23C1" w:rsidRPr="00C34FD7">
              <w:rPr>
                <w:rFonts w:ascii="Times New Roman" w:hAnsi="Times New Roman" w:cs="Times New Roman"/>
                <w:b/>
                <w:bCs/>
                <w:color w:val="000000" w:themeColor="text1"/>
                <w:sz w:val="20"/>
                <w:szCs w:val="20"/>
              </w:rPr>
              <w:t>.</w:t>
            </w:r>
          </w:p>
          <w:p w:rsidR="00A00419" w:rsidRPr="00C34FD7" w:rsidRDefault="00A00419" w:rsidP="00041E82">
            <w:pPr>
              <w:suppressAutoHyphens/>
              <w:autoSpaceDE w:val="0"/>
              <w:autoSpaceDN w:val="0"/>
              <w:adjustRightInd w:val="0"/>
              <w:ind w:firstLine="600"/>
              <w:jc w:val="both"/>
              <w:rPr>
                <w:rFonts w:ascii="Times New Roman" w:hAnsi="Times New Roman" w:cs="Times New Roman"/>
                <w:b/>
                <w:bCs/>
                <w:color w:val="000000" w:themeColor="text1"/>
                <w:sz w:val="20"/>
                <w:szCs w:val="20"/>
              </w:rPr>
            </w:pPr>
          </w:p>
          <w:p w:rsidR="000345FA" w:rsidRPr="00C34FD7" w:rsidRDefault="000345FA" w:rsidP="00041E82">
            <w:pPr>
              <w:suppressAutoHyphens/>
              <w:autoSpaceDE w:val="0"/>
              <w:autoSpaceDN w:val="0"/>
              <w:adjustRightInd w:val="0"/>
              <w:ind w:firstLine="60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tc>
      </w:tr>
      <w:tr w:rsidR="00041E82" w:rsidRPr="00C34FD7" w:rsidTr="00C6585E">
        <w:trPr>
          <w:trHeight w:val="1179"/>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Администрация ГО «г. Махачкала»</w:t>
            </w:r>
          </w:p>
        </w:tc>
        <w:tc>
          <w:tcPr>
            <w:tcW w:w="2977" w:type="dxa"/>
            <w:gridSpan w:val="2"/>
            <w:vMerge/>
          </w:tcPr>
          <w:p w:rsidR="003D56AB" w:rsidRPr="00C34FD7" w:rsidRDefault="003D56AB"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Pr>
          <w:p w:rsidR="003D56AB" w:rsidRPr="00C34FD7" w:rsidRDefault="003D56AB" w:rsidP="00041E82">
            <w:pPr>
              <w:suppressAutoHyphens/>
              <w:autoSpaceDE w:val="0"/>
              <w:autoSpaceDN w:val="0"/>
              <w:adjustRightInd w:val="0"/>
              <w:rPr>
                <w:rFonts w:ascii="Times New Roman" w:hAnsi="Times New Roman" w:cs="Times New Roman"/>
                <w:color w:val="000000" w:themeColor="text1"/>
                <w:sz w:val="20"/>
                <w:szCs w:val="20"/>
              </w:rPr>
            </w:pPr>
          </w:p>
        </w:tc>
        <w:tc>
          <w:tcPr>
            <w:tcW w:w="6521" w:type="dxa"/>
          </w:tcPr>
          <w:p w:rsidR="003D56AB" w:rsidRPr="00C34FD7" w:rsidRDefault="003D56AB" w:rsidP="00041E82">
            <w:pPr>
              <w:suppressAutoHyphens/>
              <w:autoSpaceDE w:val="0"/>
              <w:autoSpaceDN w:val="0"/>
              <w:adjustRightInd w:val="0"/>
              <w:ind w:firstLine="600"/>
              <w:jc w:val="both"/>
              <w:rPr>
                <w:color w:val="000000" w:themeColor="text1"/>
                <w:sz w:val="20"/>
                <w:szCs w:val="20"/>
              </w:rPr>
            </w:pPr>
            <w:r w:rsidRPr="00C34FD7">
              <w:rPr>
                <w:rFonts w:ascii="Times New Roman" w:hAnsi="Times New Roman" w:cs="Times New Roman"/>
                <w:color w:val="000000" w:themeColor="text1"/>
                <w:sz w:val="20"/>
                <w:szCs w:val="20"/>
              </w:rPr>
              <w:t>Размер арендной платы за размещение базовых</w:t>
            </w:r>
            <w:r w:rsidRPr="00C34FD7">
              <w:rPr>
                <w:rFonts w:ascii="Times New Roman" w:eastAsia="HiddenHorzOCR" w:hAnsi="Times New Roman" w:cs="Times New Roman"/>
                <w:color w:val="000000" w:themeColor="text1"/>
                <w:sz w:val="20"/>
                <w:szCs w:val="20"/>
              </w:rPr>
              <w:t xml:space="preserve"> станций сотовой связи на объектах муниципальной собственности регламентир</w:t>
            </w:r>
            <w:r w:rsidR="00FA515E" w:rsidRPr="00C34FD7">
              <w:rPr>
                <w:rFonts w:ascii="Times New Roman" w:eastAsia="HiddenHorzOCR" w:hAnsi="Times New Roman" w:cs="Times New Roman"/>
                <w:color w:val="000000" w:themeColor="text1"/>
                <w:sz w:val="20"/>
                <w:szCs w:val="20"/>
              </w:rPr>
              <w:t>ован</w:t>
            </w:r>
            <w:r w:rsidRPr="00C34FD7">
              <w:rPr>
                <w:rFonts w:ascii="Times New Roman" w:eastAsia="HiddenHorzOCR" w:hAnsi="Times New Roman" w:cs="Times New Roman"/>
                <w:color w:val="000000" w:themeColor="text1"/>
                <w:sz w:val="20"/>
                <w:szCs w:val="20"/>
              </w:rPr>
              <w:t xml:space="preserve"> Решением Собрания депутатов МО ГО «город Махачкала» от 30 декабря 2014 года № 34-5 «О ставках арендной платы на земельные участки на территории г. Махачкалы». </w:t>
            </w:r>
            <w:r w:rsidRPr="00C34FD7">
              <w:rPr>
                <w:rFonts w:ascii="Times New Roman" w:hAnsi="Times New Roman" w:cs="Times New Roman"/>
                <w:color w:val="000000" w:themeColor="text1"/>
                <w:sz w:val="20"/>
                <w:szCs w:val="20"/>
              </w:rPr>
              <w:t xml:space="preserve">Данный НПА </w:t>
            </w:r>
            <w:r w:rsidRPr="00C34FD7">
              <w:rPr>
                <w:rFonts w:ascii="Times New Roman" w:eastAsia="HiddenHorzOCR" w:hAnsi="Times New Roman" w:cs="Times New Roman"/>
                <w:color w:val="000000" w:themeColor="text1"/>
                <w:sz w:val="20"/>
                <w:szCs w:val="20"/>
              </w:rPr>
              <w:t>позволяет минимизировать и сохранять ставки арендной платы</w:t>
            </w: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Хасавюрт»</w:t>
            </w:r>
          </w:p>
        </w:tc>
        <w:tc>
          <w:tcPr>
            <w:tcW w:w="2977" w:type="dxa"/>
            <w:gridSpan w:val="2"/>
            <w:vMerge/>
          </w:tcPr>
          <w:p w:rsidR="003D56AB" w:rsidRPr="00C34FD7" w:rsidRDefault="003D56AB"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Pr>
          <w:p w:rsidR="003D56AB" w:rsidRPr="00C34FD7" w:rsidRDefault="003D56AB" w:rsidP="00041E82">
            <w:pPr>
              <w:suppressAutoHyphens/>
              <w:autoSpaceDE w:val="0"/>
              <w:autoSpaceDN w:val="0"/>
              <w:adjustRightInd w:val="0"/>
              <w:rPr>
                <w:rFonts w:ascii="Times New Roman" w:hAnsi="Times New Roman" w:cs="Times New Roman"/>
                <w:color w:val="000000" w:themeColor="text1"/>
                <w:sz w:val="20"/>
                <w:szCs w:val="20"/>
              </w:rPr>
            </w:pPr>
          </w:p>
        </w:tc>
        <w:tc>
          <w:tcPr>
            <w:tcW w:w="6521" w:type="dxa"/>
          </w:tcPr>
          <w:p w:rsidR="003D56AB" w:rsidRPr="00C34FD7" w:rsidRDefault="003D56AB" w:rsidP="00041E82">
            <w:pPr>
              <w:suppressAutoHyphens/>
              <w:autoSpaceDE w:val="0"/>
              <w:autoSpaceDN w:val="0"/>
              <w:adjustRightInd w:val="0"/>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Базовые станции сотовой связи размещены на объектах собственности, принадлежащих физическим и юридическим лицам</w:t>
            </w: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Дагестанские Огни»</w:t>
            </w:r>
          </w:p>
        </w:tc>
        <w:tc>
          <w:tcPr>
            <w:tcW w:w="2977" w:type="dxa"/>
            <w:gridSpan w:val="2"/>
            <w:vMerge/>
          </w:tcPr>
          <w:p w:rsidR="003D56AB" w:rsidRPr="00C34FD7" w:rsidRDefault="003D56AB"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Pr>
          <w:p w:rsidR="003D56AB" w:rsidRPr="00C34FD7" w:rsidRDefault="003D56AB" w:rsidP="00041E82">
            <w:pPr>
              <w:suppressAutoHyphens/>
              <w:autoSpaceDE w:val="0"/>
              <w:autoSpaceDN w:val="0"/>
              <w:adjustRightInd w:val="0"/>
              <w:rPr>
                <w:rFonts w:ascii="Times New Roman" w:hAnsi="Times New Roman" w:cs="Times New Roman"/>
                <w:color w:val="000000" w:themeColor="text1"/>
                <w:sz w:val="20"/>
                <w:szCs w:val="20"/>
              </w:rPr>
            </w:pPr>
          </w:p>
        </w:tc>
        <w:tc>
          <w:tcPr>
            <w:tcW w:w="6521" w:type="dxa"/>
          </w:tcPr>
          <w:p w:rsidR="003D56AB" w:rsidRPr="00C34FD7" w:rsidRDefault="003D56AB" w:rsidP="00041E82">
            <w:pPr>
              <w:suppressAutoHyphens/>
              <w:autoSpaceDE w:val="0"/>
              <w:autoSpaceDN w:val="0"/>
              <w:adjustRightInd w:val="0"/>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 начала года новых станций сотовой связи на территории ГО «город Дагестанские Огни» не вводилось. Однако предоставлено в аренду 5 земельных участков для размещения станций сотовой связи на территории ГО «город Дагестанские Огни».</w:t>
            </w:r>
          </w:p>
          <w:p w:rsidR="003D56AB" w:rsidRPr="00C34FD7" w:rsidRDefault="003D56AB" w:rsidP="00041E82">
            <w:pPr>
              <w:suppressAutoHyphens/>
              <w:autoSpaceDE w:val="0"/>
              <w:autoSpaceDN w:val="0"/>
              <w:adjustRightInd w:val="0"/>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Земельные участки для размещения станций сотовой связи на территории ГО «город Дагестанские Огни» на 01.0</w:t>
            </w:r>
            <w:r w:rsidR="006143CE" w:rsidRPr="00C34FD7">
              <w:rPr>
                <w:rFonts w:ascii="Times New Roman" w:hAnsi="Times New Roman" w:cs="Times New Roman"/>
                <w:color w:val="000000" w:themeColor="text1"/>
                <w:sz w:val="20"/>
                <w:szCs w:val="20"/>
              </w:rPr>
              <w:t>4.2020 год    не представлялись</w:t>
            </w:r>
          </w:p>
        </w:tc>
      </w:tr>
      <w:tr w:rsidR="00041E82" w:rsidRPr="00C34FD7" w:rsidTr="00C6585E">
        <w:trPr>
          <w:trHeight w:val="246"/>
        </w:trPr>
        <w:tc>
          <w:tcPr>
            <w:tcW w:w="426" w:type="dxa"/>
            <w:vMerge/>
          </w:tcPr>
          <w:p w:rsidR="00803F9D" w:rsidRPr="00C34FD7" w:rsidRDefault="00803F9D" w:rsidP="00041E82">
            <w:pPr>
              <w:suppressAutoHyphens/>
              <w:rPr>
                <w:rFonts w:ascii="Times New Roman" w:hAnsi="Times New Roman" w:cs="Times New Roman"/>
                <w:color w:val="000000" w:themeColor="text1"/>
                <w:sz w:val="20"/>
                <w:szCs w:val="20"/>
              </w:rPr>
            </w:pPr>
          </w:p>
        </w:tc>
        <w:tc>
          <w:tcPr>
            <w:tcW w:w="1560" w:type="dxa"/>
            <w:gridSpan w:val="2"/>
            <w:vMerge/>
          </w:tcPr>
          <w:p w:rsidR="00803F9D" w:rsidRPr="00C34FD7" w:rsidRDefault="00803F9D" w:rsidP="00041E82">
            <w:pPr>
              <w:suppressAutoHyphens/>
              <w:contextualSpacing/>
              <w:rPr>
                <w:rFonts w:ascii="Times New Roman" w:hAnsi="Times New Roman" w:cs="Times New Roman"/>
                <w:color w:val="000000" w:themeColor="text1"/>
                <w:sz w:val="20"/>
                <w:szCs w:val="20"/>
              </w:rPr>
            </w:pPr>
          </w:p>
        </w:tc>
        <w:tc>
          <w:tcPr>
            <w:tcW w:w="1984" w:type="dxa"/>
            <w:gridSpan w:val="2"/>
          </w:tcPr>
          <w:p w:rsidR="00803F9D" w:rsidRPr="00C34FD7" w:rsidRDefault="00CF35FC"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Минкомсвязь РД</w:t>
            </w:r>
          </w:p>
        </w:tc>
        <w:tc>
          <w:tcPr>
            <w:tcW w:w="2977" w:type="dxa"/>
            <w:gridSpan w:val="2"/>
          </w:tcPr>
          <w:p w:rsidR="00803F9D" w:rsidRPr="00C34FD7" w:rsidRDefault="00CF35FC"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В1.3.2. Организация мониторинга состояния телекоммуникационной отрасли РД</w:t>
            </w:r>
          </w:p>
        </w:tc>
        <w:tc>
          <w:tcPr>
            <w:tcW w:w="1417" w:type="dxa"/>
            <w:gridSpan w:val="2"/>
          </w:tcPr>
          <w:p w:rsidR="00803F9D" w:rsidRPr="00C34FD7" w:rsidRDefault="00053251"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 2019 года</w:t>
            </w:r>
          </w:p>
        </w:tc>
        <w:tc>
          <w:tcPr>
            <w:tcW w:w="6521" w:type="dxa"/>
          </w:tcPr>
          <w:p w:rsidR="00803F9D" w:rsidRPr="00C34FD7" w:rsidRDefault="00053251" w:rsidP="00041E82">
            <w:pPr>
              <w:ind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целях мониторинга состояния телекоммуникационной отрасли на сайте Минкомсвязи РД размещен опрос о качестве мобильной и и</w:t>
            </w:r>
            <w:r w:rsidRPr="00C34FD7">
              <w:rPr>
                <w:rFonts w:ascii="Times New Roman" w:hAnsi="Times New Roman" w:cs="Times New Roman"/>
                <w:color w:val="000000" w:themeColor="text1"/>
                <w:sz w:val="20"/>
                <w:szCs w:val="20"/>
              </w:rPr>
              <w:t>н</w:t>
            </w:r>
            <w:r w:rsidRPr="00C34FD7">
              <w:rPr>
                <w:rFonts w:ascii="Times New Roman" w:hAnsi="Times New Roman" w:cs="Times New Roman"/>
                <w:color w:val="000000" w:themeColor="text1"/>
                <w:sz w:val="20"/>
                <w:szCs w:val="20"/>
              </w:rPr>
              <w:t>тернет связи:</w:t>
            </w:r>
            <w:r w:rsidR="007411B9" w:rsidRPr="00C34FD7">
              <w:rPr>
                <w:color w:val="000000" w:themeColor="text1"/>
              </w:rPr>
              <w:t xml:space="preserve"> </w:t>
            </w:r>
            <w:hyperlink r:id="rId22" w:history="1">
              <w:r w:rsidR="00556F32" w:rsidRPr="00C34FD7">
                <w:rPr>
                  <w:rStyle w:val="a3"/>
                  <w:rFonts w:ascii="Times New Roman" w:hAnsi="Times New Roman" w:cs="Times New Roman"/>
                  <w:color w:val="000000" w:themeColor="text1"/>
                  <w:sz w:val="20"/>
                  <w:szCs w:val="20"/>
                </w:rPr>
                <w:t>https://forms.yandex.ru/u/5dea4fcd2c7b8b3ba5dc7157/</w:t>
              </w:r>
            </w:hyperlink>
            <w:r w:rsidR="00556F32" w:rsidRPr="00C34FD7">
              <w:rPr>
                <w:rFonts w:ascii="Times New Roman" w:hAnsi="Times New Roman" w:cs="Times New Roman"/>
                <w:color w:val="000000" w:themeColor="text1"/>
                <w:sz w:val="20"/>
                <w:szCs w:val="20"/>
              </w:rPr>
              <w:t xml:space="preserve">. </w:t>
            </w:r>
          </w:p>
          <w:p w:rsidR="00040282" w:rsidRPr="00C34FD7" w:rsidRDefault="00040282" w:rsidP="00041E82">
            <w:pPr>
              <w:ind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Также 4 марта 2020 года на сайте Активный гражданин ведется опрос населения «О качестве и доступности услуг связи в Республике Дагестан» </w:t>
            </w:r>
            <w:hyperlink r:id="rId23" w:history="1">
              <w:r w:rsidRPr="00C34FD7">
                <w:rPr>
                  <w:rStyle w:val="a3"/>
                  <w:rFonts w:ascii="Times New Roman" w:hAnsi="Times New Roman" w:cs="Times New Roman"/>
                  <w:sz w:val="20"/>
                  <w:szCs w:val="20"/>
                </w:rPr>
                <w:t>https://ag.e-dag.ru/poll/34</w:t>
              </w:r>
            </w:hyperlink>
          </w:p>
          <w:p w:rsidR="00040282" w:rsidRPr="00C34FD7" w:rsidRDefault="00040282" w:rsidP="00041E82">
            <w:pPr>
              <w:ind w:firstLine="601"/>
              <w:jc w:val="both"/>
              <w:rPr>
                <w:rFonts w:ascii="Times New Roman" w:hAnsi="Times New Roman" w:cs="Times New Roman"/>
                <w:color w:val="000000" w:themeColor="text1"/>
                <w:sz w:val="20"/>
                <w:szCs w:val="20"/>
              </w:rPr>
            </w:pPr>
          </w:p>
          <w:p w:rsidR="00A00419" w:rsidRPr="00C34FD7" w:rsidRDefault="00A00419" w:rsidP="00041E82">
            <w:pPr>
              <w:ind w:firstLine="601"/>
              <w:jc w:val="both"/>
              <w:rPr>
                <w:rFonts w:ascii="Times New Roman" w:hAnsi="Times New Roman" w:cs="Times New Roman"/>
                <w:b/>
                <w:bCs/>
                <w:color w:val="000000" w:themeColor="text1"/>
                <w:sz w:val="20"/>
                <w:szCs w:val="20"/>
              </w:rPr>
            </w:pPr>
          </w:p>
          <w:p w:rsidR="007C64ED" w:rsidRPr="00C34FD7" w:rsidRDefault="007C64ED" w:rsidP="00041E82">
            <w:pPr>
              <w:ind w:firstLine="601"/>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МЕРОПРИЯТИЕ </w:t>
            </w:r>
            <w:r w:rsidR="00D84357" w:rsidRPr="00C34FD7">
              <w:rPr>
                <w:rFonts w:ascii="Times New Roman" w:hAnsi="Times New Roman" w:cs="Times New Roman"/>
                <w:b/>
                <w:bCs/>
                <w:color w:val="000000" w:themeColor="text1"/>
                <w:sz w:val="20"/>
                <w:szCs w:val="20"/>
              </w:rPr>
              <w:t xml:space="preserve">НЕ ИСПОЛНЕНО </w:t>
            </w:r>
          </w:p>
          <w:p w:rsidR="007D1AD0" w:rsidRPr="00C34FD7" w:rsidRDefault="007D1AD0" w:rsidP="00041E82">
            <w:pPr>
              <w:ind w:firstLine="601"/>
              <w:jc w:val="both"/>
              <w:rPr>
                <w:rFonts w:ascii="Times New Roman" w:hAnsi="Times New Roman" w:cs="Times New Roman"/>
                <w:b/>
                <w:bCs/>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Минкомсвязь РД</w:t>
            </w:r>
          </w:p>
        </w:tc>
        <w:tc>
          <w:tcPr>
            <w:tcW w:w="2977" w:type="dxa"/>
            <w:gridSpan w:val="2"/>
          </w:tcPr>
          <w:p w:rsidR="003D56AB" w:rsidRPr="00C34FD7" w:rsidRDefault="003D56AB"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В1.3.3. Создание условий для развития телекоммуникационных услуг в горных, труднодоступных районах РД</w:t>
            </w:r>
          </w:p>
        </w:tc>
        <w:tc>
          <w:tcPr>
            <w:tcW w:w="1417" w:type="dxa"/>
            <w:gridSpan w:val="2"/>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 2019 года</w:t>
            </w:r>
          </w:p>
        </w:tc>
        <w:tc>
          <w:tcPr>
            <w:tcW w:w="6521" w:type="dxa"/>
          </w:tcPr>
          <w:p w:rsidR="003D56AB" w:rsidRPr="00C34FD7" w:rsidRDefault="003D56AB" w:rsidP="00041E82">
            <w:pPr>
              <w:ind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рамках реализации регионального проекта «Информационная инфраструктура» ведутся работы по подключению к сети «Интернет» социально значимых объектов Республики Дагестан (далее-СЗО) более 2500 объектов, в том числе в горных, труднодоступных районах респу</w:t>
            </w:r>
            <w:r w:rsidRPr="00C34FD7">
              <w:rPr>
                <w:rFonts w:ascii="Times New Roman" w:hAnsi="Times New Roman" w:cs="Times New Roman"/>
                <w:color w:val="000000" w:themeColor="text1"/>
                <w:sz w:val="20"/>
                <w:szCs w:val="20"/>
              </w:rPr>
              <w:t>б</w:t>
            </w:r>
            <w:r w:rsidRPr="00C34FD7">
              <w:rPr>
                <w:rFonts w:ascii="Times New Roman" w:hAnsi="Times New Roman" w:cs="Times New Roman"/>
                <w:color w:val="000000" w:themeColor="text1"/>
                <w:sz w:val="20"/>
                <w:szCs w:val="20"/>
              </w:rPr>
              <w:t xml:space="preserve">лики, с помощью ВОЛС.  </w:t>
            </w:r>
          </w:p>
          <w:p w:rsidR="003D56AB" w:rsidRPr="00C34FD7" w:rsidRDefault="003D56AB" w:rsidP="00041E82">
            <w:pPr>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 2019 году к сети «Интернет» подключено 661 СЗО. В 2020 г. </w:t>
            </w:r>
            <w:r w:rsidR="006B35EE" w:rsidRPr="00C34FD7">
              <w:rPr>
                <w:rFonts w:ascii="Times New Roman" w:hAnsi="Times New Roman" w:cs="Times New Roman"/>
                <w:color w:val="000000" w:themeColor="text1"/>
                <w:sz w:val="20"/>
                <w:szCs w:val="20"/>
              </w:rPr>
              <w:t xml:space="preserve"> подкл</w:t>
            </w:r>
            <w:r w:rsidR="006B35EE" w:rsidRPr="00C34FD7">
              <w:rPr>
                <w:rFonts w:ascii="Times New Roman" w:hAnsi="Times New Roman" w:cs="Times New Roman"/>
                <w:color w:val="000000" w:themeColor="text1"/>
                <w:sz w:val="20"/>
                <w:szCs w:val="20"/>
              </w:rPr>
              <w:t>ю</w:t>
            </w:r>
            <w:r w:rsidR="006B35EE" w:rsidRPr="00C34FD7">
              <w:rPr>
                <w:rFonts w:ascii="Times New Roman" w:hAnsi="Times New Roman" w:cs="Times New Roman"/>
                <w:color w:val="000000" w:themeColor="text1"/>
                <w:sz w:val="20"/>
                <w:szCs w:val="20"/>
              </w:rPr>
              <w:t>чен 931 объект</w:t>
            </w:r>
            <w:r w:rsidR="00725892" w:rsidRPr="00C34FD7">
              <w:rPr>
                <w:rFonts w:ascii="Times New Roman" w:hAnsi="Times New Roman" w:cs="Times New Roman"/>
                <w:color w:val="000000" w:themeColor="text1"/>
                <w:sz w:val="20"/>
                <w:szCs w:val="20"/>
              </w:rPr>
              <w:t xml:space="preserve">. </w:t>
            </w:r>
            <w:r w:rsidR="00556BA2" w:rsidRPr="00C34FD7">
              <w:rPr>
                <w:rFonts w:ascii="Times New Roman" w:hAnsi="Times New Roman" w:cs="Times New Roman"/>
                <w:color w:val="000000" w:themeColor="text1"/>
                <w:sz w:val="20"/>
                <w:szCs w:val="20"/>
              </w:rPr>
              <w:t>Благодаря этому, высокоскоростной интернет придет во многие удаленные и труднодоступные села, где раньше его не было, в том числе в дома простых жителей. Подключение СЗО к сети «Инте</w:t>
            </w:r>
            <w:r w:rsidR="00556BA2" w:rsidRPr="00C34FD7">
              <w:rPr>
                <w:rFonts w:ascii="Times New Roman" w:hAnsi="Times New Roman" w:cs="Times New Roman"/>
                <w:color w:val="000000" w:themeColor="text1"/>
                <w:sz w:val="20"/>
                <w:szCs w:val="20"/>
              </w:rPr>
              <w:t>р</w:t>
            </w:r>
            <w:r w:rsidR="00556BA2" w:rsidRPr="00C34FD7">
              <w:rPr>
                <w:rFonts w:ascii="Times New Roman" w:hAnsi="Times New Roman" w:cs="Times New Roman"/>
                <w:color w:val="000000" w:themeColor="text1"/>
                <w:sz w:val="20"/>
                <w:szCs w:val="20"/>
              </w:rPr>
              <w:t>нет» предоставит возможность подключиться к нему всех желающих.</w:t>
            </w:r>
          </w:p>
          <w:p w:rsidR="006B35EE" w:rsidRPr="00C34FD7" w:rsidRDefault="006B35EE" w:rsidP="00041E82">
            <w:pPr>
              <w:jc w:val="both"/>
              <w:rPr>
                <w:rFonts w:ascii="Times New Roman" w:hAnsi="Times New Roman" w:cs="Times New Roman"/>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Минкомсвязь РД</w:t>
            </w:r>
          </w:p>
        </w:tc>
        <w:tc>
          <w:tcPr>
            <w:tcW w:w="2977" w:type="dxa"/>
            <w:gridSpan w:val="2"/>
          </w:tcPr>
          <w:p w:rsidR="003D56AB" w:rsidRPr="00C34FD7" w:rsidRDefault="003D56AB"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В1.3.4. Строительство волоконно-оптических линий связи (ВОЛС) и подключение населенных пунктов</w:t>
            </w:r>
          </w:p>
        </w:tc>
        <w:tc>
          <w:tcPr>
            <w:tcW w:w="1417" w:type="dxa"/>
            <w:gridSpan w:val="2"/>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 2019 года (далее –</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постоянно)</w:t>
            </w:r>
          </w:p>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p>
        </w:tc>
        <w:tc>
          <w:tcPr>
            <w:tcW w:w="6521" w:type="dxa"/>
          </w:tcPr>
          <w:p w:rsidR="003D56AB" w:rsidRPr="00C34FD7" w:rsidRDefault="003D56AB" w:rsidP="00041E82">
            <w:pPr>
              <w:ind w:firstLine="318"/>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Все муниципальные образования Республики Дагестан обеспечены ВОЛС</w:t>
            </w:r>
          </w:p>
          <w:p w:rsidR="00A00419" w:rsidRPr="00C34FD7" w:rsidRDefault="00A00419"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p>
          <w:p w:rsidR="003D56AB" w:rsidRPr="00C34FD7" w:rsidRDefault="000345FA"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tc>
      </w:tr>
      <w:tr w:rsidR="00041E82" w:rsidRPr="00C34FD7" w:rsidTr="00041E82">
        <w:trPr>
          <w:trHeight w:val="246"/>
        </w:trPr>
        <w:tc>
          <w:tcPr>
            <w:tcW w:w="426" w:type="dxa"/>
          </w:tcPr>
          <w:p w:rsidR="006570B7" w:rsidRPr="00C34FD7" w:rsidRDefault="006570B7" w:rsidP="00041E82">
            <w:pPr>
              <w:suppressAutoHyphens/>
              <w:rPr>
                <w:rFonts w:ascii="Times New Roman" w:hAnsi="Times New Roman" w:cs="Times New Roman"/>
                <w:color w:val="000000" w:themeColor="text1"/>
                <w:sz w:val="20"/>
                <w:szCs w:val="20"/>
              </w:rPr>
            </w:pPr>
          </w:p>
        </w:tc>
        <w:tc>
          <w:tcPr>
            <w:tcW w:w="1560" w:type="dxa"/>
            <w:gridSpan w:val="2"/>
          </w:tcPr>
          <w:p w:rsidR="006570B7" w:rsidRPr="00C34FD7" w:rsidRDefault="00FE7825" w:rsidP="00041E82">
            <w:pPr>
              <w:suppressAutoHyphens/>
              <w:contextualSpacing/>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В1.4</w:t>
            </w:r>
            <w:r w:rsidR="00DE03AA" w:rsidRPr="00C34FD7">
              <w:rPr>
                <w:rFonts w:ascii="Times New Roman" w:hAnsi="Times New Roman" w:cs="Times New Roman"/>
                <w:color w:val="000000" w:themeColor="text1"/>
                <w:sz w:val="20"/>
                <w:szCs w:val="20"/>
              </w:rPr>
              <w:t>.</w:t>
            </w:r>
            <w:r w:rsidR="007E3C16"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Оценка объектов инвестиционной инфраструктуры предпринимателями, баллов</w:t>
            </w:r>
          </w:p>
        </w:tc>
        <w:tc>
          <w:tcPr>
            <w:tcW w:w="1984" w:type="dxa"/>
            <w:gridSpan w:val="2"/>
          </w:tcPr>
          <w:p w:rsidR="006570B7" w:rsidRPr="00C34FD7" w:rsidRDefault="00235FDB" w:rsidP="00041E82">
            <w:pPr>
              <w:suppressAutoHyphens/>
              <w:contextualSpacing/>
              <w:jc w:val="center"/>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Агентство по предпринимательству и инвестициям Республики Дагестан, Минимуществ</w:t>
            </w:r>
            <w:r w:rsidR="00E3088A">
              <w:rPr>
                <w:rFonts w:ascii="Times New Roman" w:hAnsi="Times New Roman" w:cs="Times New Roman"/>
                <w:b/>
                <w:bCs/>
                <w:color w:val="000000" w:themeColor="text1"/>
                <w:sz w:val="20"/>
                <w:szCs w:val="20"/>
              </w:rPr>
              <w:t>о</w:t>
            </w:r>
            <w:r w:rsidRPr="00C34FD7">
              <w:rPr>
                <w:rFonts w:ascii="Times New Roman" w:hAnsi="Times New Roman" w:cs="Times New Roman"/>
                <w:b/>
                <w:bCs/>
                <w:color w:val="000000" w:themeColor="text1"/>
                <w:sz w:val="20"/>
                <w:szCs w:val="20"/>
              </w:rPr>
              <w:t xml:space="preserve"> РД, Минэкономразвития РД</w:t>
            </w:r>
          </w:p>
        </w:tc>
        <w:tc>
          <w:tcPr>
            <w:tcW w:w="2977" w:type="dxa"/>
            <w:gridSpan w:val="2"/>
          </w:tcPr>
          <w:p w:rsidR="006570B7" w:rsidRPr="00C34FD7" w:rsidRDefault="00FE7825"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В1.4.1. Формирование и ведение перечня неиспользуемых земельных участков и объектов недвижимости для представления потенциальным инвесторам</w:t>
            </w:r>
          </w:p>
        </w:tc>
        <w:tc>
          <w:tcPr>
            <w:tcW w:w="1417" w:type="dxa"/>
            <w:gridSpan w:val="2"/>
          </w:tcPr>
          <w:p w:rsidR="00FE7825" w:rsidRPr="00C34FD7" w:rsidRDefault="00FE7825"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 2019 года (далее –</w:t>
            </w:r>
          </w:p>
          <w:p w:rsidR="00FE7825" w:rsidRPr="00C34FD7" w:rsidRDefault="00FE7825"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постоянно)</w:t>
            </w:r>
          </w:p>
          <w:p w:rsidR="006570B7" w:rsidRPr="00C34FD7" w:rsidRDefault="006570B7" w:rsidP="00041E82">
            <w:pPr>
              <w:pStyle w:val="af"/>
              <w:suppressAutoHyphens/>
              <w:spacing w:after="0" w:line="240" w:lineRule="auto"/>
              <w:jc w:val="center"/>
              <w:rPr>
                <w:rFonts w:ascii="Times New Roman" w:hAnsi="Times New Roman" w:cs="Times New Roman"/>
                <w:color w:val="000000" w:themeColor="text1"/>
                <w:sz w:val="20"/>
                <w:szCs w:val="20"/>
              </w:rPr>
            </w:pPr>
          </w:p>
        </w:tc>
        <w:tc>
          <w:tcPr>
            <w:tcW w:w="6521" w:type="dxa"/>
            <w:shd w:val="clear" w:color="auto" w:fill="FFFFFF" w:themeFill="background1"/>
          </w:tcPr>
          <w:p w:rsidR="006570B7" w:rsidRPr="00C34FD7" w:rsidRDefault="00FE7825" w:rsidP="00041E82">
            <w:pPr>
              <w:ind w:firstLine="318"/>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Сформирован и размещен на сайте Агентства перечень неиспользу</w:t>
            </w:r>
            <w:r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мых земельных участков и объектов недвижимости для предоставления потенциальным инвесторам</w:t>
            </w:r>
            <w:r w:rsidR="00E518D2" w:rsidRPr="00C34FD7">
              <w:rPr>
                <w:rFonts w:ascii="Times New Roman" w:hAnsi="Times New Roman" w:cs="Times New Roman"/>
                <w:color w:val="000000" w:themeColor="text1"/>
                <w:sz w:val="20"/>
                <w:szCs w:val="20"/>
              </w:rPr>
              <w:t xml:space="preserve"> </w:t>
            </w:r>
            <w:hyperlink r:id="rId24" w:history="1">
              <w:r w:rsidR="000345FA" w:rsidRPr="00C34FD7">
                <w:rPr>
                  <w:rStyle w:val="a3"/>
                  <w:rFonts w:ascii="Times New Roman" w:hAnsi="Times New Roman" w:cs="Times New Roman"/>
                  <w:color w:val="000000" w:themeColor="text1"/>
                  <w:sz w:val="20"/>
                  <w:szCs w:val="20"/>
                </w:rPr>
                <w:t>http://mspinvestrd.ru/custom/364</w:t>
              </w:r>
            </w:hyperlink>
          </w:p>
          <w:p w:rsidR="00A00419" w:rsidRPr="00C34FD7" w:rsidRDefault="00A00419" w:rsidP="00041E82">
            <w:pPr>
              <w:ind w:firstLine="318"/>
              <w:rPr>
                <w:rFonts w:ascii="Times New Roman" w:hAnsi="Times New Roman" w:cs="Times New Roman"/>
                <w:b/>
                <w:bCs/>
                <w:color w:val="000000" w:themeColor="text1"/>
                <w:sz w:val="20"/>
                <w:szCs w:val="20"/>
              </w:rPr>
            </w:pPr>
          </w:p>
          <w:p w:rsidR="00A00419" w:rsidRPr="00C34FD7" w:rsidRDefault="00A00419" w:rsidP="00041E82">
            <w:pPr>
              <w:ind w:firstLine="318"/>
              <w:rPr>
                <w:rFonts w:ascii="Times New Roman" w:hAnsi="Times New Roman" w:cs="Times New Roman"/>
                <w:b/>
                <w:bCs/>
                <w:color w:val="000000" w:themeColor="text1"/>
                <w:sz w:val="20"/>
                <w:szCs w:val="20"/>
              </w:rPr>
            </w:pPr>
          </w:p>
          <w:p w:rsidR="000345FA" w:rsidRPr="00C34FD7" w:rsidRDefault="000345FA" w:rsidP="00041E82">
            <w:pPr>
              <w:ind w:firstLine="318"/>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tc>
      </w:tr>
      <w:tr w:rsidR="00041E82" w:rsidRPr="00C34FD7" w:rsidTr="00D95B4B">
        <w:trPr>
          <w:trHeight w:val="593"/>
        </w:trPr>
        <w:tc>
          <w:tcPr>
            <w:tcW w:w="14885" w:type="dxa"/>
            <w:gridSpan w:val="10"/>
          </w:tcPr>
          <w:p w:rsidR="003D56AB" w:rsidRPr="00C34FD7" w:rsidRDefault="003D56AB" w:rsidP="00041E82">
            <w:pPr>
              <w:suppressAutoHyphens/>
              <w:jc w:val="center"/>
              <w:rPr>
                <w:rFonts w:ascii="Times New Roman" w:hAnsi="Times New Roman" w:cs="Times New Roman"/>
                <w:b/>
                <w:color w:val="000000" w:themeColor="text1"/>
                <w:sz w:val="20"/>
                <w:szCs w:val="20"/>
              </w:rPr>
            </w:pPr>
          </w:p>
          <w:p w:rsidR="003D56AB" w:rsidRPr="00C34FD7" w:rsidRDefault="003D56A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В2 Эффективность процедур постановки земельного участка на кадастровый учет и качество территориального планирования</w:t>
            </w:r>
          </w:p>
          <w:p w:rsidR="003D56AB" w:rsidRPr="00C34FD7" w:rsidRDefault="003D56AB" w:rsidP="00041E82">
            <w:pPr>
              <w:suppressAutoHyphens/>
              <w:jc w:val="center"/>
              <w:rPr>
                <w:color w:val="000000" w:themeColor="text1"/>
                <w:sz w:val="20"/>
                <w:szCs w:val="20"/>
              </w:rPr>
            </w:pPr>
          </w:p>
        </w:tc>
      </w:tr>
      <w:tr w:rsidR="00041E82" w:rsidRPr="00C34FD7" w:rsidTr="00C6585E">
        <w:trPr>
          <w:trHeight w:val="246"/>
        </w:trPr>
        <w:tc>
          <w:tcPr>
            <w:tcW w:w="426" w:type="dxa"/>
          </w:tcPr>
          <w:p w:rsidR="003D56AB" w:rsidRPr="00C34FD7" w:rsidRDefault="003D56AB"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w:t>
            </w:r>
            <w:r w:rsidR="001C6C20" w:rsidRPr="00C34FD7">
              <w:rPr>
                <w:rFonts w:ascii="Times New Roman" w:hAnsi="Times New Roman" w:cs="Times New Roman"/>
                <w:color w:val="000000" w:themeColor="text1"/>
                <w:sz w:val="20"/>
                <w:szCs w:val="20"/>
              </w:rPr>
              <w:t>8</w:t>
            </w:r>
          </w:p>
        </w:tc>
        <w:tc>
          <w:tcPr>
            <w:tcW w:w="1560" w:type="dxa"/>
            <w:gridSpan w:val="2"/>
          </w:tcPr>
          <w:p w:rsidR="003D56AB" w:rsidRPr="00C34FD7" w:rsidRDefault="003D56AB" w:rsidP="00041E82">
            <w:pPr>
              <w:suppressAutoHyphens/>
              <w:contextualSpacing/>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В2.1 Оценка деятельности органов власти по постановке на кадастровый учет</w:t>
            </w: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Управление Росреестра по Республике Дагестан</w:t>
            </w:r>
          </w:p>
        </w:tc>
        <w:tc>
          <w:tcPr>
            <w:tcW w:w="2977" w:type="dxa"/>
            <w:gridSpan w:val="2"/>
          </w:tcPr>
          <w:p w:rsidR="003D56AB" w:rsidRPr="00C34FD7" w:rsidRDefault="003D56AB"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r w:rsidRPr="00C34FD7">
              <w:rPr>
                <w:color w:val="000000" w:themeColor="text1"/>
                <w:sz w:val="20"/>
                <w:szCs w:val="20"/>
              </w:rPr>
              <w:t xml:space="preserve">В2.1.1. </w:t>
            </w:r>
            <w:bookmarkStart w:id="6" w:name="_Hlk31734195"/>
            <w:r w:rsidRPr="00C34FD7">
              <w:rPr>
                <w:color w:val="000000" w:themeColor="text1"/>
                <w:sz w:val="20"/>
                <w:szCs w:val="20"/>
              </w:rPr>
              <w:t>Обеспечение сокращения срока проведения государственного кадастрового учета</w:t>
            </w:r>
            <w:bookmarkEnd w:id="6"/>
          </w:p>
        </w:tc>
        <w:tc>
          <w:tcPr>
            <w:tcW w:w="1417" w:type="dxa"/>
            <w:gridSpan w:val="2"/>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постоянно</w:t>
            </w:r>
          </w:p>
        </w:tc>
        <w:tc>
          <w:tcPr>
            <w:tcW w:w="6521" w:type="dxa"/>
          </w:tcPr>
          <w:p w:rsidR="003D56AB" w:rsidRPr="00C34FD7" w:rsidRDefault="003D56AB"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Управлении</w:t>
            </w:r>
            <w:r w:rsidR="0009080F" w:rsidRPr="00C34FD7">
              <w:rPr>
                <w:rFonts w:ascii="Times New Roman" w:hAnsi="Times New Roman" w:cs="Times New Roman"/>
                <w:color w:val="000000" w:themeColor="text1"/>
                <w:sz w:val="20"/>
                <w:szCs w:val="20"/>
              </w:rPr>
              <w:t xml:space="preserve"> Росреестра по РД</w:t>
            </w:r>
            <w:r w:rsidRPr="00C34FD7">
              <w:rPr>
                <w:rFonts w:ascii="Times New Roman" w:hAnsi="Times New Roman" w:cs="Times New Roman"/>
                <w:color w:val="000000" w:themeColor="text1"/>
                <w:sz w:val="20"/>
                <w:szCs w:val="20"/>
              </w:rPr>
              <w:t xml:space="preserve"> средний фактический срок постановки на кадастровый учет составляет </w:t>
            </w:r>
            <w:r w:rsidR="00A72AC2" w:rsidRPr="00C34FD7">
              <w:rPr>
                <w:rFonts w:ascii="Times New Roman" w:hAnsi="Times New Roman" w:cs="Times New Roman"/>
                <w:color w:val="000000" w:themeColor="text1"/>
                <w:sz w:val="20"/>
                <w:szCs w:val="20"/>
              </w:rPr>
              <w:t>4</w:t>
            </w:r>
            <w:r w:rsidRPr="00C34FD7">
              <w:rPr>
                <w:rFonts w:ascii="Times New Roman" w:hAnsi="Times New Roman" w:cs="Times New Roman"/>
                <w:color w:val="000000" w:themeColor="text1"/>
                <w:sz w:val="20"/>
                <w:szCs w:val="20"/>
              </w:rPr>
              <w:t xml:space="preserve"> дней.</w:t>
            </w:r>
          </w:p>
          <w:p w:rsidR="003D56AB" w:rsidRPr="00C34FD7" w:rsidRDefault="003D56AB" w:rsidP="00041E82">
            <w:pPr>
              <w:pStyle w:val="af"/>
              <w:suppressAutoHyphens/>
              <w:spacing w:after="0" w:line="240" w:lineRule="auto"/>
              <w:ind w:firstLine="600"/>
              <w:jc w:val="both"/>
              <w:rPr>
                <w:color w:val="000000" w:themeColor="text1"/>
                <w:sz w:val="20"/>
                <w:szCs w:val="20"/>
              </w:rPr>
            </w:pPr>
            <w:r w:rsidRPr="00C34FD7">
              <w:rPr>
                <w:rFonts w:ascii="Times New Roman" w:hAnsi="Times New Roman" w:cs="Times New Roman"/>
                <w:color w:val="000000" w:themeColor="text1"/>
                <w:sz w:val="20"/>
                <w:szCs w:val="20"/>
              </w:rPr>
              <w:t>Установлены сокращенные сроки государственного кадастрового учета и государственной регистрации прав на объекты недвижимости приказом Управления от 20.06.2019</w:t>
            </w:r>
            <w:r w:rsidR="00E3088A">
              <w:rPr>
                <w:rFonts w:ascii="Times New Roman" w:hAnsi="Times New Roman" w:cs="Times New Roman"/>
                <w:color w:val="000000" w:themeColor="text1"/>
                <w:sz w:val="20"/>
                <w:szCs w:val="20"/>
              </w:rPr>
              <w:t xml:space="preserve"> г.</w:t>
            </w:r>
            <w:r w:rsidRPr="00C34FD7">
              <w:rPr>
                <w:rFonts w:ascii="Times New Roman" w:hAnsi="Times New Roman" w:cs="Times New Roman"/>
                <w:color w:val="000000" w:themeColor="text1"/>
                <w:sz w:val="20"/>
                <w:szCs w:val="20"/>
              </w:rPr>
              <w:t xml:space="preserve"> №</w:t>
            </w:r>
            <w:r w:rsidR="00EB314B"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П/073 «Об установлении сроков предоставления государственных услуг в Управлении Федеральной службы государственной регистрации, кадастра и картографии по Республике Дагестан». Во всех случаях подачи заявителями документов на осуществление государственного кадастрового учета и (или) государственной регистрации прав в многофункциональных центрах по предоставлению государственных и муниципальных услуг сокращены </w:t>
            </w:r>
            <w:r w:rsidRPr="00C34FD7">
              <w:rPr>
                <w:rFonts w:ascii="Times New Roman" w:hAnsi="Times New Roman" w:cs="Times New Roman"/>
                <w:color w:val="000000" w:themeColor="text1"/>
                <w:sz w:val="20"/>
                <w:szCs w:val="20"/>
              </w:rPr>
              <w:lastRenderedPageBreak/>
              <w:t>максимальные сроки предоставления таких услуг, установленные ст.16 Федерального закона от 13.07.2015</w:t>
            </w:r>
            <w:r w:rsidR="00E3088A">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г. №</w:t>
            </w:r>
            <w:r w:rsidR="00FF7622"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218-ФЗ «О государственной регистрации недвижимости» на один рабочий день. В случае поступления заявлений и документов на осуществление госуд</w:t>
            </w:r>
            <w:r w:rsidR="00FF7622" w:rsidRPr="00C34FD7">
              <w:rPr>
                <w:rFonts w:ascii="Times New Roman" w:hAnsi="Times New Roman" w:cs="Times New Roman"/>
                <w:color w:val="000000" w:themeColor="text1"/>
                <w:sz w:val="20"/>
                <w:szCs w:val="20"/>
              </w:rPr>
              <w:t xml:space="preserve">арственного кадастрового учета </w:t>
            </w:r>
            <w:r w:rsidRPr="00C34FD7">
              <w:rPr>
                <w:rFonts w:ascii="Times New Roman" w:hAnsi="Times New Roman" w:cs="Times New Roman"/>
                <w:color w:val="000000" w:themeColor="text1"/>
                <w:sz w:val="20"/>
                <w:szCs w:val="20"/>
              </w:rPr>
              <w:t>в электронной форме установлен срок предоставления услуги не более трех рабочих дней</w:t>
            </w:r>
          </w:p>
        </w:tc>
      </w:tr>
      <w:tr w:rsidR="00041E82" w:rsidRPr="00C34FD7" w:rsidTr="006F090A">
        <w:trPr>
          <w:trHeight w:val="1975"/>
        </w:trPr>
        <w:tc>
          <w:tcPr>
            <w:tcW w:w="426" w:type="dxa"/>
            <w:vMerge w:val="restart"/>
          </w:tcPr>
          <w:p w:rsidR="006F090A" w:rsidRPr="00C34FD7" w:rsidRDefault="001C6C20"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29</w:t>
            </w:r>
          </w:p>
        </w:tc>
        <w:tc>
          <w:tcPr>
            <w:tcW w:w="1560" w:type="dxa"/>
            <w:gridSpan w:val="2"/>
            <w:vMerge w:val="restart"/>
          </w:tcPr>
          <w:p w:rsidR="006F090A" w:rsidRPr="00C34FD7" w:rsidRDefault="006F090A" w:rsidP="00041E82">
            <w:pPr>
              <w:suppressAutoHyphens/>
              <w:contextualSpacing/>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В2.2 Время постановки на кадастровый учет</w:t>
            </w:r>
          </w:p>
        </w:tc>
        <w:tc>
          <w:tcPr>
            <w:tcW w:w="1984" w:type="dxa"/>
            <w:gridSpan w:val="2"/>
          </w:tcPr>
          <w:p w:rsidR="006F090A" w:rsidRPr="00C34FD7" w:rsidRDefault="006F090A"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ОМСУ</w:t>
            </w:r>
          </w:p>
          <w:p w:rsidR="006F090A" w:rsidRPr="00C34FD7" w:rsidRDefault="006F090A"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Администрация ГО «г. Махачкала»</w:t>
            </w:r>
          </w:p>
        </w:tc>
        <w:tc>
          <w:tcPr>
            <w:tcW w:w="2977" w:type="dxa"/>
            <w:gridSpan w:val="2"/>
          </w:tcPr>
          <w:p w:rsidR="006F090A" w:rsidRPr="00C34FD7" w:rsidRDefault="006F090A"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r w:rsidRPr="00C34FD7">
              <w:rPr>
                <w:rFonts w:eastAsiaTheme="minorHAnsi"/>
                <w:color w:val="000000" w:themeColor="text1"/>
                <w:sz w:val="20"/>
                <w:szCs w:val="20"/>
              </w:rPr>
              <w:t xml:space="preserve">В2.2.1. </w:t>
            </w:r>
            <w:bookmarkStart w:id="7" w:name="_Hlk31730929"/>
            <w:r w:rsidRPr="00C34FD7">
              <w:rPr>
                <w:rFonts w:eastAsiaTheme="minorHAnsi"/>
                <w:color w:val="000000" w:themeColor="text1"/>
                <w:sz w:val="20"/>
                <w:szCs w:val="20"/>
              </w:rPr>
              <w:t>Проведение работы по снижению срока утверждения схемы расположения земельного участка на кадастровом плане территории</w:t>
            </w:r>
            <w:bookmarkEnd w:id="7"/>
          </w:p>
        </w:tc>
        <w:tc>
          <w:tcPr>
            <w:tcW w:w="1417" w:type="dxa"/>
            <w:gridSpan w:val="2"/>
          </w:tcPr>
          <w:p w:rsidR="006F090A" w:rsidRPr="00C34FD7" w:rsidRDefault="006F090A" w:rsidP="00041E82">
            <w:pPr>
              <w:suppressAutoHyphens/>
              <w:autoSpaceDE w:val="0"/>
              <w:autoSpaceDN w:val="0"/>
              <w:adjustRightIn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 2019 года</w:t>
            </w:r>
          </w:p>
        </w:tc>
        <w:tc>
          <w:tcPr>
            <w:tcW w:w="6521" w:type="dxa"/>
          </w:tcPr>
          <w:p w:rsidR="006F090A" w:rsidRPr="00C34FD7" w:rsidRDefault="006F090A" w:rsidP="00041E82">
            <w:pPr>
              <w:suppressAutoHyphens/>
              <w:autoSpaceDE w:val="0"/>
              <w:autoSpaceDN w:val="0"/>
              <w:adjustRightInd w:val="0"/>
              <w:ind w:firstLine="600"/>
              <w:jc w:val="both"/>
              <w:rPr>
                <w:rFonts w:ascii="Times New Roman" w:hAnsi="Times New Roman" w:cs="Times New Roman"/>
                <w:color w:val="000000" w:themeColor="text1"/>
                <w:sz w:val="20"/>
                <w:szCs w:val="20"/>
              </w:rPr>
            </w:pPr>
            <w:bookmarkStart w:id="8" w:name="_Hlk31734133"/>
            <w:r w:rsidRPr="00C34FD7">
              <w:rPr>
                <w:rFonts w:ascii="Times New Roman" w:hAnsi="Times New Roman" w:cs="Times New Roman"/>
                <w:color w:val="000000" w:themeColor="text1"/>
                <w:sz w:val="20"/>
                <w:szCs w:val="20"/>
              </w:rPr>
              <w:t xml:space="preserve">Процедура утверждения </w:t>
            </w:r>
            <w:r w:rsidRPr="00C34FD7">
              <w:rPr>
                <w:rFonts w:ascii="Times New Roman" w:eastAsia="HiddenHorzOCR" w:hAnsi="Times New Roman" w:cs="Times New Roman"/>
                <w:color w:val="000000" w:themeColor="text1"/>
                <w:sz w:val="20"/>
                <w:szCs w:val="20"/>
              </w:rPr>
              <w:t>схемы расположения земельного участка на кадастровом плане территории</w:t>
            </w:r>
            <w:r w:rsidRPr="00C34FD7">
              <w:rPr>
                <w:rFonts w:ascii="Times New Roman" w:hAnsi="Times New Roman" w:cs="Times New Roman"/>
                <w:color w:val="000000" w:themeColor="text1"/>
                <w:sz w:val="20"/>
                <w:szCs w:val="20"/>
              </w:rPr>
              <w:t xml:space="preserve"> регламентирована</w:t>
            </w:r>
            <w:r w:rsidRPr="00C34FD7">
              <w:rPr>
                <w:b/>
                <w:color w:val="000000" w:themeColor="text1"/>
                <w:sz w:val="20"/>
                <w:szCs w:val="20"/>
              </w:rPr>
              <w:t xml:space="preserve"> </w:t>
            </w:r>
            <w:r w:rsidRPr="00C34FD7">
              <w:rPr>
                <w:rFonts w:ascii="Times New Roman" w:hAnsi="Times New Roman" w:cs="Times New Roman"/>
                <w:color w:val="000000" w:themeColor="text1"/>
                <w:sz w:val="20"/>
                <w:szCs w:val="20"/>
              </w:rPr>
              <w:t>постановлением Администрации</w:t>
            </w:r>
            <w:r w:rsidR="00E3088A">
              <w:rPr>
                <w:rFonts w:ascii="Times New Roman" w:hAnsi="Times New Roman" w:cs="Times New Roman"/>
                <w:color w:val="000000" w:themeColor="text1"/>
                <w:sz w:val="20"/>
                <w:szCs w:val="20"/>
              </w:rPr>
              <w:t xml:space="preserve"> ГО </w:t>
            </w:r>
            <w:r w:rsidRPr="00C34FD7">
              <w:rPr>
                <w:rFonts w:ascii="Times New Roman" w:hAnsi="Times New Roman" w:cs="Times New Roman"/>
                <w:color w:val="000000" w:themeColor="text1"/>
                <w:sz w:val="20"/>
                <w:szCs w:val="20"/>
              </w:rPr>
              <w:t xml:space="preserve"> </w:t>
            </w:r>
            <w:r w:rsidR="00E3088A">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г</w:t>
            </w:r>
            <w:r w:rsidR="00E3088A">
              <w:rPr>
                <w:rFonts w:ascii="Times New Roman" w:hAnsi="Times New Roman" w:cs="Times New Roman"/>
                <w:color w:val="000000" w:themeColor="text1"/>
                <w:sz w:val="20"/>
                <w:szCs w:val="20"/>
              </w:rPr>
              <w:t>ород</w:t>
            </w:r>
            <w:r w:rsidRPr="00C34FD7">
              <w:rPr>
                <w:rFonts w:ascii="Times New Roman" w:hAnsi="Times New Roman" w:cs="Times New Roman"/>
                <w:color w:val="000000" w:themeColor="text1"/>
                <w:sz w:val="20"/>
                <w:szCs w:val="20"/>
              </w:rPr>
              <w:t xml:space="preserve">  Махачкал</w:t>
            </w:r>
            <w:r w:rsidR="00E3088A">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 xml:space="preserve"> от 11 сентября декабря 2017 г. № 1418. Срок предоставления муниципальной услуги</w:t>
            </w:r>
            <w:r w:rsidRPr="00C34FD7">
              <w:rPr>
                <w:color w:val="000000" w:themeColor="text1"/>
                <w:sz w:val="20"/>
                <w:szCs w:val="20"/>
              </w:rPr>
              <w:t xml:space="preserve"> </w:t>
            </w:r>
            <w:r w:rsidR="002E6CF0" w:rsidRPr="002E6CF0">
              <w:rPr>
                <w:rFonts w:ascii="Times New Roman" w:hAnsi="Times New Roman" w:cs="Times New Roman"/>
                <w:color w:val="000000" w:themeColor="text1"/>
                <w:sz w:val="20"/>
                <w:szCs w:val="20"/>
              </w:rPr>
              <w:t>«У</w:t>
            </w:r>
            <w:r w:rsidRPr="002E6CF0">
              <w:rPr>
                <w:rFonts w:ascii="Times New Roman" w:hAnsi="Times New Roman" w:cs="Times New Roman"/>
                <w:color w:val="000000" w:themeColor="text1"/>
                <w:sz w:val="20"/>
                <w:szCs w:val="20"/>
              </w:rPr>
              <w:t>тверждение</w:t>
            </w:r>
            <w:r w:rsidRPr="00C34FD7">
              <w:rPr>
                <w:rFonts w:ascii="Times New Roman" w:hAnsi="Times New Roman" w:cs="Times New Roman"/>
                <w:color w:val="000000" w:themeColor="text1"/>
                <w:sz w:val="20"/>
                <w:szCs w:val="20"/>
              </w:rPr>
              <w:t xml:space="preserve"> </w:t>
            </w:r>
            <w:r w:rsidRPr="00C34FD7">
              <w:rPr>
                <w:rFonts w:ascii="Times New Roman" w:eastAsia="HiddenHorzOCR" w:hAnsi="Times New Roman" w:cs="Times New Roman"/>
                <w:color w:val="000000" w:themeColor="text1"/>
                <w:sz w:val="20"/>
                <w:szCs w:val="20"/>
              </w:rPr>
              <w:t>схемы расположения земельного участка на кадастровом плане территории»</w:t>
            </w:r>
            <w:r w:rsidRPr="00C34FD7">
              <w:rPr>
                <w:color w:val="000000" w:themeColor="text1"/>
                <w:sz w:val="20"/>
                <w:szCs w:val="20"/>
              </w:rPr>
              <w:t xml:space="preserve"> </w:t>
            </w:r>
            <w:r w:rsidRPr="00C34FD7">
              <w:rPr>
                <w:rFonts w:ascii="Times New Roman" w:hAnsi="Times New Roman" w:cs="Times New Roman"/>
                <w:color w:val="000000" w:themeColor="text1"/>
                <w:sz w:val="20"/>
                <w:szCs w:val="20"/>
              </w:rPr>
              <w:t xml:space="preserve">–18 дней. </w:t>
            </w:r>
          </w:p>
          <w:p w:rsidR="006F090A" w:rsidRPr="00C34FD7" w:rsidRDefault="00BF7923" w:rsidP="00041E82">
            <w:pPr>
              <w:pStyle w:val="a4"/>
              <w:suppressAutoHyphens/>
              <w:spacing w:before="0" w:beforeAutospacing="0" w:after="0" w:afterAutospacing="0"/>
              <w:ind w:firstLine="600"/>
              <w:jc w:val="both"/>
              <w:rPr>
                <w:color w:val="000000" w:themeColor="text1"/>
                <w:sz w:val="20"/>
                <w:szCs w:val="20"/>
              </w:rPr>
            </w:pPr>
            <w:r>
              <w:rPr>
                <w:color w:val="000000" w:themeColor="text1"/>
                <w:sz w:val="20"/>
                <w:szCs w:val="20"/>
              </w:rPr>
              <w:t>Ранее п</w:t>
            </w:r>
            <w:r w:rsidR="006F090A" w:rsidRPr="00C34FD7">
              <w:rPr>
                <w:color w:val="000000" w:themeColor="text1"/>
                <w:sz w:val="20"/>
                <w:szCs w:val="20"/>
              </w:rPr>
              <w:t xml:space="preserve">одготовлен проект постановления </w:t>
            </w:r>
            <w:r w:rsidR="002E6CF0">
              <w:rPr>
                <w:color w:val="000000" w:themeColor="text1"/>
                <w:sz w:val="20"/>
                <w:szCs w:val="20"/>
              </w:rPr>
              <w:t>А</w:t>
            </w:r>
            <w:r w:rsidR="006F090A" w:rsidRPr="00C34FD7">
              <w:rPr>
                <w:color w:val="000000" w:themeColor="text1"/>
                <w:sz w:val="20"/>
                <w:szCs w:val="20"/>
              </w:rPr>
              <w:t>дминистрации</w:t>
            </w:r>
            <w:r w:rsidR="002E6CF0">
              <w:rPr>
                <w:color w:val="000000" w:themeColor="text1"/>
                <w:sz w:val="20"/>
                <w:szCs w:val="20"/>
              </w:rPr>
              <w:t xml:space="preserve"> ГО «</w:t>
            </w:r>
            <w:r w:rsidR="006F090A" w:rsidRPr="00C34FD7">
              <w:rPr>
                <w:color w:val="000000" w:themeColor="text1"/>
                <w:sz w:val="20"/>
                <w:szCs w:val="20"/>
              </w:rPr>
              <w:t xml:space="preserve"> г. Махачкал</w:t>
            </w:r>
            <w:r w:rsidR="002E6CF0">
              <w:rPr>
                <w:color w:val="000000" w:themeColor="text1"/>
                <w:sz w:val="20"/>
                <w:szCs w:val="20"/>
              </w:rPr>
              <w:t>а»</w:t>
            </w:r>
            <w:r w:rsidR="006F090A" w:rsidRPr="00C34FD7">
              <w:rPr>
                <w:color w:val="000000" w:themeColor="text1"/>
                <w:sz w:val="20"/>
                <w:szCs w:val="20"/>
              </w:rPr>
              <w:t xml:space="preserve"> </w:t>
            </w:r>
            <w:r w:rsidR="006F090A" w:rsidRPr="00C34FD7">
              <w:rPr>
                <w:bCs/>
                <w:color w:val="000000" w:themeColor="text1"/>
                <w:sz w:val="20"/>
                <w:szCs w:val="20"/>
              </w:rPr>
              <w:t xml:space="preserve">о </w:t>
            </w:r>
            <w:r w:rsidR="006F090A" w:rsidRPr="00C34FD7">
              <w:rPr>
                <w:color w:val="000000" w:themeColor="text1"/>
                <w:sz w:val="20"/>
                <w:szCs w:val="20"/>
              </w:rPr>
              <w:t>сокращении срока предоставления услуги с 18 до рабочих 14 дней</w:t>
            </w:r>
          </w:p>
          <w:p w:rsidR="00A00419" w:rsidRDefault="00BF7923" w:rsidP="00041E82">
            <w:pPr>
              <w:pStyle w:val="a4"/>
              <w:suppressAutoHyphens/>
              <w:spacing w:before="0" w:beforeAutospacing="0" w:after="0" w:afterAutospacing="0"/>
              <w:ind w:firstLine="600"/>
              <w:jc w:val="both"/>
              <w:rPr>
                <w:color w:val="000000" w:themeColor="text1"/>
                <w:sz w:val="20"/>
                <w:szCs w:val="20"/>
              </w:rPr>
            </w:pPr>
            <w:r w:rsidRPr="00BF7923">
              <w:rPr>
                <w:color w:val="000000" w:themeColor="text1"/>
                <w:sz w:val="20"/>
                <w:szCs w:val="20"/>
              </w:rPr>
              <w:t>Годовой отчет о ходе исполнения мероприятий не представлен</w:t>
            </w:r>
          </w:p>
          <w:p w:rsidR="00834058" w:rsidRPr="00BF7923" w:rsidRDefault="00834058" w:rsidP="00041E82">
            <w:pPr>
              <w:pStyle w:val="a4"/>
              <w:suppressAutoHyphens/>
              <w:spacing w:before="0" w:beforeAutospacing="0" w:after="0" w:afterAutospacing="0"/>
              <w:ind w:firstLine="600"/>
              <w:jc w:val="both"/>
              <w:rPr>
                <w:color w:val="000000" w:themeColor="text1"/>
                <w:sz w:val="20"/>
                <w:szCs w:val="20"/>
              </w:rPr>
            </w:pPr>
          </w:p>
          <w:p w:rsidR="000345FA" w:rsidRPr="00C34FD7" w:rsidRDefault="000345FA" w:rsidP="00041E82">
            <w:pPr>
              <w:pStyle w:val="a4"/>
              <w:suppressAutoHyphens/>
              <w:spacing w:before="0" w:beforeAutospacing="0" w:after="0" w:afterAutospacing="0"/>
              <w:ind w:firstLine="600"/>
              <w:jc w:val="both"/>
              <w:rPr>
                <w:color w:val="000000" w:themeColor="text1"/>
                <w:sz w:val="20"/>
                <w:szCs w:val="20"/>
              </w:rPr>
            </w:pPr>
            <w:r w:rsidRPr="00C34FD7">
              <w:rPr>
                <w:b/>
                <w:bCs/>
                <w:color w:val="000000" w:themeColor="text1"/>
                <w:sz w:val="20"/>
                <w:szCs w:val="20"/>
              </w:rPr>
              <w:t>МЕРОПРИЯТИЕ ИСПОЛНЕНО</w:t>
            </w:r>
          </w:p>
          <w:bookmarkEnd w:id="8"/>
          <w:p w:rsidR="006F090A" w:rsidRPr="00C34FD7" w:rsidRDefault="006F090A" w:rsidP="00041E82">
            <w:pPr>
              <w:pStyle w:val="af"/>
              <w:suppressAutoHyphens/>
              <w:spacing w:after="0" w:line="240" w:lineRule="auto"/>
              <w:jc w:val="both"/>
              <w:rPr>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ОМСУ</w:t>
            </w:r>
            <w:r w:rsidRPr="00C34FD7">
              <w:rPr>
                <w:rFonts w:ascii="Times New Roman" w:hAnsi="Times New Roman" w:cs="Times New Roman"/>
                <w:color w:val="000000" w:themeColor="text1"/>
                <w:sz w:val="20"/>
                <w:szCs w:val="20"/>
              </w:rPr>
              <w:t xml:space="preserve"> совместно с УФНС по РД</w:t>
            </w:r>
          </w:p>
        </w:tc>
        <w:tc>
          <w:tcPr>
            <w:tcW w:w="2977" w:type="dxa"/>
            <w:gridSpan w:val="2"/>
            <w:vMerge w:val="restart"/>
          </w:tcPr>
          <w:p w:rsidR="003D56AB" w:rsidRPr="00C34FD7" w:rsidRDefault="003D56AB"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r w:rsidRPr="00C34FD7">
              <w:rPr>
                <w:rFonts w:eastAsiaTheme="minorHAnsi"/>
                <w:color w:val="000000" w:themeColor="text1"/>
                <w:sz w:val="20"/>
                <w:szCs w:val="20"/>
              </w:rPr>
              <w:t xml:space="preserve">В2.2.2. Проведение работы по снижению сроков присвоения адресов вновь образованным земельным участкам и внесения его в федеральную информационную адресную систему </w:t>
            </w:r>
          </w:p>
        </w:tc>
        <w:tc>
          <w:tcPr>
            <w:tcW w:w="1417" w:type="dxa"/>
            <w:gridSpan w:val="2"/>
            <w:vMerge w:val="restart"/>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 2019 года</w:t>
            </w:r>
          </w:p>
        </w:tc>
        <w:tc>
          <w:tcPr>
            <w:tcW w:w="6521" w:type="dxa"/>
          </w:tcPr>
          <w:p w:rsidR="003D56AB" w:rsidRPr="00C34FD7" w:rsidRDefault="003D56AB" w:rsidP="00041E82">
            <w:pPr>
              <w:suppressAutoHyphens/>
              <w:autoSpaceDE w:val="0"/>
              <w:autoSpaceDN w:val="0"/>
              <w:adjustRightInd w:val="0"/>
              <w:jc w:val="both"/>
              <w:rPr>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Администрация ГО «г. Дагестанские Огни»</w:t>
            </w:r>
          </w:p>
        </w:tc>
        <w:tc>
          <w:tcPr>
            <w:tcW w:w="2977" w:type="dxa"/>
            <w:gridSpan w:val="2"/>
            <w:vMerge/>
          </w:tcPr>
          <w:p w:rsidR="003D56AB" w:rsidRPr="00C34FD7" w:rsidRDefault="003D56AB"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p>
        </w:tc>
        <w:tc>
          <w:tcPr>
            <w:tcW w:w="1417" w:type="dxa"/>
            <w:gridSpan w:val="2"/>
            <w:vMerge/>
          </w:tcPr>
          <w:p w:rsidR="003D56AB" w:rsidRPr="00C34FD7" w:rsidRDefault="003D56AB" w:rsidP="00041E82">
            <w:pPr>
              <w:pStyle w:val="af"/>
              <w:suppressAutoHyphens/>
              <w:spacing w:after="0" w:line="240" w:lineRule="auto"/>
              <w:rPr>
                <w:rFonts w:ascii="Times New Roman" w:hAnsi="Times New Roman" w:cs="Times New Roman"/>
                <w:color w:val="000000" w:themeColor="text1"/>
                <w:sz w:val="20"/>
                <w:szCs w:val="20"/>
              </w:rPr>
            </w:pPr>
          </w:p>
        </w:tc>
        <w:tc>
          <w:tcPr>
            <w:tcW w:w="6521" w:type="dxa"/>
          </w:tcPr>
          <w:p w:rsidR="003D56AB" w:rsidRPr="00C34FD7" w:rsidRDefault="00D25C68" w:rsidP="00041E82">
            <w:pPr>
              <w:suppressAutoHyphens/>
              <w:autoSpaceDE w:val="0"/>
              <w:autoSpaceDN w:val="0"/>
              <w:adjustRightInd w:val="0"/>
              <w:ind w:firstLine="600"/>
              <w:jc w:val="both"/>
              <w:rPr>
                <w:rFonts w:ascii="Times New Roman" w:hAnsi="Times New Roman" w:cs="Times New Roman"/>
                <w:color w:val="000000" w:themeColor="text1"/>
                <w:sz w:val="20"/>
                <w:szCs w:val="20"/>
              </w:rPr>
            </w:pPr>
            <w:r w:rsidRPr="00C34FD7">
              <w:rPr>
                <w:rFonts w:ascii="Times New Roman" w:eastAsiaTheme="minorHAnsi" w:hAnsi="Times New Roman" w:cs="Times New Roman"/>
                <w:color w:val="000000" w:themeColor="text1"/>
                <w:sz w:val="20"/>
                <w:szCs w:val="20"/>
              </w:rPr>
              <w:t xml:space="preserve">Сроки присвоения адресов вновь образованным земельным участкам и внесения его в федеральную информационную адресную систему </w:t>
            </w:r>
            <w:r w:rsidRPr="00C34FD7">
              <w:rPr>
                <w:rFonts w:ascii="Times New Roman" w:hAnsi="Times New Roman" w:cs="Times New Roman"/>
                <w:color w:val="000000" w:themeColor="text1"/>
                <w:sz w:val="20"/>
                <w:szCs w:val="20"/>
              </w:rPr>
              <w:t>з</w:t>
            </w:r>
            <w:r w:rsidR="003D56AB" w:rsidRPr="00C34FD7">
              <w:rPr>
                <w:rFonts w:ascii="Times New Roman" w:hAnsi="Times New Roman" w:cs="Times New Roman"/>
                <w:color w:val="000000" w:themeColor="text1"/>
                <w:sz w:val="20"/>
                <w:szCs w:val="20"/>
              </w:rPr>
              <w:t>анима</w:t>
            </w:r>
            <w:r w:rsidRPr="00C34FD7">
              <w:rPr>
                <w:rFonts w:ascii="Times New Roman" w:hAnsi="Times New Roman" w:cs="Times New Roman"/>
                <w:color w:val="000000" w:themeColor="text1"/>
                <w:sz w:val="20"/>
                <w:szCs w:val="20"/>
              </w:rPr>
              <w:t>ю</w:t>
            </w:r>
            <w:r w:rsidR="003D56AB" w:rsidRPr="00C34FD7">
              <w:rPr>
                <w:rFonts w:ascii="Times New Roman" w:hAnsi="Times New Roman" w:cs="Times New Roman"/>
                <w:color w:val="000000" w:themeColor="text1"/>
                <w:sz w:val="20"/>
                <w:szCs w:val="20"/>
              </w:rPr>
              <w:t>т 15 дней</w:t>
            </w:r>
          </w:p>
        </w:tc>
      </w:tr>
      <w:tr w:rsidR="00041E82" w:rsidRPr="00C34FD7" w:rsidTr="00457CC7">
        <w:trPr>
          <w:trHeight w:val="1072"/>
        </w:trPr>
        <w:tc>
          <w:tcPr>
            <w:tcW w:w="426" w:type="dxa"/>
            <w:vMerge/>
          </w:tcPr>
          <w:p w:rsidR="00457CC7" w:rsidRPr="00C34FD7" w:rsidRDefault="00457CC7" w:rsidP="00041E82">
            <w:pPr>
              <w:suppressAutoHyphens/>
              <w:rPr>
                <w:rFonts w:ascii="Times New Roman" w:hAnsi="Times New Roman" w:cs="Times New Roman"/>
                <w:color w:val="000000" w:themeColor="text1"/>
                <w:sz w:val="20"/>
                <w:szCs w:val="20"/>
              </w:rPr>
            </w:pPr>
          </w:p>
        </w:tc>
        <w:tc>
          <w:tcPr>
            <w:tcW w:w="1560" w:type="dxa"/>
            <w:gridSpan w:val="2"/>
            <w:vMerge/>
          </w:tcPr>
          <w:p w:rsidR="00457CC7" w:rsidRPr="00C34FD7" w:rsidRDefault="00457CC7" w:rsidP="00041E82">
            <w:pPr>
              <w:suppressAutoHyphens/>
              <w:contextualSpacing/>
              <w:rPr>
                <w:rFonts w:ascii="Times New Roman" w:hAnsi="Times New Roman" w:cs="Times New Roman"/>
                <w:color w:val="000000" w:themeColor="text1"/>
                <w:sz w:val="20"/>
                <w:szCs w:val="20"/>
              </w:rPr>
            </w:pPr>
          </w:p>
        </w:tc>
        <w:tc>
          <w:tcPr>
            <w:tcW w:w="1984" w:type="dxa"/>
            <w:gridSpan w:val="2"/>
          </w:tcPr>
          <w:p w:rsidR="00457CC7" w:rsidRPr="00C34FD7" w:rsidRDefault="00457CC7"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Избербаш»</w:t>
            </w:r>
          </w:p>
        </w:tc>
        <w:tc>
          <w:tcPr>
            <w:tcW w:w="2977" w:type="dxa"/>
            <w:gridSpan w:val="2"/>
            <w:vMerge/>
          </w:tcPr>
          <w:p w:rsidR="00457CC7" w:rsidRPr="00C34FD7" w:rsidRDefault="00457CC7"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p>
        </w:tc>
        <w:tc>
          <w:tcPr>
            <w:tcW w:w="1417" w:type="dxa"/>
            <w:gridSpan w:val="2"/>
            <w:vMerge/>
          </w:tcPr>
          <w:p w:rsidR="00457CC7" w:rsidRPr="00C34FD7" w:rsidRDefault="00457CC7" w:rsidP="00041E82">
            <w:pPr>
              <w:pStyle w:val="af"/>
              <w:suppressAutoHyphens/>
              <w:spacing w:after="0" w:line="240" w:lineRule="auto"/>
              <w:rPr>
                <w:rFonts w:ascii="Times New Roman" w:hAnsi="Times New Roman" w:cs="Times New Roman"/>
                <w:color w:val="000000" w:themeColor="text1"/>
                <w:sz w:val="20"/>
                <w:szCs w:val="20"/>
              </w:rPr>
            </w:pPr>
          </w:p>
        </w:tc>
        <w:tc>
          <w:tcPr>
            <w:tcW w:w="6521" w:type="dxa"/>
          </w:tcPr>
          <w:p w:rsidR="00457CC7" w:rsidRPr="00C34FD7" w:rsidRDefault="00457CC7" w:rsidP="00041E82">
            <w:pPr>
              <w:suppressAutoHyphens/>
              <w:autoSpaceDE w:val="0"/>
              <w:autoSpaceDN w:val="0"/>
              <w:adjustRightInd w:val="0"/>
              <w:ind w:firstLine="600"/>
              <w:jc w:val="both"/>
              <w:rPr>
                <w:rFonts w:ascii="Times New Roman" w:hAnsi="Times New Roman" w:cs="Times New Roman"/>
                <w:color w:val="000000" w:themeColor="text1"/>
                <w:sz w:val="20"/>
                <w:szCs w:val="20"/>
              </w:rPr>
            </w:pPr>
            <w:r w:rsidRPr="00C34FD7">
              <w:rPr>
                <w:rFonts w:ascii="Times New Roman" w:eastAsiaTheme="minorHAnsi" w:hAnsi="Times New Roman" w:cs="Times New Roman"/>
                <w:color w:val="000000" w:themeColor="text1"/>
                <w:sz w:val="20"/>
                <w:szCs w:val="20"/>
              </w:rPr>
              <w:t xml:space="preserve">Сроки присвоения адресов вновь образованным земельным участкам и внесения его в </w:t>
            </w:r>
            <w:r w:rsidR="003545D7">
              <w:rPr>
                <w:rFonts w:ascii="Times New Roman" w:eastAsiaTheme="minorHAnsi" w:hAnsi="Times New Roman" w:cs="Times New Roman"/>
                <w:color w:val="000000" w:themeColor="text1"/>
                <w:sz w:val="20"/>
                <w:szCs w:val="20"/>
              </w:rPr>
              <w:t>Ф</w:t>
            </w:r>
            <w:r w:rsidRPr="00C34FD7">
              <w:rPr>
                <w:rFonts w:ascii="Times New Roman" w:eastAsiaTheme="minorHAnsi" w:hAnsi="Times New Roman" w:cs="Times New Roman"/>
                <w:color w:val="000000" w:themeColor="text1"/>
                <w:sz w:val="20"/>
                <w:szCs w:val="20"/>
              </w:rPr>
              <w:t xml:space="preserve">едеральную информационную адресную систему занимают </w:t>
            </w:r>
            <w:r w:rsidRPr="00C34FD7">
              <w:rPr>
                <w:rFonts w:ascii="Times New Roman" w:hAnsi="Times New Roman" w:cs="Times New Roman"/>
                <w:color w:val="000000" w:themeColor="text1"/>
                <w:sz w:val="20"/>
                <w:szCs w:val="20"/>
              </w:rPr>
              <w:t>18 дней (после новой редакции регламента по присвоению адресов предусмотрено снижение сроков до 15 дней.</w:t>
            </w: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Дербент»</w:t>
            </w:r>
          </w:p>
        </w:tc>
        <w:tc>
          <w:tcPr>
            <w:tcW w:w="2977" w:type="dxa"/>
            <w:gridSpan w:val="2"/>
            <w:vMerge/>
          </w:tcPr>
          <w:p w:rsidR="003D56AB" w:rsidRPr="00C34FD7" w:rsidRDefault="003D56AB"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p>
        </w:tc>
        <w:tc>
          <w:tcPr>
            <w:tcW w:w="1417" w:type="dxa"/>
            <w:gridSpan w:val="2"/>
            <w:vMerge/>
          </w:tcPr>
          <w:p w:rsidR="003D56AB" w:rsidRPr="00C34FD7" w:rsidRDefault="003D56AB" w:rsidP="00041E82">
            <w:pPr>
              <w:pStyle w:val="af"/>
              <w:suppressAutoHyphens/>
              <w:spacing w:after="0" w:line="240" w:lineRule="auto"/>
              <w:rPr>
                <w:rFonts w:ascii="Times New Roman" w:hAnsi="Times New Roman" w:cs="Times New Roman"/>
                <w:color w:val="000000" w:themeColor="text1"/>
                <w:sz w:val="20"/>
                <w:szCs w:val="20"/>
              </w:rPr>
            </w:pPr>
          </w:p>
        </w:tc>
        <w:tc>
          <w:tcPr>
            <w:tcW w:w="6521" w:type="dxa"/>
          </w:tcPr>
          <w:p w:rsidR="003D56AB" w:rsidRPr="00C34FD7" w:rsidRDefault="003D56AB" w:rsidP="00041E82">
            <w:pPr>
              <w:suppressAutoHyphens/>
              <w:autoSpaceDE w:val="0"/>
              <w:autoSpaceDN w:val="0"/>
              <w:adjustRightInd w:val="0"/>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Срок присвоения адресов объектам недвижимости (в том числе и земельным участкам) и внесение его в Федеральную информационную адресную систему установлен 15 дней.</w:t>
            </w: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Управление Росреестра по Республике Дагестан</w:t>
            </w:r>
            <w:r w:rsidRPr="00C34FD7">
              <w:rPr>
                <w:rFonts w:ascii="Times New Roman" w:hAnsi="Times New Roman" w:cs="Times New Roman"/>
                <w:color w:val="000000" w:themeColor="text1"/>
                <w:sz w:val="20"/>
                <w:szCs w:val="20"/>
              </w:rPr>
              <w:t>, филиал ФГБ</w:t>
            </w:r>
            <w:r w:rsidR="00EE36C7" w:rsidRPr="00C34FD7">
              <w:rPr>
                <w:rFonts w:ascii="Times New Roman" w:hAnsi="Times New Roman" w:cs="Times New Roman"/>
                <w:color w:val="000000" w:themeColor="text1"/>
                <w:sz w:val="20"/>
                <w:szCs w:val="20"/>
              </w:rPr>
              <w:t>У «ФКП Росреестра» по Республике</w:t>
            </w:r>
            <w:r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lastRenderedPageBreak/>
              <w:t>Дагестан, СРО Кадастровых инженеров</w:t>
            </w:r>
          </w:p>
        </w:tc>
        <w:tc>
          <w:tcPr>
            <w:tcW w:w="2977" w:type="dxa"/>
            <w:gridSpan w:val="2"/>
          </w:tcPr>
          <w:p w:rsidR="003D56AB" w:rsidRPr="00C34FD7" w:rsidRDefault="003D56AB"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r w:rsidRPr="00C34FD7">
              <w:rPr>
                <w:rFonts w:eastAsiaTheme="minorHAnsi"/>
                <w:color w:val="000000" w:themeColor="text1"/>
                <w:sz w:val="20"/>
                <w:szCs w:val="20"/>
              </w:rPr>
              <w:lastRenderedPageBreak/>
              <w:t>В2.2.3.  Сокращение сроков подготовки и утверждения межевого плана</w:t>
            </w:r>
          </w:p>
        </w:tc>
        <w:tc>
          <w:tcPr>
            <w:tcW w:w="1417" w:type="dxa"/>
            <w:gridSpan w:val="2"/>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 2019 года</w:t>
            </w:r>
          </w:p>
        </w:tc>
        <w:tc>
          <w:tcPr>
            <w:tcW w:w="6521" w:type="dxa"/>
          </w:tcPr>
          <w:p w:rsidR="003D56AB" w:rsidRPr="00C34FD7" w:rsidRDefault="003D56AB"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Согласно статье 37 Федерального закона от 24.07.2007</w:t>
            </w:r>
            <w:r w:rsidR="00EE36C7"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г. №</w:t>
            </w:r>
            <w:r w:rsidR="0086688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221-</w:t>
            </w:r>
            <w:r w:rsidR="00EA0E85" w:rsidRPr="00C34FD7">
              <w:rPr>
                <w:rFonts w:ascii="Times New Roman" w:hAnsi="Times New Roman" w:cs="Times New Roman"/>
                <w:color w:val="000000" w:themeColor="text1"/>
                <w:sz w:val="20"/>
                <w:szCs w:val="20"/>
              </w:rPr>
              <w:t xml:space="preserve">ФЗ «О кадастровой деятельности» </w:t>
            </w:r>
            <w:r w:rsidRPr="00C34FD7">
              <w:rPr>
                <w:rFonts w:ascii="Times New Roman" w:hAnsi="Times New Roman" w:cs="Times New Roman"/>
                <w:color w:val="000000" w:themeColor="text1"/>
                <w:sz w:val="20"/>
                <w:szCs w:val="20"/>
              </w:rPr>
              <w:t xml:space="preserve">межевой план является результатом кадастровых работ кадастрового инженера. В силу же статьи 29 Закона кадастровым инженером признается физическое лицо, являющееся членом саморегулируемой организации кадастровых инженеров. По фактору В2.2.3. соисполнителем должна быть саморегулируемая организация кадастровых инженеров. Данный вопрос не входит в </w:t>
            </w:r>
            <w:r w:rsidRPr="00C34FD7">
              <w:rPr>
                <w:rFonts w:ascii="Times New Roman" w:hAnsi="Times New Roman" w:cs="Times New Roman"/>
                <w:color w:val="000000" w:themeColor="text1"/>
                <w:sz w:val="20"/>
                <w:szCs w:val="20"/>
              </w:rPr>
              <w:lastRenderedPageBreak/>
              <w:t>компетенцию Управления Росреестра по РД, утвержденн</w:t>
            </w:r>
            <w:r w:rsidR="0097799C">
              <w:rPr>
                <w:rFonts w:ascii="Times New Roman" w:hAnsi="Times New Roman" w:cs="Times New Roman"/>
                <w:color w:val="000000" w:themeColor="text1"/>
                <w:sz w:val="20"/>
                <w:szCs w:val="20"/>
              </w:rPr>
              <w:t>ую</w:t>
            </w:r>
            <w:r w:rsidRPr="00C34FD7">
              <w:rPr>
                <w:rFonts w:ascii="Times New Roman" w:hAnsi="Times New Roman" w:cs="Times New Roman"/>
                <w:color w:val="000000" w:themeColor="text1"/>
                <w:sz w:val="20"/>
                <w:szCs w:val="20"/>
              </w:rPr>
              <w:t xml:space="preserve"> приказом Росреестра от 30.05.2016 года № П/0263 «Об утверждении положений о территориальных органах Федеральной службы государственной регистрации, кадастра и картографии по субъектам Российской Федерации». В тоже время Управлением Росреестра по РД 18 декабря 2019 года проведено совещание с кадастровыми инженерами по вопросу соблюдения требований к межевому и т</w:t>
            </w:r>
            <w:r w:rsidR="00EE36C7" w:rsidRPr="00C34FD7">
              <w:rPr>
                <w:rFonts w:ascii="Times New Roman" w:hAnsi="Times New Roman" w:cs="Times New Roman"/>
                <w:color w:val="000000" w:themeColor="text1"/>
                <w:sz w:val="20"/>
                <w:szCs w:val="20"/>
              </w:rPr>
              <w:t>ехническому плану, установленных</w:t>
            </w:r>
            <w:r w:rsidRPr="00C34FD7">
              <w:rPr>
                <w:rFonts w:ascii="Times New Roman" w:hAnsi="Times New Roman" w:cs="Times New Roman"/>
                <w:color w:val="000000" w:themeColor="text1"/>
                <w:sz w:val="20"/>
                <w:szCs w:val="20"/>
              </w:rPr>
              <w:t xml:space="preserve"> действующим законодательством и рекомендовано обратить внимание на сокращение сроков подготовки и утверждения межевого плана</w:t>
            </w:r>
            <w:r w:rsidR="006F7A95" w:rsidRPr="00C34FD7">
              <w:rPr>
                <w:rFonts w:ascii="Times New Roman" w:hAnsi="Times New Roman" w:cs="Times New Roman"/>
                <w:color w:val="000000" w:themeColor="text1"/>
                <w:sz w:val="20"/>
                <w:szCs w:val="20"/>
              </w:rPr>
              <w:t xml:space="preserve">. </w:t>
            </w:r>
          </w:p>
          <w:p w:rsidR="006F7A95" w:rsidRPr="00C34FD7" w:rsidRDefault="006F7A95"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Данный вопрос не входит в компетенцию Управления Росреестра по РД в соответствии с положением об Управлении Росреестра по РД.</w:t>
            </w:r>
          </w:p>
          <w:p w:rsidR="00A00419" w:rsidRPr="00C34FD7" w:rsidRDefault="00A00419"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p>
          <w:p w:rsidR="00186FF6" w:rsidRPr="00C34FD7" w:rsidRDefault="004065DF"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НЕ ИСПОЛНЕНО. ПО ДАННЫМ УПРАВЛЕНИЯ РОСРЕЕСТРА ПО РД, ДАННОЕ МЕРОПРИЯТИЕ НЕ ВХОДИТ В КОМПЕТЕНЦИЮ УПРАВЛЕНИЯ РОСРЕЕСТРА ПО РД</w:t>
            </w: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Управление Росреестра по Республике Дагестан</w:t>
            </w:r>
          </w:p>
        </w:tc>
        <w:tc>
          <w:tcPr>
            <w:tcW w:w="2977" w:type="dxa"/>
            <w:gridSpan w:val="2"/>
          </w:tcPr>
          <w:p w:rsidR="003D56AB" w:rsidRPr="00C34FD7" w:rsidRDefault="003D56AB"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r w:rsidRPr="00C34FD7">
              <w:rPr>
                <w:rFonts w:eastAsiaTheme="minorHAnsi"/>
                <w:color w:val="000000" w:themeColor="text1"/>
                <w:sz w:val="20"/>
                <w:szCs w:val="20"/>
              </w:rPr>
              <w:t>В2.2.4. Сокращение сроков постановки объекта на государственный кадастровый учет</w:t>
            </w:r>
          </w:p>
        </w:tc>
        <w:tc>
          <w:tcPr>
            <w:tcW w:w="1417" w:type="dxa"/>
            <w:gridSpan w:val="2"/>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 2019 года</w:t>
            </w:r>
          </w:p>
        </w:tc>
        <w:tc>
          <w:tcPr>
            <w:tcW w:w="6521" w:type="dxa"/>
          </w:tcPr>
          <w:p w:rsidR="004065DF" w:rsidRPr="00C34FD7" w:rsidRDefault="003D56AB"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Информация </w:t>
            </w:r>
            <w:r w:rsidR="00AE65A0" w:rsidRPr="00C34FD7">
              <w:rPr>
                <w:rFonts w:ascii="Times New Roman" w:hAnsi="Times New Roman" w:cs="Times New Roman"/>
                <w:color w:val="000000" w:themeColor="text1"/>
                <w:sz w:val="20"/>
                <w:szCs w:val="20"/>
              </w:rPr>
              <w:t>отражена</w:t>
            </w:r>
            <w:r w:rsidRPr="00C34FD7">
              <w:rPr>
                <w:rFonts w:ascii="Times New Roman" w:hAnsi="Times New Roman" w:cs="Times New Roman"/>
                <w:color w:val="000000" w:themeColor="text1"/>
                <w:sz w:val="20"/>
                <w:szCs w:val="20"/>
              </w:rPr>
              <w:t xml:space="preserve"> в В2.1.1.</w:t>
            </w:r>
            <w:r w:rsidR="000345FA" w:rsidRPr="00C34FD7">
              <w:rPr>
                <w:rFonts w:ascii="Times New Roman" w:hAnsi="Times New Roman" w:cs="Times New Roman"/>
                <w:color w:val="000000" w:themeColor="text1"/>
                <w:sz w:val="20"/>
                <w:szCs w:val="20"/>
              </w:rPr>
              <w:t xml:space="preserve"> </w:t>
            </w:r>
          </w:p>
          <w:p w:rsidR="00A00419" w:rsidRPr="00C34FD7" w:rsidRDefault="00A00419"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p>
          <w:p w:rsidR="003D56AB" w:rsidRPr="00C34FD7" w:rsidRDefault="000345FA"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Управление Росреестра по Республике Дагестан</w:t>
            </w:r>
          </w:p>
        </w:tc>
        <w:tc>
          <w:tcPr>
            <w:tcW w:w="2977" w:type="dxa"/>
            <w:gridSpan w:val="2"/>
            <w:vMerge w:val="restart"/>
          </w:tcPr>
          <w:p w:rsidR="003D56AB" w:rsidRPr="00C34FD7" w:rsidRDefault="003D56AB"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r w:rsidRPr="00C34FD7">
              <w:rPr>
                <w:rFonts w:eastAsiaTheme="minorHAnsi"/>
                <w:color w:val="000000" w:themeColor="text1"/>
                <w:sz w:val="20"/>
                <w:szCs w:val="20"/>
              </w:rPr>
              <w:t xml:space="preserve">В2.2.5. Проведение обучения специалистов МФЦ в целях минимизации ошибок при приеме документов </w:t>
            </w:r>
          </w:p>
        </w:tc>
        <w:tc>
          <w:tcPr>
            <w:tcW w:w="1417" w:type="dxa"/>
            <w:gridSpan w:val="2"/>
            <w:vMerge w:val="restart"/>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 (далее –</w:t>
            </w:r>
          </w:p>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постоянно)</w:t>
            </w:r>
          </w:p>
        </w:tc>
        <w:tc>
          <w:tcPr>
            <w:tcW w:w="6521" w:type="dxa"/>
          </w:tcPr>
          <w:p w:rsidR="003D56AB" w:rsidRPr="00C34FD7" w:rsidRDefault="003D56AB"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целях минимизации ошибок при приеме документов на государственный кадастровый учет Управлением</w:t>
            </w:r>
            <w:r w:rsidR="005112FD">
              <w:rPr>
                <w:rFonts w:ascii="Times New Roman" w:hAnsi="Times New Roman" w:cs="Times New Roman"/>
                <w:color w:val="000000" w:themeColor="text1"/>
                <w:sz w:val="20"/>
                <w:szCs w:val="20"/>
              </w:rPr>
              <w:t xml:space="preserve"> Росреестра по Республике Дагестан</w:t>
            </w:r>
            <w:r w:rsidRPr="00C34FD7">
              <w:rPr>
                <w:rFonts w:ascii="Times New Roman" w:hAnsi="Times New Roman" w:cs="Times New Roman"/>
                <w:color w:val="000000" w:themeColor="text1"/>
                <w:sz w:val="20"/>
                <w:szCs w:val="20"/>
              </w:rPr>
              <w:t xml:space="preserve">: </w:t>
            </w:r>
          </w:p>
          <w:p w:rsidR="003D56AB" w:rsidRPr="00C34FD7" w:rsidRDefault="003D56AB"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обеспечен оперативный обмен информацией с МФЦ о проблемах, возникающих при приеме документов в рамках «горячей линии»; </w:t>
            </w:r>
          </w:p>
          <w:p w:rsidR="003D56AB" w:rsidRPr="00C34FD7" w:rsidRDefault="003D56AB"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проводятся семинары, совещания.</w:t>
            </w:r>
          </w:p>
          <w:p w:rsidR="003D56AB" w:rsidRPr="00C34FD7" w:rsidRDefault="003D56AB"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Управлении</w:t>
            </w:r>
            <w:r w:rsidR="00130DB2" w:rsidRPr="00C34FD7">
              <w:rPr>
                <w:rFonts w:ascii="Times New Roman" w:hAnsi="Times New Roman" w:cs="Times New Roman"/>
                <w:color w:val="000000" w:themeColor="text1"/>
                <w:sz w:val="20"/>
                <w:szCs w:val="20"/>
              </w:rPr>
              <w:t xml:space="preserve"> Росреестра по РД</w:t>
            </w:r>
            <w:r w:rsidRPr="00C34FD7">
              <w:rPr>
                <w:rFonts w:ascii="Times New Roman" w:hAnsi="Times New Roman" w:cs="Times New Roman"/>
                <w:color w:val="000000" w:themeColor="text1"/>
                <w:sz w:val="20"/>
                <w:szCs w:val="20"/>
              </w:rPr>
              <w:t xml:space="preserve"> принят приказ от 13.12.2019 г. </w:t>
            </w:r>
            <w:r w:rsidR="0007510D"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П/191 «Об определении государственных регистраторов прав ответственными за оказание методической помощи ГАУ РД «МФЦ в РД» и филиалу ФГБУ «ФКП Росреестра» по РД», которым определен план график посещения ГАУ РД «МФЦ в РД» и филиала ФГБУ «ФКП Росреестра» по РД» (раз в две недели) в целях оказания методической помощи</w:t>
            </w:r>
          </w:p>
          <w:p w:rsidR="00A00419" w:rsidRPr="00C34FD7" w:rsidRDefault="00A00419"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p>
          <w:p w:rsidR="000345FA" w:rsidRPr="00C34FD7" w:rsidRDefault="000345FA"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pStyle w:val="af"/>
              <w:suppressAutoHyphens/>
              <w:spacing w:after="0" w:line="240" w:lineRule="auto"/>
              <w:ind w:firstLine="600"/>
              <w:jc w:val="both"/>
              <w:rPr>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ГАУ</w:t>
            </w:r>
            <w:r w:rsidR="00516DD2">
              <w:rPr>
                <w:rFonts w:ascii="Times New Roman" w:hAnsi="Times New Roman" w:cs="Times New Roman"/>
                <w:b/>
                <w:color w:val="000000" w:themeColor="text1"/>
                <w:sz w:val="20"/>
                <w:szCs w:val="20"/>
              </w:rPr>
              <w:t xml:space="preserve"> РД «МФЦ в РД</w:t>
            </w:r>
            <w:r w:rsidRPr="00C34FD7">
              <w:rPr>
                <w:rFonts w:ascii="Times New Roman" w:hAnsi="Times New Roman" w:cs="Times New Roman"/>
                <w:b/>
                <w:color w:val="000000" w:themeColor="text1"/>
                <w:sz w:val="20"/>
                <w:szCs w:val="20"/>
              </w:rPr>
              <w:t>»</w:t>
            </w:r>
          </w:p>
        </w:tc>
        <w:tc>
          <w:tcPr>
            <w:tcW w:w="2977" w:type="dxa"/>
            <w:gridSpan w:val="2"/>
            <w:vMerge/>
          </w:tcPr>
          <w:p w:rsidR="003D56AB" w:rsidRPr="00C34FD7" w:rsidRDefault="003D56AB"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p>
        </w:tc>
        <w:tc>
          <w:tcPr>
            <w:tcW w:w="1417" w:type="dxa"/>
            <w:gridSpan w:val="2"/>
            <w:vMerge/>
          </w:tcPr>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p>
        </w:tc>
        <w:tc>
          <w:tcPr>
            <w:tcW w:w="6521" w:type="dxa"/>
          </w:tcPr>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Информация </w:t>
            </w:r>
            <w:r w:rsidR="00AE65A0" w:rsidRPr="00C34FD7">
              <w:rPr>
                <w:rFonts w:ascii="Times New Roman" w:hAnsi="Times New Roman" w:cs="Times New Roman"/>
                <w:bCs/>
                <w:color w:val="000000" w:themeColor="text1"/>
                <w:sz w:val="20"/>
                <w:szCs w:val="20"/>
              </w:rPr>
              <w:t>отражена</w:t>
            </w:r>
            <w:r w:rsidRPr="00C34FD7">
              <w:rPr>
                <w:rFonts w:ascii="Times New Roman" w:hAnsi="Times New Roman" w:cs="Times New Roman"/>
                <w:bCs/>
                <w:color w:val="000000" w:themeColor="text1"/>
                <w:sz w:val="20"/>
                <w:szCs w:val="20"/>
              </w:rPr>
              <w:t xml:space="preserve"> в п.п. А.3.1.2.</w:t>
            </w:r>
          </w:p>
          <w:p w:rsidR="00A00419" w:rsidRPr="00C34FD7" w:rsidRDefault="00A00419" w:rsidP="00041E82">
            <w:pPr>
              <w:pStyle w:val="af"/>
              <w:suppressAutoHyphens/>
              <w:spacing w:after="0" w:line="240" w:lineRule="auto"/>
              <w:jc w:val="both"/>
              <w:rPr>
                <w:rFonts w:ascii="Times New Roman" w:hAnsi="Times New Roman" w:cs="Times New Roman"/>
                <w:b/>
                <w:bCs/>
                <w:color w:val="000000" w:themeColor="text1"/>
                <w:sz w:val="20"/>
                <w:szCs w:val="20"/>
              </w:rPr>
            </w:pPr>
          </w:p>
          <w:p w:rsidR="003D56AB" w:rsidRPr="00C34FD7" w:rsidRDefault="00A00419" w:rsidP="00041E82">
            <w:pPr>
              <w:pStyle w:val="af"/>
              <w:suppressAutoHyphens/>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b/>
                <w:bCs/>
                <w:color w:val="000000" w:themeColor="text1"/>
                <w:sz w:val="20"/>
                <w:szCs w:val="20"/>
              </w:rPr>
              <w:lastRenderedPageBreak/>
              <w:t xml:space="preserve">      </w:t>
            </w:r>
            <w:r w:rsidR="000345FA" w:rsidRPr="00C34FD7">
              <w:rPr>
                <w:rFonts w:ascii="Times New Roman" w:hAnsi="Times New Roman" w:cs="Times New Roman"/>
                <w:b/>
                <w:bCs/>
                <w:color w:val="000000" w:themeColor="text1"/>
                <w:sz w:val="20"/>
                <w:szCs w:val="20"/>
              </w:rPr>
              <w:t>МЕРОПРИЯТИЕ ИСПОЛНЕНО</w:t>
            </w:r>
          </w:p>
        </w:tc>
      </w:tr>
      <w:tr w:rsidR="00041E82" w:rsidRPr="00C34FD7" w:rsidTr="00C6585E">
        <w:trPr>
          <w:trHeight w:val="246"/>
        </w:trPr>
        <w:tc>
          <w:tcPr>
            <w:tcW w:w="426" w:type="dxa"/>
            <w:vMerge w:val="restart"/>
          </w:tcPr>
          <w:p w:rsidR="003D56AB" w:rsidRPr="00C34FD7" w:rsidRDefault="003D56AB"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3</w:t>
            </w:r>
            <w:r w:rsidR="001C6C20" w:rsidRPr="00C34FD7">
              <w:rPr>
                <w:rFonts w:ascii="Times New Roman" w:hAnsi="Times New Roman" w:cs="Times New Roman"/>
                <w:color w:val="000000" w:themeColor="text1"/>
                <w:sz w:val="20"/>
                <w:szCs w:val="20"/>
              </w:rPr>
              <w:t>0</w:t>
            </w:r>
          </w:p>
        </w:tc>
        <w:tc>
          <w:tcPr>
            <w:tcW w:w="1560" w:type="dxa"/>
            <w:gridSpan w:val="2"/>
            <w:vMerge w:val="restart"/>
          </w:tcPr>
          <w:p w:rsidR="003D56AB" w:rsidRPr="00C34FD7" w:rsidRDefault="003D56AB" w:rsidP="00041E82">
            <w:pPr>
              <w:suppressAutoHyphens/>
              <w:contextualSpacing/>
              <w:rPr>
                <w:rFonts w:ascii="Times New Roman" w:hAnsi="Times New Roman" w:cs="Times New Roman"/>
                <w:color w:val="000000" w:themeColor="text1"/>
                <w:sz w:val="20"/>
                <w:szCs w:val="20"/>
              </w:rPr>
            </w:pPr>
            <w:bookmarkStart w:id="9" w:name="_Hlk31734374"/>
            <w:r w:rsidRPr="00C34FD7">
              <w:rPr>
                <w:rFonts w:ascii="Times New Roman" w:hAnsi="Times New Roman" w:cs="Times New Roman"/>
                <w:color w:val="000000" w:themeColor="text1"/>
                <w:sz w:val="20"/>
                <w:szCs w:val="20"/>
              </w:rPr>
              <w:t>В2.3 Среднее количество процедур, необходимых для постановки на кадастровый учет</w:t>
            </w:r>
            <w:bookmarkEnd w:id="9"/>
          </w:p>
        </w:tc>
        <w:tc>
          <w:tcPr>
            <w:tcW w:w="1984" w:type="dxa"/>
            <w:gridSpan w:val="2"/>
          </w:tcPr>
          <w:p w:rsidR="003D56AB" w:rsidRPr="00C34FD7" w:rsidRDefault="003D56AB"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Управление Росреестра по Республике Дагестан</w:t>
            </w:r>
            <w:r w:rsidRPr="00C34FD7">
              <w:rPr>
                <w:rFonts w:ascii="Times New Roman" w:hAnsi="Times New Roman" w:cs="Times New Roman"/>
                <w:color w:val="000000" w:themeColor="text1"/>
                <w:sz w:val="20"/>
                <w:szCs w:val="20"/>
              </w:rPr>
              <w:t xml:space="preserve"> совместно с ОМСУ, УФНС по РД, ФГБУ «ФКП Росреестра»</w:t>
            </w:r>
          </w:p>
        </w:tc>
        <w:tc>
          <w:tcPr>
            <w:tcW w:w="2977" w:type="dxa"/>
            <w:gridSpan w:val="2"/>
            <w:vMerge w:val="restart"/>
          </w:tcPr>
          <w:p w:rsidR="003D56AB" w:rsidRPr="00C34FD7" w:rsidRDefault="003D56AB"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r w:rsidRPr="00C34FD7">
              <w:rPr>
                <w:rFonts w:eastAsiaTheme="minorHAnsi"/>
                <w:color w:val="000000" w:themeColor="text1"/>
                <w:sz w:val="20"/>
                <w:szCs w:val="20"/>
              </w:rPr>
              <w:t xml:space="preserve">В2.3.1. Сокращение количества процедур, </w:t>
            </w:r>
            <w:r w:rsidRPr="00C34FD7">
              <w:rPr>
                <w:color w:val="000000" w:themeColor="text1"/>
                <w:sz w:val="20"/>
                <w:szCs w:val="20"/>
              </w:rPr>
              <w:t>необходимых для постановки недвижимого имущества на кадастровый учет (подготовка межевого плана, согласование границ земельного участка, утверждение схемы расположения земельного участка на кадастровом плане территории, получение кадастрового паспорта и иные процедуры)</w:t>
            </w:r>
          </w:p>
        </w:tc>
        <w:tc>
          <w:tcPr>
            <w:tcW w:w="1417" w:type="dxa"/>
            <w:gridSpan w:val="2"/>
            <w:vMerge w:val="restart"/>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3D56AB" w:rsidRPr="00C34FD7" w:rsidRDefault="003D56AB" w:rsidP="00041E82">
            <w:pPr>
              <w:pStyle w:val="af"/>
              <w:suppressAutoHyphens/>
              <w:spacing w:after="0" w:line="240" w:lineRule="auto"/>
              <w:ind w:firstLine="459"/>
              <w:jc w:val="both"/>
              <w:rPr>
                <w:rFonts w:ascii="Times New Roman" w:hAnsi="Times New Roman" w:cs="Times New Roman"/>
                <w:color w:val="000000" w:themeColor="text1"/>
                <w:sz w:val="20"/>
                <w:szCs w:val="20"/>
              </w:rPr>
            </w:pPr>
            <w:bookmarkStart w:id="10" w:name="_Hlk31734442"/>
            <w:r w:rsidRPr="00C34FD7">
              <w:rPr>
                <w:rFonts w:ascii="Times New Roman" w:hAnsi="Times New Roman" w:cs="Times New Roman"/>
                <w:color w:val="000000" w:themeColor="text1"/>
                <w:sz w:val="20"/>
                <w:szCs w:val="20"/>
              </w:rPr>
              <w:t>Федеральным законом от 13.07.2015</w:t>
            </w:r>
            <w:r w:rsidR="00A2716D"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г. №</w:t>
            </w:r>
            <w:r w:rsidR="00130DB2"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218-ФЗ «О государственной регистрации недвижимости» предусмотрена одна процедура – государственный кадастровый учет. Другие процедуры, входящи</w:t>
            </w:r>
            <w:r w:rsidR="00DD3F89">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 xml:space="preserve"> в компетенцию Росреестра и подразумевающие любое взаимодействие юридического лица и индивидуального предпринимателя, отсутствуют</w:t>
            </w:r>
            <w:bookmarkEnd w:id="10"/>
          </w:p>
          <w:p w:rsidR="00A00419" w:rsidRPr="00C34FD7" w:rsidRDefault="00A00419" w:rsidP="00041E82">
            <w:pPr>
              <w:pStyle w:val="af"/>
              <w:suppressAutoHyphens/>
              <w:spacing w:after="0" w:line="240" w:lineRule="auto"/>
              <w:ind w:firstLine="459"/>
              <w:jc w:val="both"/>
              <w:rPr>
                <w:rFonts w:ascii="Times New Roman" w:hAnsi="Times New Roman" w:cs="Times New Roman"/>
                <w:b/>
                <w:bCs/>
                <w:color w:val="000000" w:themeColor="text1"/>
                <w:sz w:val="20"/>
                <w:szCs w:val="20"/>
              </w:rPr>
            </w:pPr>
          </w:p>
          <w:p w:rsidR="000345FA" w:rsidRPr="00C34FD7" w:rsidRDefault="00A00419" w:rsidP="00041E82">
            <w:pPr>
              <w:pStyle w:val="af"/>
              <w:suppressAutoHyphens/>
              <w:spacing w:after="0" w:line="240" w:lineRule="auto"/>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0345FA"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pStyle w:val="af"/>
              <w:suppressAutoHyphens/>
              <w:spacing w:after="0" w:line="240" w:lineRule="auto"/>
              <w:ind w:firstLine="459"/>
              <w:jc w:val="both"/>
              <w:rPr>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Дагестанские Огни»</w:t>
            </w:r>
          </w:p>
        </w:tc>
        <w:tc>
          <w:tcPr>
            <w:tcW w:w="2977" w:type="dxa"/>
            <w:gridSpan w:val="2"/>
            <w:vMerge/>
          </w:tcPr>
          <w:p w:rsidR="003D56AB" w:rsidRPr="00C34FD7" w:rsidRDefault="003D56AB" w:rsidP="00041E82">
            <w:pPr>
              <w:pStyle w:val="11"/>
              <w:shd w:val="clear" w:color="auto" w:fill="auto"/>
              <w:suppressAutoHyphens/>
              <w:spacing w:line="240" w:lineRule="auto"/>
              <w:ind w:left="20" w:right="20" w:firstLine="0"/>
              <w:jc w:val="both"/>
              <w:rPr>
                <w:rFonts w:eastAsiaTheme="minorHAnsi"/>
                <w:color w:val="000000" w:themeColor="text1"/>
                <w:sz w:val="20"/>
                <w:szCs w:val="20"/>
              </w:rPr>
            </w:pPr>
          </w:p>
        </w:tc>
        <w:tc>
          <w:tcPr>
            <w:tcW w:w="1417" w:type="dxa"/>
            <w:gridSpan w:val="2"/>
            <w:vMerge/>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p>
        </w:tc>
        <w:tc>
          <w:tcPr>
            <w:tcW w:w="6521" w:type="dxa"/>
          </w:tcPr>
          <w:p w:rsidR="003D56AB" w:rsidRPr="00C34FD7" w:rsidRDefault="003D56AB" w:rsidP="00041E82">
            <w:pPr>
              <w:pStyle w:val="af"/>
              <w:suppressAutoHyphens/>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Сокращено до 3-х процедур</w:t>
            </w: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Управление Росреестра по Республике Дагестан совместно с Минимуществом РД</w:t>
            </w:r>
          </w:p>
        </w:tc>
        <w:tc>
          <w:tcPr>
            <w:tcW w:w="2977" w:type="dxa"/>
            <w:gridSpan w:val="2"/>
            <w:vMerge w:val="restart"/>
          </w:tcPr>
          <w:p w:rsidR="003D56AB" w:rsidRPr="00C34FD7" w:rsidRDefault="003D56AB" w:rsidP="00041E82">
            <w:pPr>
              <w:pStyle w:val="11"/>
              <w:shd w:val="clear" w:color="auto" w:fill="auto"/>
              <w:suppressAutoHyphens/>
              <w:spacing w:line="240" w:lineRule="auto"/>
              <w:ind w:left="20" w:right="20" w:hanging="20"/>
              <w:jc w:val="both"/>
              <w:rPr>
                <w:rFonts w:eastAsiaTheme="minorHAnsi"/>
                <w:color w:val="000000" w:themeColor="text1"/>
                <w:sz w:val="20"/>
                <w:szCs w:val="20"/>
              </w:rPr>
            </w:pPr>
            <w:r w:rsidRPr="00C34FD7">
              <w:rPr>
                <w:rFonts w:eastAsiaTheme="minorHAnsi"/>
                <w:color w:val="000000" w:themeColor="text1"/>
                <w:sz w:val="20"/>
                <w:szCs w:val="20"/>
              </w:rPr>
              <w:t>В2.3.2. Организация регулярных рабочих встреч с целью доведения до кадастровых инженеров изменений в  законодательстве, информации о часто допускаемых ошибках при подготовке межевых и технических планов, ответов на возникающие вопросы</w:t>
            </w:r>
          </w:p>
        </w:tc>
        <w:tc>
          <w:tcPr>
            <w:tcW w:w="1417" w:type="dxa"/>
            <w:gridSpan w:val="2"/>
            <w:vMerge w:val="restart"/>
          </w:tcPr>
          <w:p w:rsidR="003D56AB" w:rsidRPr="00C34FD7" w:rsidRDefault="003D56A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31 декабря 2019 года</w:t>
            </w:r>
          </w:p>
        </w:tc>
        <w:tc>
          <w:tcPr>
            <w:tcW w:w="6521" w:type="dxa"/>
          </w:tcPr>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Управлением</w:t>
            </w:r>
            <w:r w:rsidR="00396D75">
              <w:rPr>
                <w:rFonts w:ascii="Times New Roman" w:hAnsi="Times New Roman" w:cs="Times New Roman"/>
                <w:bCs/>
                <w:color w:val="000000" w:themeColor="text1"/>
                <w:sz w:val="20"/>
                <w:szCs w:val="20"/>
              </w:rPr>
              <w:t xml:space="preserve"> Росреестра по Республике Дагестан</w:t>
            </w:r>
            <w:r w:rsidRPr="00C34FD7">
              <w:rPr>
                <w:rFonts w:ascii="Times New Roman" w:hAnsi="Times New Roman" w:cs="Times New Roman"/>
                <w:bCs/>
                <w:color w:val="000000" w:themeColor="text1"/>
                <w:sz w:val="20"/>
                <w:szCs w:val="20"/>
              </w:rPr>
              <w:t xml:space="preserve"> ежеквартально</w:t>
            </w:r>
            <w:r w:rsidR="00A95D17" w:rsidRPr="00C34FD7">
              <w:rPr>
                <w:rFonts w:ascii="Times New Roman" w:hAnsi="Times New Roman" w:cs="Times New Roman"/>
                <w:bCs/>
                <w:color w:val="000000" w:themeColor="text1"/>
                <w:sz w:val="20"/>
                <w:szCs w:val="20"/>
              </w:rPr>
              <w:t xml:space="preserve"> в адрес</w:t>
            </w:r>
            <w:r w:rsidR="00650339" w:rsidRPr="00C34FD7">
              <w:rPr>
                <w:rFonts w:ascii="Times New Roman" w:hAnsi="Times New Roman" w:cs="Times New Roman"/>
                <w:bCs/>
                <w:color w:val="000000" w:themeColor="text1"/>
                <w:sz w:val="20"/>
                <w:szCs w:val="20"/>
              </w:rPr>
              <w:t xml:space="preserve"> кадастровых инженеров</w:t>
            </w:r>
            <w:r w:rsidR="00A95D17"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направляется информация о нарушениях, допущенных конкретными кадастровыми инженерами – членами</w:t>
            </w:r>
            <w:r w:rsidR="0072770E">
              <w:rPr>
                <w:rFonts w:ascii="Times New Roman" w:hAnsi="Times New Roman" w:cs="Times New Roman"/>
                <w:bCs/>
                <w:color w:val="000000" w:themeColor="text1"/>
                <w:sz w:val="20"/>
                <w:szCs w:val="20"/>
              </w:rPr>
              <w:t>, сроков</w:t>
            </w:r>
            <w:r w:rsidRPr="00C34FD7">
              <w:rPr>
                <w:rFonts w:ascii="Times New Roman" w:hAnsi="Times New Roman" w:cs="Times New Roman"/>
                <w:bCs/>
                <w:color w:val="000000" w:themeColor="text1"/>
                <w:sz w:val="20"/>
                <w:szCs w:val="20"/>
              </w:rPr>
              <w:t xml:space="preserve"> при формировании ими межевых и технических планов, актов обследования, карты плана территории, (с приложением копий уведомлений, о принятых решениях, о приостановлении). </w:t>
            </w:r>
          </w:p>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Также в конце декабря 2019 года Управлением</w:t>
            </w:r>
            <w:r w:rsidR="00C365D1">
              <w:rPr>
                <w:rFonts w:ascii="Times New Roman" w:hAnsi="Times New Roman" w:cs="Times New Roman"/>
                <w:bCs/>
                <w:color w:val="000000" w:themeColor="text1"/>
                <w:sz w:val="20"/>
                <w:szCs w:val="20"/>
              </w:rPr>
              <w:t xml:space="preserve"> Росреестра по Республике Дагестан</w:t>
            </w:r>
            <w:r w:rsidRPr="00C34FD7">
              <w:rPr>
                <w:rFonts w:ascii="Times New Roman" w:hAnsi="Times New Roman" w:cs="Times New Roman"/>
                <w:bCs/>
                <w:color w:val="000000" w:themeColor="text1"/>
                <w:sz w:val="20"/>
                <w:szCs w:val="20"/>
              </w:rPr>
              <w:t xml:space="preserve"> проведено совещание с кадастровыми инженерами по вопросу соблюдения требований к межевому и техническому плану, установленным действующим законодательством</w:t>
            </w:r>
          </w:p>
          <w:p w:rsidR="00A00419" w:rsidRPr="00C34FD7" w:rsidRDefault="00A00419" w:rsidP="00041E82">
            <w:pPr>
              <w:suppressAutoHyphens/>
              <w:ind w:left="34" w:firstLine="425"/>
              <w:jc w:val="both"/>
              <w:rPr>
                <w:rFonts w:ascii="Times New Roman" w:hAnsi="Times New Roman" w:cs="Times New Roman"/>
                <w:b/>
                <w:bCs/>
                <w:color w:val="000000" w:themeColor="text1"/>
                <w:sz w:val="20"/>
                <w:szCs w:val="20"/>
              </w:rPr>
            </w:pPr>
          </w:p>
          <w:p w:rsidR="00C46078" w:rsidRPr="00C34FD7" w:rsidRDefault="00C46078" w:rsidP="00041E8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suppressAutoHyphens/>
              <w:ind w:left="34" w:firstLine="425"/>
              <w:jc w:val="both"/>
              <w:rPr>
                <w:rFonts w:ascii="Times New Roman" w:hAnsi="Times New Roman" w:cs="Times New Roman"/>
                <w:bCs/>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contextualSpacing/>
              <w:rPr>
                <w:rFonts w:ascii="Times New Roman" w:hAnsi="Times New Roman" w:cs="Times New Roman"/>
                <w:color w:val="000000" w:themeColor="text1"/>
                <w:sz w:val="20"/>
                <w:szCs w:val="20"/>
              </w:rPr>
            </w:pPr>
          </w:p>
        </w:tc>
        <w:tc>
          <w:tcPr>
            <w:tcW w:w="1984" w:type="dxa"/>
            <w:gridSpan w:val="2"/>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ГАУ Республики Дагестан «МФЦ в Республике Дагестан»</w:t>
            </w:r>
          </w:p>
        </w:tc>
        <w:tc>
          <w:tcPr>
            <w:tcW w:w="2977" w:type="dxa"/>
            <w:gridSpan w:val="2"/>
            <w:vMerge/>
          </w:tcPr>
          <w:p w:rsidR="003D56AB" w:rsidRPr="00C34FD7" w:rsidRDefault="003D56AB" w:rsidP="00041E82">
            <w:pPr>
              <w:pStyle w:val="11"/>
              <w:shd w:val="clear" w:color="auto" w:fill="auto"/>
              <w:suppressAutoHyphens/>
              <w:spacing w:line="240" w:lineRule="auto"/>
              <w:ind w:left="20" w:right="20" w:hanging="20"/>
              <w:jc w:val="both"/>
              <w:rPr>
                <w:rFonts w:eastAsiaTheme="minorHAnsi"/>
                <w:color w:val="000000" w:themeColor="text1"/>
                <w:sz w:val="20"/>
                <w:szCs w:val="20"/>
              </w:rPr>
            </w:pPr>
          </w:p>
        </w:tc>
        <w:tc>
          <w:tcPr>
            <w:tcW w:w="1417" w:type="dxa"/>
            <w:gridSpan w:val="2"/>
            <w:vMerge/>
          </w:tcPr>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p>
        </w:tc>
        <w:tc>
          <w:tcPr>
            <w:tcW w:w="6521" w:type="dxa"/>
          </w:tcPr>
          <w:p w:rsidR="00C46078"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Информация </w:t>
            </w:r>
            <w:r w:rsidR="00A95D17" w:rsidRPr="00C34FD7">
              <w:rPr>
                <w:rFonts w:ascii="Times New Roman" w:hAnsi="Times New Roman" w:cs="Times New Roman"/>
                <w:bCs/>
                <w:color w:val="000000" w:themeColor="text1"/>
                <w:sz w:val="20"/>
                <w:szCs w:val="20"/>
              </w:rPr>
              <w:t>отражена</w:t>
            </w:r>
            <w:r w:rsidRPr="00C34FD7">
              <w:rPr>
                <w:rFonts w:ascii="Times New Roman" w:hAnsi="Times New Roman" w:cs="Times New Roman"/>
                <w:bCs/>
                <w:color w:val="000000" w:themeColor="text1"/>
                <w:sz w:val="20"/>
                <w:szCs w:val="20"/>
              </w:rPr>
              <w:t xml:space="preserve"> в п.п. А.3.1.3.</w:t>
            </w:r>
            <w:r w:rsidR="000345FA" w:rsidRPr="00C34FD7">
              <w:rPr>
                <w:rFonts w:ascii="Times New Roman" w:hAnsi="Times New Roman" w:cs="Times New Roman"/>
                <w:bCs/>
                <w:color w:val="000000" w:themeColor="text1"/>
                <w:sz w:val="20"/>
                <w:szCs w:val="20"/>
              </w:rPr>
              <w:t xml:space="preserve"> </w:t>
            </w:r>
          </w:p>
          <w:p w:rsidR="00A00419" w:rsidRPr="00C34FD7" w:rsidRDefault="00A00419" w:rsidP="00041E82">
            <w:pPr>
              <w:suppressAutoHyphens/>
              <w:ind w:left="34" w:firstLine="425"/>
              <w:jc w:val="both"/>
              <w:rPr>
                <w:rFonts w:ascii="Times New Roman" w:hAnsi="Times New Roman" w:cs="Times New Roman"/>
                <w:b/>
                <w:bCs/>
                <w:color w:val="000000" w:themeColor="text1"/>
                <w:sz w:val="20"/>
                <w:szCs w:val="20"/>
              </w:rPr>
            </w:pPr>
          </w:p>
          <w:p w:rsidR="003D56AB" w:rsidRPr="00C34FD7" w:rsidRDefault="000345FA" w:rsidP="00041E82">
            <w:pPr>
              <w:suppressAutoHyphens/>
              <w:ind w:left="34" w:firstLine="425"/>
              <w:jc w:val="both"/>
              <w:rPr>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tc>
      </w:tr>
      <w:tr w:rsidR="00041E82" w:rsidRPr="00C34FD7" w:rsidTr="00C6585E">
        <w:trPr>
          <w:trHeight w:val="246"/>
        </w:trPr>
        <w:tc>
          <w:tcPr>
            <w:tcW w:w="14885" w:type="dxa"/>
            <w:gridSpan w:val="10"/>
          </w:tcPr>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b/>
                <w:color w:val="000000" w:themeColor="text1"/>
                <w:sz w:val="20"/>
                <w:szCs w:val="20"/>
              </w:rPr>
              <w:t>В3 Качество и доступность финансовой поддержки</w:t>
            </w:r>
          </w:p>
        </w:tc>
      </w:tr>
      <w:tr w:rsidR="00041E82" w:rsidRPr="00C34FD7" w:rsidTr="00C6585E">
        <w:trPr>
          <w:trHeight w:val="246"/>
        </w:trPr>
        <w:tc>
          <w:tcPr>
            <w:tcW w:w="426" w:type="dxa"/>
          </w:tcPr>
          <w:p w:rsidR="003D56AB" w:rsidRPr="00C34FD7" w:rsidRDefault="003D56AB"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w:t>
            </w:r>
            <w:r w:rsidR="001C6C20" w:rsidRPr="00C34FD7">
              <w:rPr>
                <w:rFonts w:ascii="Times New Roman" w:hAnsi="Times New Roman" w:cs="Times New Roman"/>
                <w:color w:val="000000" w:themeColor="text1"/>
                <w:sz w:val="20"/>
                <w:szCs w:val="20"/>
              </w:rPr>
              <w:t>1</w:t>
            </w:r>
          </w:p>
        </w:tc>
        <w:tc>
          <w:tcPr>
            <w:tcW w:w="1560" w:type="dxa"/>
            <w:gridSpan w:val="2"/>
          </w:tcPr>
          <w:p w:rsidR="003D56AB" w:rsidRPr="00C34FD7" w:rsidRDefault="003D56AB" w:rsidP="00041E82">
            <w:pPr>
              <w:suppressAutoHyphens/>
              <w:autoSpaceDE w:val="0"/>
              <w:autoSpaceDN w:val="0"/>
              <w:adjustRightInd w:val="0"/>
              <w:jc w:val="both"/>
              <w:rPr>
                <w:rFonts w:ascii="Times New Roman" w:hAnsi="Times New Roman" w:cs="Times New Roman"/>
                <w:color w:val="000000" w:themeColor="text1"/>
                <w:sz w:val="20"/>
                <w:szCs w:val="20"/>
              </w:rPr>
            </w:pPr>
            <w:r w:rsidRPr="00C34FD7">
              <w:rPr>
                <w:rFonts w:ascii="Times New Roman" w:hAnsi="Times New Roman" w:cs="Times New Roman"/>
                <w:bCs/>
                <w:color w:val="000000" w:themeColor="text1"/>
                <w:sz w:val="20"/>
                <w:szCs w:val="20"/>
              </w:rPr>
              <w:t xml:space="preserve">В3.1Доля региональных налоговых льгот, предоставленных региональных субсидий и </w:t>
            </w:r>
            <w:r w:rsidRPr="00C34FD7">
              <w:rPr>
                <w:rFonts w:ascii="Times New Roman" w:hAnsi="Times New Roman" w:cs="Times New Roman"/>
                <w:bCs/>
                <w:color w:val="000000" w:themeColor="text1"/>
                <w:sz w:val="20"/>
                <w:szCs w:val="20"/>
              </w:rPr>
              <w:lastRenderedPageBreak/>
              <w:t>финансирования проектов из средств регионального инвестиционного фонда или корпорации развития от налоговых доходов региона (с учетом НДФЛ, без учета транспортного налога с физ. лиц и налога на имущество физ. лиц)</w:t>
            </w:r>
          </w:p>
        </w:tc>
        <w:tc>
          <w:tcPr>
            <w:tcW w:w="1984" w:type="dxa"/>
            <w:gridSpan w:val="2"/>
          </w:tcPr>
          <w:p w:rsidR="003D56AB" w:rsidRPr="00C34FD7" w:rsidRDefault="003D56A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lastRenderedPageBreak/>
              <w:t>Министерство финансов РД;</w:t>
            </w:r>
            <w:r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b/>
                <w:color w:val="000000" w:themeColor="text1"/>
                <w:sz w:val="20"/>
                <w:szCs w:val="20"/>
              </w:rPr>
              <w:t>Минимущество РД;</w:t>
            </w:r>
          </w:p>
          <w:p w:rsidR="003D56AB" w:rsidRPr="00C34FD7" w:rsidRDefault="006D54C8"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Дагпредпринимательство</w:t>
            </w:r>
            <w:r w:rsidR="003D56AB" w:rsidRPr="00C34FD7">
              <w:rPr>
                <w:rFonts w:ascii="Times New Roman" w:hAnsi="Times New Roman" w:cs="Times New Roman"/>
                <w:color w:val="000000" w:themeColor="text1"/>
                <w:sz w:val="20"/>
                <w:szCs w:val="20"/>
              </w:rPr>
              <w:t xml:space="preserve"> РД</w:t>
            </w:r>
          </w:p>
        </w:tc>
        <w:tc>
          <w:tcPr>
            <w:tcW w:w="2977" w:type="dxa"/>
            <w:gridSpan w:val="2"/>
          </w:tcPr>
          <w:p w:rsidR="003D56AB" w:rsidRPr="00C34FD7" w:rsidRDefault="003D56AB" w:rsidP="00041E82">
            <w:pPr>
              <w:suppressAutoHyphens/>
              <w:autoSpaceDE w:val="0"/>
              <w:autoSpaceDN w:val="0"/>
              <w:adjustRightIn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В3.1.1. Осуществление дополнительного взноса в ОАО «Корпорация развития Дагестана» на реализацию инвестиционных</w:t>
            </w:r>
            <w:r w:rsidR="00EE36C7" w:rsidRPr="00C34FD7">
              <w:rPr>
                <w:rFonts w:ascii="Times New Roman" w:hAnsi="Times New Roman" w:cs="Times New Roman"/>
                <w:color w:val="000000" w:themeColor="text1"/>
                <w:sz w:val="20"/>
                <w:szCs w:val="20"/>
              </w:rPr>
              <w:t xml:space="preserve"> проектов в размере 1800,0 млн </w:t>
            </w:r>
            <w:r w:rsidRPr="00C34FD7">
              <w:rPr>
                <w:rFonts w:ascii="Times New Roman" w:hAnsi="Times New Roman" w:cs="Times New Roman"/>
                <w:color w:val="000000" w:themeColor="text1"/>
                <w:sz w:val="20"/>
                <w:szCs w:val="20"/>
              </w:rPr>
              <w:t>руб</w:t>
            </w:r>
          </w:p>
        </w:tc>
        <w:tc>
          <w:tcPr>
            <w:tcW w:w="1417" w:type="dxa"/>
            <w:gridSpan w:val="2"/>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3D56AB" w:rsidRPr="00C34FD7" w:rsidRDefault="003D56AB" w:rsidP="00041E82">
            <w:pPr>
              <w:pStyle w:val="af"/>
              <w:suppressAutoHyphens/>
              <w:spacing w:after="0" w:line="240" w:lineRule="auto"/>
              <w:ind w:firstLine="600"/>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Достигнутое значение показателя 29,87%</w:t>
            </w:r>
            <w:r w:rsidR="00CE56B4" w:rsidRPr="00C34FD7">
              <w:rPr>
                <w:rFonts w:ascii="Times New Roman" w:hAnsi="Times New Roman" w:cs="Times New Roman"/>
                <w:color w:val="000000" w:themeColor="text1"/>
                <w:sz w:val="20"/>
                <w:szCs w:val="20"/>
              </w:rPr>
              <w:t>.</w:t>
            </w:r>
          </w:p>
          <w:p w:rsidR="003D56AB" w:rsidRPr="00C34FD7" w:rsidRDefault="003D56AB" w:rsidP="00041E82">
            <w:pPr>
              <w:ind w:firstLine="708"/>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соответствии с распоряжением Минимущества</w:t>
            </w:r>
            <w:r w:rsidR="00FF7CF4" w:rsidRPr="00C34FD7">
              <w:rPr>
                <w:rFonts w:ascii="Times New Roman" w:hAnsi="Times New Roman" w:cs="Times New Roman"/>
                <w:color w:val="000000" w:themeColor="text1"/>
                <w:sz w:val="20"/>
                <w:szCs w:val="20"/>
              </w:rPr>
              <w:t xml:space="preserve"> РД</w:t>
            </w:r>
            <w:r w:rsidRPr="00C34FD7">
              <w:rPr>
                <w:rFonts w:ascii="Times New Roman" w:hAnsi="Times New Roman" w:cs="Times New Roman"/>
                <w:color w:val="000000" w:themeColor="text1"/>
                <w:sz w:val="20"/>
                <w:szCs w:val="20"/>
              </w:rPr>
              <w:t xml:space="preserve"> от 18 июня 2019г. № 363-р уставный капитал ОАО «Корпорация развития Дагест</w:t>
            </w:r>
            <w:r w:rsidRPr="00C34FD7">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на» увеличен на 537 690,0 тыс. руб.</w:t>
            </w:r>
            <w:r w:rsidR="007761C2">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с 5 827 653,0 тыс. руб. до 6</w:t>
            </w:r>
            <w:r w:rsidR="006D54C8" w:rsidRPr="00C34FD7">
              <w:rPr>
                <w:rFonts w:ascii="Times New Roman" w:hAnsi="Times New Roman" w:cs="Times New Roman"/>
                <w:color w:val="000000" w:themeColor="text1"/>
                <w:sz w:val="20"/>
                <w:szCs w:val="20"/>
              </w:rPr>
              <w:t> 365 343,0 тыс. руб</w:t>
            </w:r>
            <w:r w:rsidR="00AE664B" w:rsidRPr="00C34FD7">
              <w:rPr>
                <w:rFonts w:ascii="Times New Roman" w:hAnsi="Times New Roman" w:cs="Times New Roman"/>
                <w:color w:val="000000" w:themeColor="text1"/>
                <w:sz w:val="20"/>
                <w:szCs w:val="20"/>
              </w:rPr>
              <w:t>.</w:t>
            </w:r>
          </w:p>
          <w:p w:rsidR="00A00419" w:rsidRPr="00C34FD7" w:rsidRDefault="00A00419" w:rsidP="00041E82">
            <w:pPr>
              <w:ind w:firstLine="708"/>
              <w:rPr>
                <w:rFonts w:ascii="Times New Roman" w:hAnsi="Times New Roman" w:cs="Times New Roman"/>
                <w:b/>
                <w:bCs/>
                <w:color w:val="000000" w:themeColor="text1"/>
                <w:sz w:val="20"/>
                <w:szCs w:val="20"/>
              </w:rPr>
            </w:pPr>
          </w:p>
          <w:p w:rsidR="00A00419" w:rsidRPr="00C34FD7" w:rsidRDefault="00A00419" w:rsidP="00041E82">
            <w:pPr>
              <w:ind w:firstLine="708"/>
              <w:rPr>
                <w:rFonts w:ascii="Times New Roman" w:hAnsi="Times New Roman" w:cs="Times New Roman"/>
                <w:b/>
                <w:bCs/>
                <w:color w:val="000000" w:themeColor="text1"/>
                <w:sz w:val="20"/>
                <w:szCs w:val="20"/>
              </w:rPr>
            </w:pPr>
          </w:p>
          <w:p w:rsidR="00A00419" w:rsidRPr="00C34FD7" w:rsidRDefault="00A00419" w:rsidP="00041E82">
            <w:pPr>
              <w:ind w:firstLine="708"/>
              <w:rPr>
                <w:rFonts w:ascii="Times New Roman" w:hAnsi="Times New Roman" w:cs="Times New Roman"/>
                <w:b/>
                <w:bCs/>
                <w:color w:val="000000" w:themeColor="text1"/>
                <w:sz w:val="20"/>
                <w:szCs w:val="20"/>
              </w:rPr>
            </w:pPr>
          </w:p>
          <w:p w:rsidR="00AE664B" w:rsidRPr="00C34FD7" w:rsidRDefault="00AE664B" w:rsidP="00041E82">
            <w:pPr>
              <w:ind w:firstLine="708"/>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lastRenderedPageBreak/>
              <w:t>МЕРОПРИЯТИЕ НЕ ИСПОЛНЕНО</w:t>
            </w:r>
          </w:p>
        </w:tc>
      </w:tr>
      <w:tr w:rsidR="00041E82" w:rsidRPr="00C34FD7" w:rsidTr="00C6585E">
        <w:trPr>
          <w:trHeight w:val="246"/>
        </w:trPr>
        <w:tc>
          <w:tcPr>
            <w:tcW w:w="426" w:type="dxa"/>
            <w:vMerge w:val="restart"/>
          </w:tcPr>
          <w:p w:rsidR="003D56AB" w:rsidRPr="00C34FD7" w:rsidRDefault="003D56AB"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3</w:t>
            </w:r>
            <w:r w:rsidR="001C6C20" w:rsidRPr="00C34FD7">
              <w:rPr>
                <w:rFonts w:ascii="Times New Roman" w:hAnsi="Times New Roman" w:cs="Times New Roman"/>
                <w:color w:val="000000" w:themeColor="text1"/>
                <w:sz w:val="20"/>
                <w:szCs w:val="20"/>
              </w:rPr>
              <w:t>2</w:t>
            </w:r>
          </w:p>
        </w:tc>
        <w:tc>
          <w:tcPr>
            <w:tcW w:w="1560" w:type="dxa"/>
            <w:gridSpan w:val="2"/>
            <w:vMerge w:val="restart"/>
          </w:tcPr>
          <w:p w:rsidR="003D56AB" w:rsidRPr="00C34FD7" w:rsidRDefault="003D56AB" w:rsidP="00041E82">
            <w:pPr>
              <w:suppressAutoHyphens/>
              <w:autoSpaceDE w:val="0"/>
              <w:autoSpaceDN w:val="0"/>
              <w:adjustRightInd w:val="0"/>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В3.2</w:t>
            </w:r>
            <w:r w:rsidR="009B1612" w:rsidRPr="00C34FD7">
              <w:rPr>
                <w:rFonts w:ascii="Times New Roman" w:hAnsi="Times New Roman" w:cs="Times New Roman"/>
                <w:bCs/>
                <w:color w:val="000000" w:themeColor="text1"/>
                <w:sz w:val="20"/>
                <w:szCs w:val="20"/>
              </w:rPr>
              <w:t xml:space="preserve"> </w:t>
            </w:r>
            <w:bookmarkStart w:id="11" w:name="_Hlk59887286"/>
            <w:r w:rsidRPr="00C34FD7">
              <w:rPr>
                <w:rFonts w:ascii="Times New Roman" w:hAnsi="Times New Roman" w:cs="Times New Roman"/>
                <w:bCs/>
                <w:color w:val="000000" w:themeColor="text1"/>
                <w:sz w:val="20"/>
                <w:szCs w:val="20"/>
              </w:rPr>
              <w:t>Доля гарантий региональной гарантийной организации от налоговых доходов региона (с учетом НДФЛ, без учета транспортного налога с физ. лиц и налога на имущество физ. лиц)</w:t>
            </w:r>
            <w:bookmarkEnd w:id="11"/>
          </w:p>
        </w:tc>
        <w:tc>
          <w:tcPr>
            <w:tcW w:w="1984" w:type="dxa"/>
            <w:gridSpan w:val="2"/>
          </w:tcPr>
          <w:p w:rsidR="003D56AB" w:rsidRPr="00C34FD7" w:rsidRDefault="003D56AB" w:rsidP="00041E82">
            <w:pPr>
              <w:pStyle w:val="af"/>
              <w:suppressAutoHyphens/>
              <w:spacing w:after="0" w:line="240" w:lineRule="auto"/>
              <w:jc w:val="center"/>
              <w:rPr>
                <w:b/>
                <w:color w:val="000000" w:themeColor="text1"/>
                <w:sz w:val="20"/>
                <w:szCs w:val="20"/>
              </w:rPr>
            </w:pPr>
            <w:r w:rsidRPr="00C34FD7">
              <w:rPr>
                <w:rFonts w:ascii="Times New Roman" w:hAnsi="Times New Roman" w:cs="Times New Roman"/>
                <w:b/>
                <w:color w:val="000000" w:themeColor="text1"/>
                <w:sz w:val="20"/>
                <w:szCs w:val="20"/>
              </w:rPr>
              <w:t>Дагпредпринимательство РД;</w:t>
            </w:r>
          </w:p>
          <w:p w:rsidR="003D56AB" w:rsidRPr="00C34FD7" w:rsidRDefault="003D56AB"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Фонд содействия кредитованию субъектов малого и среднего предпринимательства РД</w:t>
            </w:r>
          </w:p>
        </w:tc>
        <w:tc>
          <w:tcPr>
            <w:tcW w:w="2977" w:type="dxa"/>
            <w:gridSpan w:val="2"/>
          </w:tcPr>
          <w:p w:rsidR="003D56AB" w:rsidRPr="00C34FD7" w:rsidRDefault="003D56AB" w:rsidP="00041E82">
            <w:pPr>
              <w:suppressAutoHyphens/>
              <w:autoSpaceDE w:val="0"/>
              <w:autoSpaceDN w:val="0"/>
              <w:adjustRightIn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В3.2.1. Активизация деятельности региональной гарантийной организации в части увеличения гарантийной поддержки субъектов МСП</w:t>
            </w:r>
          </w:p>
        </w:tc>
        <w:tc>
          <w:tcPr>
            <w:tcW w:w="1417" w:type="dxa"/>
            <w:gridSpan w:val="2"/>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C964B7" w:rsidRPr="00C34FD7" w:rsidRDefault="00C964B7" w:rsidP="00041E82">
            <w:pPr>
              <w:pStyle w:val="af"/>
              <w:suppressAutoHyphens/>
              <w:spacing w:after="0" w:line="240" w:lineRule="auto"/>
              <w:ind w:firstLine="600"/>
              <w:jc w:val="both"/>
              <w:rPr>
                <w:rFonts w:ascii="Times New Roman" w:hAnsi="Times New Roman" w:cs="Times New Roman"/>
                <w:color w:val="000000" w:themeColor="text1"/>
                <w:spacing w:val="-2"/>
                <w:sz w:val="20"/>
                <w:szCs w:val="20"/>
                <w:shd w:val="clear" w:color="auto" w:fill="FFFFFF"/>
                <w:lang w:eastAsia="zh-CN"/>
              </w:rPr>
            </w:pPr>
            <w:r w:rsidRPr="00C34FD7">
              <w:rPr>
                <w:rFonts w:ascii="Times New Roman" w:hAnsi="Times New Roman" w:cs="Times New Roman"/>
                <w:color w:val="000000" w:themeColor="text1"/>
                <w:spacing w:val="-2"/>
                <w:sz w:val="20"/>
                <w:szCs w:val="20"/>
                <w:shd w:val="clear" w:color="auto" w:fill="FFFFFF"/>
                <w:lang w:eastAsia="zh-CN"/>
              </w:rPr>
              <w:t>В 2020 году Гарантийному фонду выделены субсидии в размере 3,5 млн рублей на оказание неотложных мер поддержки субъектам малого и сред</w:t>
            </w:r>
            <w:r w:rsidR="00F9198B" w:rsidRPr="00C34FD7">
              <w:rPr>
                <w:rFonts w:ascii="Times New Roman" w:hAnsi="Times New Roman" w:cs="Times New Roman"/>
                <w:color w:val="000000" w:themeColor="text1"/>
                <w:spacing w:val="-2"/>
                <w:sz w:val="20"/>
                <w:szCs w:val="20"/>
                <w:shd w:val="clear" w:color="auto" w:fill="FFFFFF"/>
                <w:lang w:eastAsia="zh-CN"/>
              </w:rPr>
              <w:t>н</w:t>
            </w:r>
            <w:r w:rsidRPr="00C34FD7">
              <w:rPr>
                <w:rFonts w:ascii="Times New Roman" w:hAnsi="Times New Roman" w:cs="Times New Roman"/>
                <w:color w:val="000000" w:themeColor="text1"/>
                <w:spacing w:val="-2"/>
                <w:sz w:val="20"/>
                <w:szCs w:val="20"/>
                <w:shd w:val="clear" w:color="auto" w:fill="FFFFFF"/>
                <w:lang w:eastAsia="zh-CN"/>
              </w:rPr>
              <w:t>е</w:t>
            </w:r>
            <w:r w:rsidR="006818F2" w:rsidRPr="00C34FD7">
              <w:rPr>
                <w:rFonts w:ascii="Times New Roman" w:hAnsi="Times New Roman" w:cs="Times New Roman"/>
                <w:color w:val="000000" w:themeColor="text1"/>
                <w:spacing w:val="-2"/>
                <w:sz w:val="20"/>
                <w:szCs w:val="20"/>
                <w:shd w:val="clear" w:color="auto" w:fill="FFFFFF"/>
                <w:lang w:eastAsia="zh-CN"/>
              </w:rPr>
              <w:t>г</w:t>
            </w:r>
            <w:r w:rsidRPr="00C34FD7">
              <w:rPr>
                <w:rFonts w:ascii="Times New Roman" w:hAnsi="Times New Roman" w:cs="Times New Roman"/>
                <w:color w:val="000000" w:themeColor="text1"/>
                <w:spacing w:val="-2"/>
                <w:sz w:val="20"/>
                <w:szCs w:val="20"/>
                <w:shd w:val="clear" w:color="auto" w:fill="FFFFFF"/>
                <w:lang w:eastAsia="zh-CN"/>
              </w:rPr>
              <w:t>о</w:t>
            </w:r>
            <w:r w:rsidR="006818F2" w:rsidRPr="00C34FD7">
              <w:rPr>
                <w:rFonts w:ascii="Times New Roman" w:hAnsi="Times New Roman" w:cs="Times New Roman"/>
                <w:color w:val="000000" w:themeColor="text1"/>
                <w:spacing w:val="-2"/>
                <w:sz w:val="20"/>
                <w:szCs w:val="20"/>
                <w:shd w:val="clear" w:color="auto" w:fill="FFFFFF"/>
                <w:lang w:eastAsia="zh-CN"/>
              </w:rPr>
              <w:t xml:space="preserve"> </w:t>
            </w:r>
            <w:r w:rsidRPr="00C34FD7">
              <w:rPr>
                <w:rFonts w:ascii="Times New Roman" w:hAnsi="Times New Roman" w:cs="Times New Roman"/>
                <w:color w:val="000000" w:themeColor="text1"/>
                <w:spacing w:val="-2"/>
                <w:sz w:val="20"/>
                <w:szCs w:val="20"/>
                <w:shd w:val="clear" w:color="auto" w:fill="FFFFFF"/>
                <w:lang w:eastAsia="zh-CN"/>
              </w:rPr>
              <w:t>предпринима</w:t>
            </w:r>
            <w:r w:rsidR="006818F2" w:rsidRPr="00C34FD7">
              <w:rPr>
                <w:rFonts w:ascii="Times New Roman" w:hAnsi="Times New Roman" w:cs="Times New Roman"/>
                <w:color w:val="000000" w:themeColor="text1"/>
                <w:spacing w:val="-2"/>
                <w:sz w:val="20"/>
                <w:szCs w:val="20"/>
                <w:shd w:val="clear" w:color="auto" w:fill="FFFFFF"/>
                <w:lang w:eastAsia="zh-CN"/>
              </w:rPr>
              <w:t>т</w:t>
            </w:r>
            <w:r w:rsidRPr="00C34FD7">
              <w:rPr>
                <w:rFonts w:ascii="Times New Roman" w:hAnsi="Times New Roman" w:cs="Times New Roman"/>
                <w:color w:val="000000" w:themeColor="text1"/>
                <w:spacing w:val="-2"/>
                <w:sz w:val="20"/>
                <w:szCs w:val="20"/>
                <w:shd w:val="clear" w:color="auto" w:fill="FFFFFF"/>
                <w:lang w:eastAsia="zh-CN"/>
              </w:rPr>
              <w:t>ельства в услови</w:t>
            </w:r>
            <w:r w:rsidR="006818F2" w:rsidRPr="00C34FD7">
              <w:rPr>
                <w:rFonts w:ascii="Times New Roman" w:hAnsi="Times New Roman" w:cs="Times New Roman"/>
                <w:color w:val="000000" w:themeColor="text1"/>
                <w:spacing w:val="-2"/>
                <w:sz w:val="20"/>
                <w:szCs w:val="20"/>
                <w:shd w:val="clear" w:color="auto" w:fill="FFFFFF"/>
                <w:lang w:eastAsia="zh-CN"/>
              </w:rPr>
              <w:t>я</w:t>
            </w:r>
            <w:r w:rsidRPr="00C34FD7">
              <w:rPr>
                <w:rFonts w:ascii="Times New Roman" w:hAnsi="Times New Roman" w:cs="Times New Roman"/>
                <w:color w:val="000000" w:themeColor="text1"/>
                <w:spacing w:val="-2"/>
                <w:sz w:val="20"/>
                <w:szCs w:val="20"/>
                <w:shd w:val="clear" w:color="auto" w:fill="FFFFFF"/>
                <w:lang w:eastAsia="zh-CN"/>
              </w:rPr>
              <w:t xml:space="preserve">х ухудшения </w:t>
            </w:r>
            <w:r w:rsidR="00014F9F" w:rsidRPr="00C34FD7">
              <w:rPr>
                <w:rFonts w:ascii="Times New Roman" w:hAnsi="Times New Roman" w:cs="Times New Roman"/>
                <w:color w:val="000000" w:themeColor="text1"/>
                <w:spacing w:val="-2"/>
                <w:sz w:val="20"/>
                <w:szCs w:val="20"/>
                <w:shd w:val="clear" w:color="auto" w:fill="FFFFFF"/>
                <w:lang w:eastAsia="zh-CN"/>
              </w:rPr>
              <w:t xml:space="preserve">ситуации в связи с распространением новой коронавирусной инфекции за счет средств </w:t>
            </w:r>
            <w:r w:rsidR="006818F2" w:rsidRPr="00C34FD7">
              <w:rPr>
                <w:rFonts w:ascii="Times New Roman" w:hAnsi="Times New Roman" w:cs="Times New Roman"/>
                <w:color w:val="000000" w:themeColor="text1"/>
                <w:spacing w:val="-2"/>
                <w:sz w:val="20"/>
                <w:szCs w:val="20"/>
                <w:shd w:val="clear" w:color="auto" w:fill="FFFFFF"/>
                <w:lang w:eastAsia="zh-CN"/>
              </w:rPr>
              <w:t>Ре</w:t>
            </w:r>
            <w:r w:rsidR="00014F9F" w:rsidRPr="00C34FD7">
              <w:rPr>
                <w:rFonts w:ascii="Times New Roman" w:hAnsi="Times New Roman" w:cs="Times New Roman"/>
                <w:color w:val="000000" w:themeColor="text1"/>
                <w:spacing w:val="-2"/>
                <w:sz w:val="20"/>
                <w:szCs w:val="20"/>
                <w:shd w:val="clear" w:color="auto" w:fill="FFFFFF"/>
                <w:lang w:eastAsia="zh-CN"/>
              </w:rPr>
              <w:t>зервного фонда Правительства Российской Федерации.</w:t>
            </w:r>
          </w:p>
          <w:p w:rsidR="002D0777" w:rsidRPr="00C34FD7" w:rsidRDefault="00E4558C" w:rsidP="00041E82">
            <w:pPr>
              <w:pStyle w:val="af"/>
              <w:suppressAutoHyphens/>
              <w:spacing w:after="0" w:line="240" w:lineRule="auto"/>
              <w:ind w:firstLine="600"/>
              <w:jc w:val="both"/>
              <w:rPr>
                <w:rFonts w:ascii="Times New Roman" w:hAnsi="Times New Roman" w:cs="Times New Roman"/>
                <w:color w:val="000000" w:themeColor="text1"/>
                <w:spacing w:val="-2"/>
                <w:sz w:val="20"/>
                <w:szCs w:val="20"/>
                <w:shd w:val="clear" w:color="auto" w:fill="FFFFFF"/>
                <w:lang w:eastAsia="zh-CN"/>
              </w:rPr>
            </w:pPr>
            <w:r w:rsidRPr="00C34FD7">
              <w:rPr>
                <w:rFonts w:ascii="Liberation Serif" w:hAnsi="Liberation Serif"/>
                <w:color w:val="000000" w:themeColor="text1"/>
                <w:sz w:val="20"/>
                <w:szCs w:val="20"/>
              </w:rPr>
              <w:t xml:space="preserve">Согласно отчету Агентства </w:t>
            </w:r>
            <w:r w:rsidR="00023EF9" w:rsidRPr="00C34FD7">
              <w:rPr>
                <w:rFonts w:ascii="Liberation Serif" w:hAnsi="Liberation Serif"/>
                <w:color w:val="000000" w:themeColor="text1"/>
                <w:sz w:val="20"/>
                <w:szCs w:val="20"/>
              </w:rPr>
              <w:t xml:space="preserve">Гарантийным фондом выдано поручительств </w:t>
            </w:r>
            <w:r w:rsidR="00014F9F" w:rsidRPr="00C34FD7">
              <w:rPr>
                <w:rFonts w:ascii="Liberation Serif" w:hAnsi="Liberation Serif"/>
                <w:color w:val="000000" w:themeColor="text1"/>
                <w:sz w:val="20"/>
                <w:szCs w:val="20"/>
              </w:rPr>
              <w:t>31</w:t>
            </w:r>
            <w:r w:rsidR="00023EF9" w:rsidRPr="00C34FD7">
              <w:rPr>
                <w:rFonts w:ascii="Liberation Serif" w:hAnsi="Liberation Serif"/>
                <w:color w:val="000000" w:themeColor="text1"/>
                <w:sz w:val="20"/>
                <w:szCs w:val="20"/>
              </w:rPr>
              <w:t xml:space="preserve"> субъектам МСП на сумму </w:t>
            </w:r>
            <w:r w:rsidR="00014F9F" w:rsidRPr="00C34FD7">
              <w:rPr>
                <w:rFonts w:ascii="Liberation Serif" w:hAnsi="Liberation Serif"/>
                <w:color w:val="000000" w:themeColor="text1"/>
                <w:sz w:val="20"/>
                <w:szCs w:val="20"/>
              </w:rPr>
              <w:t>109,6</w:t>
            </w:r>
            <w:r w:rsidR="00023EF9" w:rsidRPr="00C34FD7">
              <w:rPr>
                <w:rFonts w:ascii="Liberation Serif" w:hAnsi="Liberation Serif"/>
                <w:color w:val="000000" w:themeColor="text1"/>
                <w:sz w:val="20"/>
                <w:szCs w:val="20"/>
              </w:rPr>
              <w:t xml:space="preserve"> млн рублей. При этом привлеченная сумма кредита составляет </w:t>
            </w:r>
            <w:r w:rsidR="00014F9F" w:rsidRPr="00C34FD7">
              <w:rPr>
                <w:rFonts w:ascii="Liberation Serif" w:hAnsi="Liberation Serif"/>
                <w:color w:val="000000" w:themeColor="text1"/>
                <w:sz w:val="20"/>
                <w:szCs w:val="20"/>
              </w:rPr>
              <w:t>387,7</w:t>
            </w:r>
            <w:r w:rsidR="00023EF9" w:rsidRPr="00C34FD7">
              <w:rPr>
                <w:rFonts w:ascii="Liberation Serif" w:hAnsi="Liberation Serif"/>
                <w:color w:val="000000" w:themeColor="text1"/>
                <w:sz w:val="20"/>
                <w:szCs w:val="20"/>
              </w:rPr>
              <w:t xml:space="preserve"> млн рублей.</w:t>
            </w:r>
          </w:p>
          <w:p w:rsidR="001F381F" w:rsidRPr="00C34FD7" w:rsidRDefault="001F381F" w:rsidP="00041E82">
            <w:pPr>
              <w:pStyle w:val="af"/>
              <w:suppressAutoHyphens/>
              <w:spacing w:after="0" w:line="240" w:lineRule="auto"/>
              <w:ind w:firstLine="600"/>
              <w:jc w:val="both"/>
              <w:rPr>
                <w:rFonts w:ascii="Times New Roman" w:hAnsi="Times New Roman" w:cs="Times New Roman"/>
                <w:color w:val="000000" w:themeColor="text1"/>
                <w:spacing w:val="-2"/>
                <w:sz w:val="20"/>
                <w:szCs w:val="20"/>
                <w:shd w:val="clear" w:color="auto" w:fill="FFFFFF"/>
                <w:lang w:eastAsia="zh-CN"/>
              </w:rPr>
            </w:pPr>
            <w:r w:rsidRPr="00C34FD7">
              <w:rPr>
                <w:rFonts w:ascii="Times New Roman" w:hAnsi="Times New Roman" w:cs="Times New Roman"/>
                <w:color w:val="000000" w:themeColor="text1"/>
                <w:spacing w:val="-2"/>
                <w:sz w:val="20"/>
                <w:szCs w:val="20"/>
                <w:shd w:val="clear" w:color="auto" w:fill="FFFFFF"/>
                <w:lang w:eastAsia="zh-CN"/>
              </w:rPr>
              <w:t xml:space="preserve"> </w:t>
            </w:r>
            <w:r w:rsidR="002D0777" w:rsidRPr="00C34FD7">
              <w:rPr>
                <w:rFonts w:ascii="Times New Roman" w:hAnsi="Times New Roman" w:cs="Times New Roman"/>
                <w:color w:val="000000" w:themeColor="text1"/>
                <w:spacing w:val="-2"/>
                <w:sz w:val="20"/>
                <w:szCs w:val="20"/>
                <w:shd w:val="clear" w:color="auto" w:fill="FFFFFF"/>
                <w:lang w:eastAsia="zh-CN"/>
              </w:rPr>
              <w:t>М</w:t>
            </w:r>
            <w:r w:rsidRPr="00C34FD7">
              <w:rPr>
                <w:rFonts w:ascii="Times New Roman" w:hAnsi="Times New Roman" w:cs="Times New Roman"/>
                <w:color w:val="000000" w:themeColor="text1"/>
                <w:spacing w:val="-2"/>
                <w:sz w:val="20"/>
                <w:szCs w:val="20"/>
                <w:shd w:val="clear" w:color="auto" w:fill="FFFFFF"/>
                <w:lang w:eastAsia="zh-CN"/>
              </w:rPr>
              <w:t>ежду Министерством экономического развития Российской Федерации и Правительством Республики Дагестан заключено соглашение от 29 мая 2020 года № 139-09-020-154 о предоставлении субсидии бюджету субъекта Российской Федерации на оказание неотложных мер поддержки субъектам малого и среднего предпринимательства в условиях ухудшения ситуации в связи с распространением новой коронавирусной за счет средства резервного фонда Правительства Российской Федерации. Общая сумма судсидии с учетом</w:t>
            </w:r>
            <w:r w:rsidR="007D0E91" w:rsidRPr="00C34FD7">
              <w:rPr>
                <w:rFonts w:ascii="Times New Roman" w:hAnsi="Times New Roman" w:cs="Times New Roman"/>
                <w:color w:val="000000" w:themeColor="text1"/>
                <w:spacing w:val="-2"/>
                <w:sz w:val="20"/>
                <w:szCs w:val="20"/>
                <w:shd w:val="clear" w:color="auto" w:fill="FFFFFF"/>
                <w:lang w:eastAsia="zh-CN"/>
              </w:rPr>
              <w:t xml:space="preserve"> </w:t>
            </w:r>
            <w:r w:rsidR="00C51BF1" w:rsidRPr="00C34FD7">
              <w:rPr>
                <w:rFonts w:ascii="Times New Roman" w:hAnsi="Times New Roman" w:cs="Times New Roman"/>
                <w:color w:val="000000" w:themeColor="text1"/>
                <w:spacing w:val="-2"/>
                <w:sz w:val="20"/>
                <w:szCs w:val="20"/>
                <w:shd w:val="clear" w:color="auto" w:fill="FFFFFF"/>
                <w:lang w:eastAsia="zh-CN"/>
              </w:rPr>
              <w:t>со</w:t>
            </w:r>
            <w:r w:rsidRPr="00C34FD7">
              <w:rPr>
                <w:rFonts w:ascii="Times New Roman" w:hAnsi="Times New Roman" w:cs="Times New Roman"/>
                <w:color w:val="000000" w:themeColor="text1"/>
                <w:spacing w:val="-2"/>
                <w:sz w:val="20"/>
                <w:szCs w:val="20"/>
                <w:shd w:val="clear" w:color="auto" w:fill="FFFFFF"/>
                <w:lang w:eastAsia="zh-CN"/>
              </w:rPr>
              <w:t>финансирования расходных обязательств Республики Дагестан (95:5) составляет 11137,052 тыс. рублей.</w:t>
            </w:r>
          </w:p>
          <w:p w:rsidR="001F381F" w:rsidRPr="00C34FD7" w:rsidRDefault="001F381F" w:rsidP="00041E82">
            <w:pPr>
              <w:pStyle w:val="af"/>
              <w:suppressAutoHyphens/>
              <w:spacing w:after="0" w:line="240" w:lineRule="auto"/>
              <w:ind w:firstLine="600"/>
              <w:jc w:val="both"/>
              <w:rPr>
                <w:rFonts w:ascii="Times New Roman" w:hAnsi="Times New Roman" w:cs="Times New Roman"/>
                <w:color w:val="000000" w:themeColor="text1"/>
                <w:spacing w:val="-2"/>
                <w:sz w:val="20"/>
                <w:szCs w:val="20"/>
                <w:shd w:val="clear" w:color="auto" w:fill="FFFFFF"/>
                <w:lang w:eastAsia="zh-CN"/>
              </w:rPr>
            </w:pPr>
            <w:r w:rsidRPr="00C34FD7">
              <w:rPr>
                <w:rFonts w:ascii="Times New Roman" w:hAnsi="Times New Roman" w:cs="Times New Roman"/>
                <w:color w:val="000000" w:themeColor="text1"/>
                <w:spacing w:val="-2"/>
                <w:sz w:val="20"/>
                <w:szCs w:val="20"/>
                <w:shd w:val="clear" w:color="auto" w:fill="FFFFFF"/>
                <w:lang w:eastAsia="zh-CN"/>
              </w:rPr>
              <w:t>Субсидии направлены на реализацию мероприятий:</w:t>
            </w:r>
          </w:p>
          <w:p w:rsidR="001F381F" w:rsidRPr="00C34FD7" w:rsidRDefault="001F381F" w:rsidP="00041E82">
            <w:pPr>
              <w:pStyle w:val="af"/>
              <w:suppressAutoHyphens/>
              <w:spacing w:after="0" w:line="240" w:lineRule="auto"/>
              <w:ind w:firstLine="600"/>
              <w:jc w:val="both"/>
              <w:rPr>
                <w:rFonts w:ascii="Times New Roman" w:hAnsi="Times New Roman" w:cs="Times New Roman"/>
                <w:color w:val="000000" w:themeColor="text1"/>
                <w:spacing w:val="-2"/>
                <w:sz w:val="20"/>
                <w:szCs w:val="20"/>
                <w:shd w:val="clear" w:color="auto" w:fill="FFFFFF"/>
                <w:lang w:eastAsia="zh-CN"/>
              </w:rPr>
            </w:pPr>
            <w:r w:rsidRPr="00C34FD7">
              <w:rPr>
                <w:rFonts w:ascii="Times New Roman" w:hAnsi="Times New Roman" w:cs="Times New Roman"/>
                <w:color w:val="000000" w:themeColor="text1"/>
                <w:spacing w:val="-2"/>
                <w:sz w:val="20"/>
                <w:szCs w:val="20"/>
                <w:shd w:val="clear" w:color="auto" w:fill="FFFFFF"/>
                <w:lang w:eastAsia="zh-CN"/>
              </w:rPr>
              <w:t>«Развитие фондов содействия кредитованию (гарантийных фондов, фондов поручительств)- 3560,42 тыс.</w:t>
            </w:r>
            <w:r w:rsidR="00E77CA8" w:rsidRPr="00C34FD7">
              <w:rPr>
                <w:rFonts w:ascii="Times New Roman" w:hAnsi="Times New Roman" w:cs="Times New Roman"/>
                <w:color w:val="000000" w:themeColor="text1"/>
                <w:spacing w:val="-2"/>
                <w:sz w:val="20"/>
                <w:szCs w:val="20"/>
                <w:shd w:val="clear" w:color="auto" w:fill="FFFFFF"/>
                <w:lang w:eastAsia="zh-CN"/>
              </w:rPr>
              <w:t xml:space="preserve"> </w:t>
            </w:r>
            <w:r w:rsidRPr="00C34FD7">
              <w:rPr>
                <w:rFonts w:ascii="Times New Roman" w:hAnsi="Times New Roman" w:cs="Times New Roman"/>
                <w:color w:val="000000" w:themeColor="text1"/>
                <w:spacing w:val="-2"/>
                <w:sz w:val="20"/>
                <w:szCs w:val="20"/>
                <w:shd w:val="clear" w:color="auto" w:fill="FFFFFF"/>
                <w:lang w:eastAsia="zh-CN"/>
              </w:rPr>
              <w:t>рублей;</w:t>
            </w:r>
          </w:p>
          <w:p w:rsidR="001F381F" w:rsidRPr="00C34FD7" w:rsidRDefault="001F381F" w:rsidP="00041E82">
            <w:pPr>
              <w:pStyle w:val="af"/>
              <w:suppressAutoHyphens/>
              <w:spacing w:after="0" w:line="240" w:lineRule="auto"/>
              <w:ind w:firstLine="600"/>
              <w:jc w:val="both"/>
              <w:rPr>
                <w:rFonts w:ascii="Times New Roman" w:hAnsi="Times New Roman" w:cs="Times New Roman"/>
                <w:color w:val="000000" w:themeColor="text1"/>
                <w:spacing w:val="-2"/>
                <w:sz w:val="20"/>
                <w:szCs w:val="20"/>
                <w:shd w:val="clear" w:color="auto" w:fill="FFFFFF"/>
                <w:lang w:eastAsia="zh-CN"/>
              </w:rPr>
            </w:pPr>
            <w:r w:rsidRPr="00C34FD7">
              <w:rPr>
                <w:rFonts w:ascii="Times New Roman" w:hAnsi="Times New Roman" w:cs="Times New Roman"/>
                <w:color w:val="000000" w:themeColor="text1"/>
                <w:spacing w:val="-2"/>
                <w:sz w:val="20"/>
                <w:szCs w:val="20"/>
                <w:shd w:val="clear" w:color="auto" w:fill="FFFFFF"/>
                <w:lang w:eastAsia="zh-CN"/>
              </w:rPr>
              <w:t xml:space="preserve">«Развитие государственных микрофинансовых организаций»- </w:t>
            </w:r>
            <w:r w:rsidRPr="00C34FD7">
              <w:rPr>
                <w:rFonts w:ascii="Times New Roman" w:hAnsi="Times New Roman" w:cs="Times New Roman"/>
                <w:color w:val="000000" w:themeColor="text1"/>
                <w:spacing w:val="-2"/>
                <w:sz w:val="20"/>
                <w:szCs w:val="20"/>
                <w:shd w:val="clear" w:color="auto" w:fill="FFFFFF"/>
                <w:lang w:eastAsia="zh-CN"/>
              </w:rPr>
              <w:lastRenderedPageBreak/>
              <w:t>7576,63 тыс.</w:t>
            </w:r>
            <w:r w:rsidR="00E77CA8" w:rsidRPr="00C34FD7">
              <w:rPr>
                <w:rFonts w:ascii="Times New Roman" w:hAnsi="Times New Roman" w:cs="Times New Roman"/>
                <w:color w:val="000000" w:themeColor="text1"/>
                <w:spacing w:val="-2"/>
                <w:sz w:val="20"/>
                <w:szCs w:val="20"/>
                <w:shd w:val="clear" w:color="auto" w:fill="FFFFFF"/>
                <w:lang w:eastAsia="zh-CN"/>
              </w:rPr>
              <w:t xml:space="preserve"> </w:t>
            </w:r>
            <w:r w:rsidRPr="00C34FD7">
              <w:rPr>
                <w:rFonts w:ascii="Times New Roman" w:hAnsi="Times New Roman" w:cs="Times New Roman"/>
                <w:color w:val="000000" w:themeColor="text1"/>
                <w:spacing w:val="-2"/>
                <w:sz w:val="20"/>
                <w:szCs w:val="20"/>
                <w:shd w:val="clear" w:color="auto" w:fill="FFFFFF"/>
                <w:lang w:eastAsia="zh-CN"/>
              </w:rPr>
              <w:t>рублей.</w:t>
            </w:r>
          </w:p>
          <w:p w:rsidR="00A00419" w:rsidRPr="00C34FD7" w:rsidRDefault="00A00419"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p>
          <w:p w:rsidR="009059EB" w:rsidRPr="00C34FD7" w:rsidRDefault="009059EB"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НЕ ИСПОЛНЕНО</w:t>
            </w:r>
          </w:p>
          <w:p w:rsidR="007D1AD0" w:rsidRPr="00C34FD7" w:rsidRDefault="007D1AD0" w:rsidP="00041E82">
            <w:pPr>
              <w:pStyle w:val="af"/>
              <w:suppressAutoHyphens/>
              <w:spacing w:after="0" w:line="240" w:lineRule="auto"/>
              <w:ind w:firstLine="600"/>
              <w:jc w:val="both"/>
              <w:rPr>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autoSpaceDE w:val="0"/>
              <w:autoSpaceDN w:val="0"/>
              <w:adjustRightInd w:val="0"/>
              <w:jc w:val="both"/>
              <w:rPr>
                <w:rFonts w:ascii="Times New Roman" w:hAnsi="Times New Roman" w:cs="Times New Roman"/>
                <w:bCs/>
                <w:color w:val="000000" w:themeColor="text1"/>
                <w:sz w:val="20"/>
                <w:szCs w:val="20"/>
              </w:rPr>
            </w:pPr>
          </w:p>
        </w:tc>
        <w:tc>
          <w:tcPr>
            <w:tcW w:w="1984" w:type="dxa"/>
            <w:gridSpan w:val="2"/>
          </w:tcPr>
          <w:p w:rsidR="003D56AB" w:rsidRPr="00C34FD7" w:rsidRDefault="003D56A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Министерство финансов РД</w:t>
            </w:r>
          </w:p>
          <w:p w:rsidR="003D56AB" w:rsidRPr="00C34FD7" w:rsidRDefault="003D56AB" w:rsidP="00041E82">
            <w:pPr>
              <w:suppressAutoHyphens/>
              <w:jc w:val="center"/>
              <w:rPr>
                <w:rFonts w:ascii="Times New Roman" w:hAnsi="Times New Roman" w:cs="Times New Roman"/>
                <w:color w:val="000000" w:themeColor="text1"/>
                <w:sz w:val="20"/>
                <w:szCs w:val="20"/>
              </w:rPr>
            </w:pPr>
          </w:p>
        </w:tc>
        <w:tc>
          <w:tcPr>
            <w:tcW w:w="2977" w:type="dxa"/>
            <w:gridSpan w:val="2"/>
            <w:vMerge w:val="restart"/>
          </w:tcPr>
          <w:p w:rsidR="003D56AB" w:rsidRPr="00C34FD7" w:rsidRDefault="003D56AB" w:rsidP="00041E82">
            <w:pPr>
              <w:suppressAutoHyphens/>
              <w:jc w:val="both"/>
              <w:rPr>
                <w:color w:val="000000" w:themeColor="text1"/>
                <w:sz w:val="20"/>
                <w:szCs w:val="20"/>
              </w:rPr>
            </w:pPr>
            <w:r w:rsidRPr="00C34FD7">
              <w:rPr>
                <w:rFonts w:ascii="Times New Roman" w:hAnsi="Times New Roman" w:cs="Times New Roman"/>
                <w:color w:val="000000" w:themeColor="text1"/>
                <w:sz w:val="20"/>
                <w:szCs w:val="20"/>
              </w:rPr>
              <w:t>В3.2.2. Увеличение капитализации региональной гарантийной организации (в размере 300,0 млн руб.)</w:t>
            </w:r>
          </w:p>
          <w:p w:rsidR="003D56AB" w:rsidRPr="00C34FD7" w:rsidRDefault="003D56AB" w:rsidP="00041E82">
            <w:pPr>
              <w:suppressAutoHyphens/>
              <w:autoSpaceDE w:val="0"/>
              <w:autoSpaceDN w:val="0"/>
              <w:adjustRightInd w:val="0"/>
              <w:jc w:val="both"/>
              <w:rPr>
                <w:rFonts w:ascii="Times New Roman" w:hAnsi="Times New Roman" w:cs="Times New Roman"/>
                <w:color w:val="000000" w:themeColor="text1"/>
                <w:sz w:val="20"/>
                <w:szCs w:val="20"/>
              </w:rPr>
            </w:pPr>
          </w:p>
        </w:tc>
        <w:tc>
          <w:tcPr>
            <w:tcW w:w="1417" w:type="dxa"/>
            <w:gridSpan w:val="2"/>
            <w:vMerge w:val="restart"/>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ноября 2019 года</w:t>
            </w:r>
          </w:p>
        </w:tc>
        <w:tc>
          <w:tcPr>
            <w:tcW w:w="6521" w:type="dxa"/>
          </w:tcPr>
          <w:p w:rsidR="00A00419" w:rsidRPr="00C34FD7" w:rsidRDefault="00A00419" w:rsidP="00656289">
            <w:pPr>
              <w:pStyle w:val="af"/>
              <w:suppressAutoHyphens/>
              <w:spacing w:after="0" w:line="240" w:lineRule="auto"/>
              <w:ind w:firstLine="600"/>
              <w:rPr>
                <w:rFonts w:ascii="Times New Roman" w:hAnsi="Times New Roman" w:cs="Times New Roman"/>
                <w:b/>
                <w:bCs/>
                <w:color w:val="000000" w:themeColor="text1"/>
                <w:sz w:val="20"/>
                <w:szCs w:val="20"/>
              </w:rPr>
            </w:pPr>
          </w:p>
          <w:p w:rsidR="00656289" w:rsidRPr="00C34FD7" w:rsidRDefault="007378B5" w:rsidP="00656289">
            <w:pPr>
              <w:pStyle w:val="af"/>
              <w:suppressAutoHyphens/>
              <w:spacing w:after="0" w:line="240" w:lineRule="auto"/>
              <w:ind w:firstLine="600"/>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НЕ ИСПОЛНЕНО</w:t>
            </w: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autoSpaceDE w:val="0"/>
              <w:autoSpaceDN w:val="0"/>
              <w:adjustRightInd w:val="0"/>
              <w:jc w:val="both"/>
              <w:rPr>
                <w:rFonts w:ascii="Times New Roman" w:hAnsi="Times New Roman" w:cs="Times New Roman"/>
                <w:bCs/>
                <w:color w:val="000000" w:themeColor="text1"/>
                <w:sz w:val="20"/>
                <w:szCs w:val="20"/>
              </w:rPr>
            </w:pPr>
          </w:p>
        </w:tc>
        <w:tc>
          <w:tcPr>
            <w:tcW w:w="1984" w:type="dxa"/>
            <w:gridSpan w:val="2"/>
          </w:tcPr>
          <w:p w:rsidR="003D56AB" w:rsidRPr="00C34FD7" w:rsidRDefault="003D56A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3D56AB" w:rsidRPr="00C34FD7" w:rsidRDefault="003D56AB" w:rsidP="00041E82">
            <w:pPr>
              <w:suppressAutoHyphens/>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p>
          <w:p w:rsidR="003D56AB" w:rsidRPr="00C34FD7" w:rsidRDefault="003D56AB" w:rsidP="00041E82">
            <w:pPr>
              <w:suppressAutoHyphens/>
              <w:jc w:val="center"/>
              <w:rPr>
                <w:rFonts w:ascii="Times New Roman" w:hAnsi="Times New Roman" w:cs="Times New Roman"/>
                <w:color w:val="000000" w:themeColor="text1"/>
                <w:sz w:val="20"/>
                <w:szCs w:val="20"/>
              </w:rPr>
            </w:pPr>
          </w:p>
        </w:tc>
        <w:tc>
          <w:tcPr>
            <w:tcW w:w="2977" w:type="dxa"/>
            <w:gridSpan w:val="2"/>
            <w:vMerge/>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417" w:type="dxa"/>
            <w:gridSpan w:val="2"/>
            <w:vMerge/>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p>
        </w:tc>
        <w:tc>
          <w:tcPr>
            <w:tcW w:w="6521" w:type="dxa"/>
          </w:tcPr>
          <w:p w:rsidR="000E3EC7" w:rsidRPr="00C34FD7" w:rsidRDefault="000E3EC7" w:rsidP="00041E82">
            <w:pPr>
              <w:pStyle w:val="af"/>
              <w:spacing w:after="0" w:line="240" w:lineRule="auto"/>
              <w:ind w:firstLine="459"/>
              <w:jc w:val="both"/>
              <w:rPr>
                <w:rFonts w:ascii="Times New Roman" w:hAnsi="Times New Roman" w:cs="Times New Roman"/>
                <w:color w:val="000000" w:themeColor="text1"/>
                <w:spacing w:val="-2"/>
                <w:sz w:val="20"/>
                <w:szCs w:val="20"/>
                <w:shd w:val="clear" w:color="auto" w:fill="FFFFFF"/>
                <w:lang w:eastAsia="zh-CN"/>
              </w:rPr>
            </w:pPr>
            <w:r w:rsidRPr="00C34FD7">
              <w:rPr>
                <w:rFonts w:ascii="Times New Roman" w:hAnsi="Times New Roman" w:cs="Times New Roman"/>
                <w:color w:val="000000" w:themeColor="text1"/>
                <w:sz w:val="20"/>
                <w:szCs w:val="20"/>
              </w:rPr>
              <w:t>По итогам 2019 года докапитализация Гарантийного фонда прои</w:t>
            </w:r>
            <w:r w:rsidRPr="00C34FD7">
              <w:rPr>
                <w:rFonts w:ascii="Times New Roman" w:hAnsi="Times New Roman" w:cs="Times New Roman"/>
                <w:color w:val="000000" w:themeColor="text1"/>
                <w:sz w:val="20"/>
                <w:szCs w:val="20"/>
              </w:rPr>
              <w:t>з</w:t>
            </w:r>
            <w:r w:rsidRPr="00C34FD7">
              <w:rPr>
                <w:rFonts w:ascii="Times New Roman" w:hAnsi="Times New Roman" w:cs="Times New Roman"/>
                <w:color w:val="000000" w:themeColor="text1"/>
                <w:sz w:val="20"/>
                <w:szCs w:val="20"/>
              </w:rPr>
              <w:t>ведена в размере 45,5 млн рублей, в 2020 году – 3,5 млн рублей (</w:t>
            </w:r>
            <w:r w:rsidR="009675E2">
              <w:rPr>
                <w:rFonts w:ascii="Times New Roman" w:hAnsi="Times New Roman" w:cs="Times New Roman"/>
                <w:color w:val="000000" w:themeColor="text1"/>
                <w:sz w:val="20"/>
                <w:szCs w:val="20"/>
              </w:rPr>
              <w:t>с</w:t>
            </w:r>
            <w:r w:rsidRPr="00C34FD7">
              <w:rPr>
                <w:rFonts w:ascii="Times New Roman" w:hAnsi="Times New Roman" w:cs="Times New Roman"/>
                <w:color w:val="000000" w:themeColor="text1"/>
                <w:sz w:val="20"/>
                <w:szCs w:val="20"/>
              </w:rPr>
              <w:t>убс</w:t>
            </w:r>
            <w:r w:rsidRPr="00C34FD7">
              <w:rPr>
                <w:rFonts w:ascii="Times New Roman" w:hAnsi="Times New Roman" w:cs="Times New Roman"/>
                <w:color w:val="000000" w:themeColor="text1"/>
                <w:sz w:val="20"/>
                <w:szCs w:val="20"/>
              </w:rPr>
              <w:t>и</w:t>
            </w:r>
            <w:r w:rsidRPr="00C34FD7">
              <w:rPr>
                <w:rFonts w:ascii="Times New Roman" w:hAnsi="Times New Roman" w:cs="Times New Roman"/>
                <w:color w:val="000000" w:themeColor="text1"/>
                <w:sz w:val="20"/>
                <w:szCs w:val="20"/>
              </w:rPr>
              <w:t>дии бюджету субъекта Российской Федерации на оказание неотложных мер поддержки субъектам малого и среднего предпринимательства в условиях ухудшения ситуации в связи с распространением новой кор</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навирусной инфекции за счет средств резервного фонда Правительства Российской Федерации).</w:t>
            </w:r>
            <w:r w:rsidR="00911C9B" w:rsidRPr="00C34FD7">
              <w:rPr>
                <w:rFonts w:ascii="Times New Roman" w:hAnsi="Times New Roman" w:cs="Times New Roman"/>
                <w:color w:val="000000" w:themeColor="text1"/>
                <w:sz w:val="20"/>
                <w:szCs w:val="20"/>
              </w:rPr>
              <w:t xml:space="preserve"> Кроме того, в 2020 году выделены средства в размере 17,96 млн рублей из республиканского бюджета в целях расш</w:t>
            </w:r>
            <w:r w:rsidR="00911C9B" w:rsidRPr="00C34FD7">
              <w:rPr>
                <w:rFonts w:ascii="Times New Roman" w:hAnsi="Times New Roman" w:cs="Times New Roman"/>
                <w:color w:val="000000" w:themeColor="text1"/>
                <w:sz w:val="20"/>
                <w:szCs w:val="20"/>
              </w:rPr>
              <w:t>и</w:t>
            </w:r>
            <w:r w:rsidR="00911C9B" w:rsidRPr="00C34FD7">
              <w:rPr>
                <w:rFonts w:ascii="Times New Roman" w:hAnsi="Times New Roman" w:cs="Times New Roman"/>
                <w:color w:val="000000" w:themeColor="text1"/>
                <w:sz w:val="20"/>
                <w:szCs w:val="20"/>
              </w:rPr>
              <w:t>рения гарантийной поддержки субъектов МСП.</w:t>
            </w:r>
          </w:p>
          <w:p w:rsidR="001135F3" w:rsidRPr="00C34FD7" w:rsidRDefault="001135F3" w:rsidP="00041E82">
            <w:pPr>
              <w:pStyle w:val="af"/>
              <w:spacing w:after="0" w:line="240" w:lineRule="auto"/>
              <w:ind w:firstLine="459"/>
              <w:jc w:val="both"/>
              <w:rPr>
                <w:rFonts w:ascii="Times New Roman" w:hAnsi="Times New Roman" w:cs="Times New Roman"/>
                <w:color w:val="000000" w:themeColor="text1"/>
                <w:spacing w:val="-2"/>
                <w:sz w:val="20"/>
                <w:szCs w:val="20"/>
                <w:shd w:val="clear" w:color="auto" w:fill="FFFFFF"/>
                <w:lang w:eastAsia="zh-CN"/>
              </w:rPr>
            </w:pPr>
            <w:r w:rsidRPr="00C34FD7">
              <w:rPr>
                <w:rFonts w:ascii="Times New Roman" w:hAnsi="Times New Roman" w:cs="Times New Roman"/>
                <w:color w:val="000000" w:themeColor="text1"/>
                <w:spacing w:val="-2"/>
                <w:sz w:val="20"/>
                <w:szCs w:val="20"/>
                <w:shd w:val="clear" w:color="auto" w:fill="FFFFFF"/>
                <w:lang w:eastAsia="zh-CN"/>
              </w:rPr>
              <w:t>Во исполнение Плана первоочередных мероприятий (действий) по обеспечению устойчивого развития экономики в условиях ухудшения с</w:t>
            </w:r>
            <w:r w:rsidRPr="00C34FD7">
              <w:rPr>
                <w:rFonts w:ascii="Times New Roman" w:hAnsi="Times New Roman" w:cs="Times New Roman"/>
                <w:color w:val="000000" w:themeColor="text1"/>
                <w:spacing w:val="-2"/>
                <w:sz w:val="20"/>
                <w:szCs w:val="20"/>
                <w:shd w:val="clear" w:color="auto" w:fill="FFFFFF"/>
                <w:lang w:eastAsia="zh-CN"/>
              </w:rPr>
              <w:t>и</w:t>
            </w:r>
            <w:r w:rsidRPr="00C34FD7">
              <w:rPr>
                <w:rFonts w:ascii="Times New Roman" w:hAnsi="Times New Roman" w:cs="Times New Roman"/>
                <w:color w:val="000000" w:themeColor="text1"/>
                <w:spacing w:val="-2"/>
                <w:sz w:val="20"/>
                <w:szCs w:val="20"/>
                <w:shd w:val="clear" w:color="auto" w:fill="FFFFFF"/>
                <w:lang w:eastAsia="zh-CN"/>
              </w:rPr>
              <w:t xml:space="preserve">туации в связи с распространением новой коронавирусной инфекции, утвержденного Председателем Правительства Российской Федерации </w:t>
            </w:r>
            <w:r w:rsidR="00E77CA8" w:rsidRPr="00C34FD7">
              <w:rPr>
                <w:rFonts w:ascii="Times New Roman" w:hAnsi="Times New Roman" w:cs="Times New Roman"/>
                <w:color w:val="000000" w:themeColor="text1"/>
                <w:spacing w:val="-2"/>
                <w:sz w:val="20"/>
                <w:szCs w:val="20"/>
                <w:shd w:val="clear" w:color="auto" w:fill="FFFFFF"/>
                <w:lang w:eastAsia="zh-CN"/>
              </w:rPr>
              <w:t xml:space="preserve">               </w:t>
            </w:r>
            <w:r w:rsidRPr="00C34FD7">
              <w:rPr>
                <w:rFonts w:ascii="Times New Roman" w:hAnsi="Times New Roman" w:cs="Times New Roman"/>
                <w:color w:val="000000" w:themeColor="text1"/>
                <w:spacing w:val="-2"/>
                <w:sz w:val="20"/>
                <w:szCs w:val="20"/>
                <w:shd w:val="clear" w:color="auto" w:fill="FFFFFF"/>
                <w:lang w:eastAsia="zh-CN"/>
              </w:rPr>
              <w:t>М.В. Мишустиным от 17 марта 2020 г. № 2182п-П13</w:t>
            </w:r>
            <w:r w:rsidR="00A54F5A" w:rsidRPr="00C34FD7">
              <w:rPr>
                <w:rFonts w:ascii="Times New Roman" w:hAnsi="Times New Roman" w:cs="Times New Roman"/>
                <w:color w:val="000000" w:themeColor="text1"/>
                <w:spacing w:val="-2"/>
                <w:sz w:val="20"/>
                <w:szCs w:val="20"/>
                <w:shd w:val="clear" w:color="auto" w:fill="FFFFFF"/>
                <w:lang w:eastAsia="zh-CN"/>
              </w:rPr>
              <w:t>,</w:t>
            </w:r>
            <w:r w:rsidRPr="00C34FD7">
              <w:rPr>
                <w:rFonts w:ascii="Times New Roman" w:hAnsi="Times New Roman" w:cs="Times New Roman"/>
                <w:color w:val="000000" w:themeColor="text1"/>
                <w:spacing w:val="-2"/>
                <w:sz w:val="20"/>
                <w:szCs w:val="20"/>
                <w:shd w:val="clear" w:color="auto" w:fill="FFFFFF"/>
                <w:lang w:eastAsia="zh-CN"/>
              </w:rPr>
              <w:t xml:space="preserve"> Агентством офор</w:t>
            </w:r>
            <w:r w:rsidRPr="00C34FD7">
              <w:rPr>
                <w:rFonts w:ascii="Times New Roman" w:hAnsi="Times New Roman" w:cs="Times New Roman"/>
                <w:color w:val="000000" w:themeColor="text1"/>
                <w:spacing w:val="-2"/>
                <w:sz w:val="20"/>
                <w:szCs w:val="20"/>
                <w:shd w:val="clear" w:color="auto" w:fill="FFFFFF"/>
                <w:lang w:eastAsia="zh-CN"/>
              </w:rPr>
              <w:t>м</w:t>
            </w:r>
            <w:r w:rsidRPr="00C34FD7">
              <w:rPr>
                <w:rFonts w:ascii="Times New Roman" w:hAnsi="Times New Roman" w:cs="Times New Roman"/>
                <w:color w:val="000000" w:themeColor="text1"/>
                <w:spacing w:val="-2"/>
                <w:sz w:val="20"/>
                <w:szCs w:val="20"/>
                <w:shd w:val="clear" w:color="auto" w:fill="FFFFFF"/>
                <w:lang w:eastAsia="zh-CN"/>
              </w:rPr>
              <w:t>лена и направлена заявка в Минэкономразвития РФ на получение субс</w:t>
            </w:r>
            <w:r w:rsidRPr="00C34FD7">
              <w:rPr>
                <w:rFonts w:ascii="Times New Roman" w:hAnsi="Times New Roman" w:cs="Times New Roman"/>
                <w:color w:val="000000" w:themeColor="text1"/>
                <w:spacing w:val="-2"/>
                <w:sz w:val="20"/>
                <w:szCs w:val="20"/>
                <w:shd w:val="clear" w:color="auto" w:fill="FFFFFF"/>
                <w:lang w:eastAsia="zh-CN"/>
              </w:rPr>
              <w:t>и</w:t>
            </w:r>
            <w:r w:rsidRPr="00C34FD7">
              <w:rPr>
                <w:rFonts w:ascii="Times New Roman" w:hAnsi="Times New Roman" w:cs="Times New Roman"/>
                <w:color w:val="000000" w:themeColor="text1"/>
                <w:spacing w:val="-2"/>
                <w:sz w:val="20"/>
                <w:szCs w:val="20"/>
                <w:shd w:val="clear" w:color="auto" w:fill="FFFFFF"/>
                <w:lang w:eastAsia="zh-CN"/>
              </w:rPr>
              <w:t>дии на оказание неотложных мер по поддержке субъектов малого и сре</w:t>
            </w:r>
            <w:r w:rsidRPr="00C34FD7">
              <w:rPr>
                <w:rFonts w:ascii="Times New Roman" w:hAnsi="Times New Roman" w:cs="Times New Roman"/>
                <w:color w:val="000000" w:themeColor="text1"/>
                <w:spacing w:val="-2"/>
                <w:sz w:val="20"/>
                <w:szCs w:val="20"/>
                <w:shd w:val="clear" w:color="auto" w:fill="FFFFFF"/>
                <w:lang w:eastAsia="zh-CN"/>
              </w:rPr>
              <w:t>д</w:t>
            </w:r>
            <w:r w:rsidRPr="00C34FD7">
              <w:rPr>
                <w:rFonts w:ascii="Times New Roman" w:hAnsi="Times New Roman" w:cs="Times New Roman"/>
                <w:color w:val="000000" w:themeColor="text1"/>
                <w:spacing w:val="-2"/>
                <w:sz w:val="20"/>
                <w:szCs w:val="20"/>
                <w:shd w:val="clear" w:color="auto" w:fill="FFFFFF"/>
                <w:lang w:eastAsia="zh-CN"/>
              </w:rPr>
              <w:t>него предпринимательства в условиях ухудшения ситуации в связи с ра</w:t>
            </w:r>
            <w:r w:rsidRPr="00C34FD7">
              <w:rPr>
                <w:rFonts w:ascii="Times New Roman" w:hAnsi="Times New Roman" w:cs="Times New Roman"/>
                <w:color w:val="000000" w:themeColor="text1"/>
                <w:spacing w:val="-2"/>
                <w:sz w:val="20"/>
                <w:szCs w:val="20"/>
                <w:shd w:val="clear" w:color="auto" w:fill="FFFFFF"/>
                <w:lang w:eastAsia="zh-CN"/>
              </w:rPr>
              <w:t>с</w:t>
            </w:r>
            <w:r w:rsidRPr="00C34FD7">
              <w:rPr>
                <w:rFonts w:ascii="Times New Roman" w:hAnsi="Times New Roman" w:cs="Times New Roman"/>
                <w:color w:val="000000" w:themeColor="text1"/>
                <w:spacing w:val="-2"/>
                <w:sz w:val="20"/>
                <w:szCs w:val="20"/>
                <w:shd w:val="clear" w:color="auto" w:fill="FFFFFF"/>
                <w:lang w:eastAsia="zh-CN"/>
              </w:rPr>
              <w:t>пространением коронавируса по следующим мероприятиям и в следу</w:t>
            </w:r>
            <w:r w:rsidRPr="00C34FD7">
              <w:rPr>
                <w:rFonts w:ascii="Times New Roman" w:hAnsi="Times New Roman" w:cs="Times New Roman"/>
                <w:color w:val="000000" w:themeColor="text1"/>
                <w:spacing w:val="-2"/>
                <w:sz w:val="20"/>
                <w:szCs w:val="20"/>
                <w:shd w:val="clear" w:color="auto" w:fill="FFFFFF"/>
                <w:lang w:eastAsia="zh-CN"/>
              </w:rPr>
              <w:t>ю</w:t>
            </w:r>
            <w:r w:rsidRPr="00C34FD7">
              <w:rPr>
                <w:rFonts w:ascii="Times New Roman" w:hAnsi="Times New Roman" w:cs="Times New Roman"/>
                <w:color w:val="000000" w:themeColor="text1"/>
                <w:spacing w:val="-2"/>
                <w:sz w:val="20"/>
                <w:szCs w:val="20"/>
                <w:shd w:val="clear" w:color="auto" w:fill="FFFFFF"/>
                <w:lang w:eastAsia="zh-CN"/>
              </w:rPr>
              <w:t>щих объемах: - «Развитие фондов содействия кредитованию (гарантийных фондов, фондов поручительств)» в размере</w:t>
            </w:r>
            <w:r w:rsidR="00A54F5A" w:rsidRPr="00C34FD7">
              <w:rPr>
                <w:rFonts w:ascii="Times New Roman" w:hAnsi="Times New Roman" w:cs="Times New Roman"/>
                <w:color w:val="000000" w:themeColor="text1"/>
                <w:spacing w:val="-2"/>
                <w:sz w:val="20"/>
                <w:szCs w:val="20"/>
                <w:shd w:val="clear" w:color="auto" w:fill="FFFFFF"/>
                <w:lang w:eastAsia="zh-CN"/>
              </w:rPr>
              <w:t xml:space="preserve"> 694,0 млн рублей</w:t>
            </w:r>
            <w:r w:rsidR="00162F94" w:rsidRPr="00C34FD7">
              <w:rPr>
                <w:rFonts w:ascii="Times New Roman" w:hAnsi="Times New Roman" w:cs="Times New Roman"/>
                <w:color w:val="000000" w:themeColor="text1"/>
                <w:spacing w:val="-2"/>
                <w:sz w:val="20"/>
                <w:szCs w:val="20"/>
                <w:shd w:val="clear" w:color="auto" w:fill="FFFFFF"/>
                <w:lang w:eastAsia="zh-CN"/>
              </w:rPr>
              <w:t>.</w:t>
            </w:r>
          </w:p>
          <w:p w:rsidR="00162F94" w:rsidRPr="00C34FD7" w:rsidRDefault="00162F94" w:rsidP="00041E82">
            <w:pPr>
              <w:pStyle w:val="af"/>
              <w:spacing w:after="0" w:line="240" w:lineRule="auto"/>
              <w:ind w:firstLine="459"/>
              <w:jc w:val="both"/>
              <w:rPr>
                <w:rFonts w:ascii="Times New Roman" w:hAnsi="Times New Roman" w:cs="Times New Roman"/>
                <w:color w:val="000000" w:themeColor="text1"/>
                <w:spacing w:val="-2"/>
                <w:sz w:val="20"/>
                <w:szCs w:val="20"/>
                <w:shd w:val="clear" w:color="auto" w:fill="FFFFFF"/>
                <w:lang w:eastAsia="zh-CN"/>
              </w:rPr>
            </w:pPr>
            <w:r w:rsidRPr="00C34FD7">
              <w:rPr>
                <w:rFonts w:ascii="Times New Roman" w:hAnsi="Times New Roman" w:cs="Times New Roman"/>
                <w:color w:val="000000" w:themeColor="text1"/>
                <w:spacing w:val="-2"/>
                <w:sz w:val="20"/>
                <w:szCs w:val="20"/>
                <w:shd w:val="clear" w:color="auto" w:fill="FFFFFF"/>
                <w:lang w:eastAsia="zh-CN"/>
              </w:rPr>
              <w:t>По результатам рассмотрения Заявки фактически выделено 10 580,2 тыс.</w:t>
            </w:r>
            <w:r w:rsidR="00151A90">
              <w:rPr>
                <w:rFonts w:ascii="Times New Roman" w:hAnsi="Times New Roman" w:cs="Times New Roman"/>
                <w:color w:val="000000" w:themeColor="text1"/>
                <w:spacing w:val="-2"/>
                <w:sz w:val="20"/>
                <w:szCs w:val="20"/>
                <w:shd w:val="clear" w:color="auto" w:fill="FFFFFF"/>
                <w:lang w:eastAsia="zh-CN"/>
              </w:rPr>
              <w:t xml:space="preserve"> </w:t>
            </w:r>
            <w:r w:rsidRPr="00C34FD7">
              <w:rPr>
                <w:rFonts w:ascii="Times New Roman" w:hAnsi="Times New Roman" w:cs="Times New Roman"/>
                <w:color w:val="000000" w:themeColor="text1"/>
                <w:spacing w:val="-2"/>
                <w:sz w:val="20"/>
                <w:szCs w:val="20"/>
                <w:shd w:val="clear" w:color="auto" w:fill="FFFFFF"/>
                <w:lang w:eastAsia="zh-CN"/>
              </w:rPr>
              <w:t>рублей, из которых на увеличение капитализации региональной г</w:t>
            </w:r>
            <w:r w:rsidRPr="00C34FD7">
              <w:rPr>
                <w:rFonts w:ascii="Times New Roman" w:hAnsi="Times New Roman" w:cs="Times New Roman"/>
                <w:color w:val="000000" w:themeColor="text1"/>
                <w:spacing w:val="-2"/>
                <w:sz w:val="20"/>
                <w:szCs w:val="20"/>
                <w:shd w:val="clear" w:color="auto" w:fill="FFFFFF"/>
                <w:lang w:eastAsia="zh-CN"/>
              </w:rPr>
              <w:t>а</w:t>
            </w:r>
            <w:r w:rsidRPr="00C34FD7">
              <w:rPr>
                <w:rFonts w:ascii="Times New Roman" w:hAnsi="Times New Roman" w:cs="Times New Roman"/>
                <w:color w:val="000000" w:themeColor="text1"/>
                <w:spacing w:val="-2"/>
                <w:sz w:val="20"/>
                <w:szCs w:val="20"/>
                <w:shd w:val="clear" w:color="auto" w:fill="FFFFFF"/>
                <w:lang w:eastAsia="zh-CN"/>
              </w:rPr>
              <w:t>рантийной организации предусмотрены средства в размере 3 560,</w:t>
            </w:r>
            <w:r w:rsidR="00871D2E" w:rsidRPr="00C34FD7">
              <w:rPr>
                <w:rFonts w:ascii="Times New Roman" w:hAnsi="Times New Roman" w:cs="Times New Roman"/>
                <w:color w:val="000000" w:themeColor="text1"/>
                <w:spacing w:val="-2"/>
                <w:sz w:val="20"/>
                <w:szCs w:val="20"/>
                <w:shd w:val="clear" w:color="auto" w:fill="FFFFFF"/>
                <w:lang w:eastAsia="zh-CN"/>
              </w:rPr>
              <w:t>4 тыс.</w:t>
            </w:r>
            <w:r w:rsidR="00E77CA8" w:rsidRPr="00C34FD7">
              <w:rPr>
                <w:rFonts w:ascii="Times New Roman" w:hAnsi="Times New Roman" w:cs="Times New Roman"/>
                <w:color w:val="000000" w:themeColor="text1"/>
                <w:spacing w:val="-2"/>
                <w:sz w:val="20"/>
                <w:szCs w:val="20"/>
                <w:shd w:val="clear" w:color="auto" w:fill="FFFFFF"/>
                <w:lang w:eastAsia="zh-CN"/>
              </w:rPr>
              <w:t xml:space="preserve"> </w:t>
            </w:r>
            <w:r w:rsidR="00871D2E" w:rsidRPr="00C34FD7">
              <w:rPr>
                <w:rFonts w:ascii="Times New Roman" w:hAnsi="Times New Roman" w:cs="Times New Roman"/>
                <w:color w:val="000000" w:themeColor="text1"/>
                <w:spacing w:val="-2"/>
                <w:sz w:val="20"/>
                <w:szCs w:val="20"/>
                <w:shd w:val="clear" w:color="auto" w:fill="FFFFFF"/>
                <w:lang w:eastAsia="zh-CN"/>
              </w:rPr>
              <w:t>рублей.</w:t>
            </w:r>
          </w:p>
          <w:p w:rsidR="00A00419" w:rsidRPr="00C34FD7" w:rsidRDefault="00A00419" w:rsidP="00041E82">
            <w:pPr>
              <w:pStyle w:val="af"/>
              <w:spacing w:after="0" w:line="240" w:lineRule="auto"/>
              <w:ind w:firstLine="459"/>
              <w:jc w:val="both"/>
              <w:rPr>
                <w:rFonts w:ascii="Times New Roman" w:hAnsi="Times New Roman" w:cs="Times New Roman"/>
                <w:b/>
                <w:bCs/>
                <w:color w:val="000000" w:themeColor="text1"/>
                <w:sz w:val="20"/>
                <w:szCs w:val="20"/>
              </w:rPr>
            </w:pPr>
          </w:p>
          <w:p w:rsidR="003D56AB" w:rsidRPr="00C34FD7" w:rsidRDefault="00C46078" w:rsidP="00041E82">
            <w:pPr>
              <w:pStyle w:val="af"/>
              <w:spacing w:after="0" w:line="240" w:lineRule="auto"/>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НЕ ИСПОЛНЕНО</w:t>
            </w:r>
          </w:p>
          <w:p w:rsidR="007D1AD0" w:rsidRPr="00C34FD7" w:rsidRDefault="007D1AD0" w:rsidP="00041E82">
            <w:pPr>
              <w:pStyle w:val="af"/>
              <w:spacing w:after="0" w:line="240" w:lineRule="auto"/>
              <w:ind w:firstLine="459"/>
              <w:jc w:val="both"/>
              <w:rPr>
                <w:rFonts w:ascii="Times New Roman" w:hAnsi="Times New Roman" w:cs="Times New Roman"/>
                <w:color w:val="000000" w:themeColor="text1"/>
                <w:sz w:val="20"/>
                <w:szCs w:val="20"/>
              </w:rPr>
            </w:pPr>
          </w:p>
        </w:tc>
      </w:tr>
      <w:tr w:rsidR="00041E82" w:rsidRPr="00C34FD7" w:rsidTr="00041E82">
        <w:trPr>
          <w:trHeight w:val="246"/>
        </w:trPr>
        <w:tc>
          <w:tcPr>
            <w:tcW w:w="426" w:type="dxa"/>
            <w:vMerge w:val="restart"/>
          </w:tcPr>
          <w:p w:rsidR="003D56AB" w:rsidRPr="00C34FD7" w:rsidRDefault="003D56AB"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w:t>
            </w:r>
            <w:r w:rsidR="001C6C20" w:rsidRPr="00C34FD7">
              <w:rPr>
                <w:rFonts w:ascii="Times New Roman" w:hAnsi="Times New Roman" w:cs="Times New Roman"/>
                <w:color w:val="000000" w:themeColor="text1"/>
                <w:sz w:val="20"/>
                <w:szCs w:val="20"/>
              </w:rPr>
              <w:t>3</w:t>
            </w:r>
          </w:p>
        </w:tc>
        <w:tc>
          <w:tcPr>
            <w:tcW w:w="1560" w:type="dxa"/>
            <w:gridSpan w:val="2"/>
            <w:vMerge w:val="restart"/>
          </w:tcPr>
          <w:p w:rsidR="003D56AB" w:rsidRPr="00C34FD7" w:rsidRDefault="003D56AB" w:rsidP="00041E82">
            <w:pPr>
              <w:suppressAutoHyphens/>
              <w:autoSpaceDE w:val="0"/>
              <w:autoSpaceDN w:val="0"/>
              <w:adjustRightInd w:val="0"/>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В3.3 Оценка мер государственной финансовой поддержки</w:t>
            </w:r>
          </w:p>
        </w:tc>
        <w:tc>
          <w:tcPr>
            <w:tcW w:w="1984" w:type="dxa"/>
            <w:gridSpan w:val="2"/>
          </w:tcPr>
          <w:p w:rsidR="003D56AB" w:rsidRPr="00C34FD7" w:rsidRDefault="003D56AB" w:rsidP="00041E82">
            <w:pPr>
              <w:pStyle w:val="af"/>
              <w:suppressAutoHyphens/>
              <w:spacing w:after="0" w:line="240" w:lineRule="auto"/>
              <w:jc w:val="center"/>
              <w:rPr>
                <w:rFonts w:ascii="Times New Roman" w:hAnsi="Times New Roman" w:cs="Times New Roman"/>
                <w:b/>
                <w:color w:val="000000" w:themeColor="text1"/>
                <w:sz w:val="20"/>
                <w:szCs w:val="20"/>
              </w:rPr>
            </w:pPr>
            <w:bookmarkStart w:id="12" w:name="__DdeLink__746_1341353978"/>
            <w:r w:rsidRPr="00C34FD7">
              <w:rPr>
                <w:rFonts w:ascii="Times New Roman" w:hAnsi="Times New Roman" w:cs="Times New Roman"/>
                <w:b/>
                <w:color w:val="000000" w:themeColor="text1"/>
                <w:sz w:val="20"/>
                <w:szCs w:val="20"/>
              </w:rPr>
              <w:t>Дагпредпринима</w:t>
            </w:r>
          </w:p>
          <w:p w:rsidR="003D56AB" w:rsidRPr="00C34FD7" w:rsidRDefault="003D56AB" w:rsidP="00041E82">
            <w:pPr>
              <w:pStyle w:val="af"/>
              <w:suppressAutoHyphens/>
              <w:spacing w:after="0" w:line="240" w:lineRule="auto"/>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bookmarkEnd w:id="12"/>
            <w:r w:rsidRPr="00C34FD7">
              <w:rPr>
                <w:rFonts w:ascii="Times New Roman" w:hAnsi="Times New Roman" w:cs="Times New Roman"/>
                <w:b/>
                <w:color w:val="000000" w:themeColor="text1"/>
                <w:sz w:val="20"/>
                <w:szCs w:val="20"/>
              </w:rPr>
              <w:t>,</w:t>
            </w:r>
          </w:p>
          <w:p w:rsidR="003D56AB" w:rsidRPr="00C34FD7" w:rsidRDefault="003D56AB" w:rsidP="00041E82">
            <w:pPr>
              <w:pStyle w:val="af"/>
              <w:suppressAutoHyphens/>
              <w:spacing w:after="0" w:line="240" w:lineRule="auto"/>
              <w:jc w:val="center"/>
              <w:rPr>
                <w:b/>
                <w:color w:val="000000" w:themeColor="text1"/>
                <w:sz w:val="20"/>
                <w:szCs w:val="20"/>
              </w:rPr>
            </w:pPr>
            <w:r w:rsidRPr="00C34FD7">
              <w:rPr>
                <w:rFonts w:ascii="Times New Roman" w:hAnsi="Times New Roman" w:cs="Times New Roman"/>
                <w:b/>
                <w:color w:val="000000" w:themeColor="text1"/>
                <w:sz w:val="20"/>
                <w:szCs w:val="20"/>
              </w:rPr>
              <w:t>Минэкономразвития РД</w:t>
            </w:r>
          </w:p>
        </w:tc>
        <w:tc>
          <w:tcPr>
            <w:tcW w:w="2977" w:type="dxa"/>
            <w:gridSpan w:val="2"/>
          </w:tcPr>
          <w:p w:rsidR="003D56AB" w:rsidRPr="00C34FD7" w:rsidRDefault="003D56AB" w:rsidP="00041E82">
            <w:pPr>
              <w:pStyle w:val="af"/>
              <w:suppressAutoHyphens/>
              <w:spacing w:after="0" w:line="240" w:lineRule="auto"/>
              <w:jc w:val="both"/>
              <w:rPr>
                <w:color w:val="000000" w:themeColor="text1"/>
                <w:sz w:val="20"/>
                <w:szCs w:val="20"/>
              </w:rPr>
            </w:pPr>
            <w:r w:rsidRPr="00C34FD7">
              <w:rPr>
                <w:rFonts w:ascii="Times New Roman" w:hAnsi="Times New Roman" w:cs="Times New Roman"/>
                <w:color w:val="000000" w:themeColor="text1"/>
                <w:sz w:val="20"/>
                <w:szCs w:val="20"/>
              </w:rPr>
              <w:t>В3.3.1. Анализ предоставляемой поддержки в ходе заседаний Совета при Главе РД по улучшению инвестиционного климата</w:t>
            </w:r>
          </w:p>
        </w:tc>
        <w:tc>
          <w:tcPr>
            <w:tcW w:w="1417" w:type="dxa"/>
            <w:gridSpan w:val="2"/>
          </w:tcPr>
          <w:p w:rsidR="003D56AB" w:rsidRPr="00C34FD7" w:rsidRDefault="003D56AB" w:rsidP="00041E82">
            <w:pPr>
              <w:pStyle w:val="af"/>
              <w:suppressAutoHyphens/>
              <w:spacing w:after="0" w:line="240" w:lineRule="auto"/>
              <w:jc w:val="center"/>
              <w:rPr>
                <w:rFonts w:ascii="Times New Roman" w:eastAsia="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shd w:val="clear" w:color="auto" w:fill="FFFFFF" w:themeFill="background1"/>
          </w:tcPr>
          <w:p w:rsidR="003D56AB" w:rsidRPr="00C34FD7" w:rsidRDefault="00606A85"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shd w:val="clear" w:color="auto" w:fill="FFFFFF" w:themeFill="background1"/>
              </w:rPr>
              <w:t xml:space="preserve">По итогам  проведенных </w:t>
            </w:r>
            <w:r w:rsidR="00557694" w:rsidRPr="00C34FD7">
              <w:rPr>
                <w:rFonts w:ascii="Times New Roman" w:hAnsi="Times New Roman" w:cs="Times New Roman"/>
                <w:color w:val="000000" w:themeColor="text1"/>
                <w:sz w:val="20"/>
                <w:szCs w:val="20"/>
                <w:shd w:val="clear" w:color="auto" w:fill="FFFFFF" w:themeFill="background1"/>
              </w:rPr>
              <w:t xml:space="preserve"> заседаний </w:t>
            </w:r>
            <w:r w:rsidRPr="00C34FD7">
              <w:rPr>
                <w:rFonts w:ascii="Times New Roman" w:hAnsi="Times New Roman" w:cs="Times New Roman"/>
                <w:color w:val="000000" w:themeColor="text1"/>
                <w:sz w:val="20"/>
                <w:szCs w:val="20"/>
                <w:shd w:val="clear" w:color="auto" w:fill="FFFFFF" w:themeFill="background1"/>
              </w:rPr>
              <w:t xml:space="preserve"> Совета при Главе РД </w:t>
            </w:r>
            <w:r w:rsidR="00557694" w:rsidRPr="00C34FD7">
              <w:rPr>
                <w:rFonts w:ascii="Times New Roman" w:hAnsi="Times New Roman" w:cs="Times New Roman"/>
                <w:color w:val="000000" w:themeColor="text1"/>
                <w:sz w:val="20"/>
                <w:szCs w:val="20"/>
                <w:shd w:val="clear" w:color="auto" w:fill="FFFFFF" w:themeFill="background1"/>
              </w:rPr>
              <w:t>за период 2019-2020 гг. 8</w:t>
            </w:r>
            <w:r w:rsidRPr="00C34FD7">
              <w:rPr>
                <w:rFonts w:ascii="Times New Roman" w:hAnsi="Times New Roman" w:cs="Times New Roman"/>
                <w:color w:val="000000" w:themeColor="text1"/>
                <w:sz w:val="20"/>
                <w:szCs w:val="20"/>
                <w:shd w:val="clear" w:color="auto" w:fill="FFFFFF" w:themeFill="background1"/>
              </w:rPr>
              <w:t xml:space="preserve"> инвестиционным проектам предоставлены земельные участки  без проведения торгов (ООО  «Ириб», ООО</w:t>
            </w:r>
            <w:r w:rsidR="00A54F5A" w:rsidRPr="00C34FD7">
              <w:rPr>
                <w:rFonts w:ascii="Times New Roman" w:hAnsi="Times New Roman" w:cs="Times New Roman"/>
                <w:color w:val="000000" w:themeColor="text1"/>
                <w:sz w:val="20"/>
                <w:szCs w:val="20"/>
                <w:shd w:val="clear" w:color="auto" w:fill="FFFFFF" w:themeFill="background1"/>
              </w:rPr>
              <w:t xml:space="preserve"> </w:t>
            </w:r>
            <w:r w:rsidRPr="00C34FD7">
              <w:rPr>
                <w:rFonts w:ascii="Times New Roman" w:hAnsi="Times New Roman" w:cs="Times New Roman"/>
                <w:color w:val="000000" w:themeColor="text1"/>
                <w:sz w:val="20"/>
                <w:szCs w:val="20"/>
                <w:shd w:val="clear" w:color="auto" w:fill="FFFFFF" w:themeFill="background1"/>
              </w:rPr>
              <w:t>«Агромит»,</w:t>
            </w:r>
            <w:r w:rsidR="008C7834">
              <w:rPr>
                <w:rFonts w:ascii="Times New Roman" w:hAnsi="Times New Roman" w:cs="Times New Roman"/>
                <w:color w:val="000000" w:themeColor="text1"/>
                <w:sz w:val="20"/>
                <w:szCs w:val="20"/>
                <w:shd w:val="clear" w:color="auto" w:fill="FFFFFF" w:themeFill="background1"/>
              </w:rPr>
              <w:t xml:space="preserve"> </w:t>
            </w:r>
            <w:r w:rsidRPr="00C34FD7">
              <w:rPr>
                <w:rFonts w:ascii="Times New Roman" w:hAnsi="Times New Roman" w:cs="Times New Roman"/>
                <w:color w:val="000000" w:themeColor="text1"/>
                <w:sz w:val="20"/>
                <w:szCs w:val="20"/>
                <w:shd w:val="clear" w:color="auto" w:fill="FFFFFF" w:themeFill="background1"/>
              </w:rPr>
              <w:t>ООО «Каспийский завод Стекловолокна», ООО «ФерЭльГам», ООО «Панорама» , ООО УК «АРС Капитал»</w:t>
            </w:r>
            <w:r w:rsidR="00557694" w:rsidRPr="00C34FD7">
              <w:rPr>
                <w:rFonts w:ascii="Times New Roman" w:hAnsi="Times New Roman" w:cs="Times New Roman"/>
                <w:color w:val="000000" w:themeColor="text1"/>
                <w:sz w:val="20"/>
                <w:szCs w:val="20"/>
                <w:shd w:val="clear" w:color="auto" w:fill="FFFFFF" w:themeFill="background1"/>
              </w:rPr>
              <w:t>, ООО «НИВА», ООО «Каспийский целлюлозно-бумажный комбинат».</w:t>
            </w:r>
            <w:r w:rsidRPr="00C34FD7">
              <w:rPr>
                <w:rFonts w:ascii="Times New Roman" w:hAnsi="Times New Roman" w:cs="Times New Roman"/>
                <w:color w:val="000000" w:themeColor="text1"/>
                <w:sz w:val="20"/>
                <w:szCs w:val="20"/>
                <w:shd w:val="clear" w:color="auto" w:fill="FFFFFF" w:themeFill="background1"/>
              </w:rPr>
              <w:t>)</w:t>
            </w:r>
            <w:r w:rsidR="009B4001" w:rsidRPr="00C34FD7">
              <w:rPr>
                <w:rFonts w:ascii="Times New Roman" w:hAnsi="Times New Roman" w:cs="Times New Roman"/>
                <w:color w:val="000000" w:themeColor="text1"/>
                <w:sz w:val="20"/>
                <w:szCs w:val="20"/>
                <w:shd w:val="clear" w:color="auto" w:fill="FFFFFF" w:themeFill="background1"/>
              </w:rPr>
              <w:t>.</w:t>
            </w:r>
            <w:r w:rsidR="009B4001" w:rsidRPr="00C34FD7">
              <w:rPr>
                <w:rFonts w:ascii="Times New Roman" w:hAnsi="Times New Roman" w:cs="Times New Roman"/>
                <w:color w:val="000000" w:themeColor="text1"/>
                <w:sz w:val="20"/>
                <w:szCs w:val="20"/>
              </w:rPr>
              <w:t xml:space="preserve"> </w:t>
            </w:r>
            <w:r w:rsidR="009B4001" w:rsidRPr="00C34FD7">
              <w:rPr>
                <w:rFonts w:ascii="Times New Roman" w:hAnsi="Times New Roman" w:cs="Times New Roman"/>
                <w:color w:val="000000" w:themeColor="text1"/>
                <w:sz w:val="20"/>
                <w:szCs w:val="20"/>
              </w:rPr>
              <w:lastRenderedPageBreak/>
              <w:t>В</w:t>
            </w:r>
            <w:r w:rsidR="001A1CF4" w:rsidRPr="00C34FD7">
              <w:rPr>
                <w:rFonts w:ascii="Times New Roman" w:hAnsi="Times New Roman" w:cs="Times New Roman"/>
                <w:color w:val="000000" w:themeColor="text1"/>
                <w:sz w:val="20"/>
                <w:szCs w:val="20"/>
              </w:rPr>
              <w:t xml:space="preserve">несены изменения в Протокол заседания Совета при </w:t>
            </w:r>
            <w:r w:rsidR="00E8419F" w:rsidRPr="00C34FD7">
              <w:rPr>
                <w:rFonts w:ascii="Times New Roman" w:hAnsi="Times New Roman" w:cs="Times New Roman"/>
                <w:color w:val="000000" w:themeColor="text1"/>
                <w:sz w:val="20"/>
                <w:szCs w:val="20"/>
              </w:rPr>
              <w:t>Г</w:t>
            </w:r>
            <w:r w:rsidR="001A1CF4" w:rsidRPr="00C34FD7">
              <w:rPr>
                <w:rFonts w:ascii="Times New Roman" w:hAnsi="Times New Roman" w:cs="Times New Roman"/>
                <w:color w:val="000000" w:themeColor="text1"/>
                <w:sz w:val="20"/>
                <w:szCs w:val="20"/>
              </w:rPr>
              <w:t xml:space="preserve">лаве РД по улучшению инвестиционного климата от </w:t>
            </w:r>
            <w:r w:rsidR="00EA54BC" w:rsidRPr="00C34FD7">
              <w:rPr>
                <w:rFonts w:ascii="Times New Roman" w:hAnsi="Times New Roman" w:cs="Times New Roman"/>
                <w:color w:val="000000" w:themeColor="text1"/>
                <w:sz w:val="20"/>
                <w:szCs w:val="20"/>
              </w:rPr>
              <w:t>23 октября 2019</w:t>
            </w:r>
            <w:r w:rsidR="008C7834">
              <w:rPr>
                <w:rFonts w:ascii="Times New Roman" w:hAnsi="Times New Roman" w:cs="Times New Roman"/>
                <w:color w:val="000000" w:themeColor="text1"/>
                <w:sz w:val="20"/>
                <w:szCs w:val="20"/>
              </w:rPr>
              <w:t xml:space="preserve"> года</w:t>
            </w:r>
            <w:r w:rsidR="00EA54BC" w:rsidRPr="00C34FD7">
              <w:rPr>
                <w:rFonts w:ascii="Times New Roman" w:hAnsi="Times New Roman" w:cs="Times New Roman"/>
                <w:color w:val="000000" w:themeColor="text1"/>
                <w:sz w:val="20"/>
                <w:szCs w:val="20"/>
              </w:rPr>
              <w:t xml:space="preserve"> в части сокращения объема суммарных налоговых отчислений, поступающих в консолидированный бюджет Республики Дагестан, до</w:t>
            </w:r>
            <w:r w:rsidR="00053224" w:rsidRPr="00C34FD7">
              <w:rPr>
                <w:rFonts w:ascii="Times New Roman" w:hAnsi="Times New Roman" w:cs="Times New Roman"/>
                <w:color w:val="000000" w:themeColor="text1"/>
                <w:sz w:val="20"/>
                <w:szCs w:val="20"/>
              </w:rPr>
              <w:t xml:space="preserve"> 50 миллионов и утвержден Регламент Совета при Главе РД с прилагаемым регламентом рабочей группы по улучшению инвестиционного климата.</w:t>
            </w:r>
          </w:p>
          <w:p w:rsidR="0047130D" w:rsidRPr="00C34FD7" w:rsidRDefault="0047130D"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Агентством в связи с кадровыми изменениями в структуре органов исполнительной власти РД подг</w:t>
            </w:r>
            <w:r w:rsidR="00E8419F"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 xml:space="preserve">товлен и направлен на согласование в заинтересованные ведомства обновленный состав </w:t>
            </w:r>
            <w:r w:rsidR="00623933" w:rsidRPr="00C34FD7">
              <w:rPr>
                <w:rFonts w:ascii="Times New Roman" w:hAnsi="Times New Roman" w:cs="Times New Roman"/>
                <w:color w:val="000000" w:themeColor="text1"/>
                <w:sz w:val="20"/>
                <w:szCs w:val="20"/>
              </w:rPr>
              <w:t>Совета при Главе Республике Дагестан по улучшению инвестиционного климата</w:t>
            </w:r>
          </w:p>
          <w:p w:rsidR="00A00419" w:rsidRPr="00C34FD7" w:rsidRDefault="00A00419"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p>
          <w:p w:rsidR="00AB5A42" w:rsidRPr="00C34FD7" w:rsidRDefault="00AB5A42"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pStyle w:val="af"/>
              <w:suppressAutoHyphens/>
              <w:spacing w:after="0" w:line="240" w:lineRule="auto"/>
              <w:ind w:firstLine="600"/>
              <w:jc w:val="both"/>
              <w:rPr>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autoSpaceDE w:val="0"/>
              <w:autoSpaceDN w:val="0"/>
              <w:adjustRightInd w:val="0"/>
              <w:jc w:val="both"/>
              <w:rPr>
                <w:rFonts w:ascii="Times New Roman" w:hAnsi="Times New Roman" w:cs="Times New Roman"/>
                <w:bCs/>
                <w:color w:val="000000" w:themeColor="text1"/>
                <w:sz w:val="20"/>
                <w:szCs w:val="20"/>
              </w:rPr>
            </w:pPr>
          </w:p>
        </w:tc>
        <w:tc>
          <w:tcPr>
            <w:tcW w:w="1984" w:type="dxa"/>
            <w:gridSpan w:val="2"/>
          </w:tcPr>
          <w:p w:rsidR="003D56AB" w:rsidRPr="00C34FD7" w:rsidRDefault="003D56AB" w:rsidP="00041E82">
            <w:pPr>
              <w:pStyle w:val="af"/>
              <w:suppressAutoHyphens/>
              <w:spacing w:after="0" w:line="240"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3D56AB" w:rsidRPr="00C34FD7" w:rsidRDefault="003D56AB" w:rsidP="00041E82">
            <w:pPr>
              <w:pStyle w:val="af"/>
              <w:suppressAutoHyphens/>
              <w:spacing w:after="0" w:line="240" w:lineRule="auto"/>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tcPr>
          <w:p w:rsidR="003D56AB" w:rsidRPr="00C34FD7" w:rsidRDefault="003D56AB" w:rsidP="00041E82">
            <w:pPr>
              <w:pStyle w:val="af"/>
              <w:suppressAutoHyphens/>
              <w:spacing w:after="0" w:line="240" w:lineRule="auto"/>
              <w:jc w:val="both"/>
              <w:rPr>
                <w:color w:val="000000" w:themeColor="text1"/>
                <w:sz w:val="20"/>
                <w:szCs w:val="20"/>
              </w:rPr>
            </w:pPr>
            <w:r w:rsidRPr="00C34FD7">
              <w:rPr>
                <w:rFonts w:ascii="Times New Roman" w:hAnsi="Times New Roman" w:cs="Times New Roman"/>
                <w:color w:val="000000" w:themeColor="text1"/>
                <w:sz w:val="20"/>
                <w:szCs w:val="20"/>
              </w:rPr>
              <w:t>В3.3.2. Информирование субъектов малого и среднего предпринимательства о видах государственной поддержки инвестиционной деятельности</w:t>
            </w:r>
          </w:p>
        </w:tc>
        <w:tc>
          <w:tcPr>
            <w:tcW w:w="1417" w:type="dxa"/>
            <w:gridSpan w:val="2"/>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6637A5" w:rsidRPr="00C34FD7" w:rsidRDefault="00BB370D" w:rsidP="00844377">
            <w:pPr>
              <w:pStyle w:val="af"/>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BD737B" w:rsidRPr="00C34FD7">
              <w:rPr>
                <w:rFonts w:ascii="Times New Roman" w:hAnsi="Times New Roman" w:cs="Times New Roman"/>
                <w:color w:val="000000" w:themeColor="text1"/>
                <w:sz w:val="20"/>
                <w:szCs w:val="20"/>
              </w:rPr>
              <w:t>П</w:t>
            </w:r>
            <w:r w:rsidR="00427CF2" w:rsidRPr="00C34FD7">
              <w:rPr>
                <w:rFonts w:ascii="Times New Roman" w:hAnsi="Times New Roman" w:cs="Times New Roman"/>
                <w:color w:val="000000" w:themeColor="text1"/>
                <w:sz w:val="20"/>
                <w:szCs w:val="20"/>
              </w:rPr>
              <w:t xml:space="preserve">о состоянию на 10 августа 2020 </w:t>
            </w:r>
            <w:r w:rsidR="0041649E" w:rsidRPr="00C34FD7">
              <w:rPr>
                <w:rFonts w:ascii="Times New Roman" w:hAnsi="Times New Roman" w:cs="Times New Roman"/>
                <w:color w:val="000000" w:themeColor="text1"/>
                <w:sz w:val="20"/>
                <w:szCs w:val="20"/>
              </w:rPr>
              <w:t>г.</w:t>
            </w:r>
            <w:r w:rsidR="00490F50">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сформирована конкурсная док</w:t>
            </w:r>
            <w:r w:rsidRPr="00C34FD7">
              <w:rPr>
                <w:rFonts w:ascii="Times New Roman" w:hAnsi="Times New Roman" w:cs="Times New Roman"/>
                <w:color w:val="000000" w:themeColor="text1"/>
                <w:sz w:val="20"/>
                <w:szCs w:val="20"/>
              </w:rPr>
              <w:t>у</w:t>
            </w:r>
            <w:r w:rsidRPr="00C34FD7">
              <w:rPr>
                <w:rFonts w:ascii="Times New Roman" w:hAnsi="Times New Roman" w:cs="Times New Roman"/>
                <w:color w:val="000000" w:themeColor="text1"/>
                <w:sz w:val="20"/>
                <w:szCs w:val="20"/>
              </w:rPr>
              <w:t>ментация для объявления аукциона по выполнению работ</w:t>
            </w:r>
            <w:r w:rsidR="00437D91"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«Расмещени</w:t>
            </w:r>
            <w:r w:rsidR="00437D91"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 xml:space="preserve"> информации об инвестиционном потенциале Республики Дагестан в средствах массовой информации». </w:t>
            </w:r>
          </w:p>
          <w:p w:rsidR="00567166" w:rsidRPr="00C34FD7" w:rsidRDefault="00DD30B5" w:rsidP="00844377">
            <w:pPr>
              <w:pStyle w:val="af"/>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5D6B65" w:rsidRPr="00C34FD7">
              <w:rPr>
                <w:rFonts w:ascii="Times New Roman" w:hAnsi="Times New Roman" w:cs="Times New Roman"/>
                <w:color w:val="000000" w:themeColor="text1"/>
                <w:sz w:val="20"/>
                <w:szCs w:val="20"/>
              </w:rPr>
              <w:t xml:space="preserve"> </w:t>
            </w:r>
            <w:r w:rsidR="00985B54" w:rsidRPr="00C34FD7">
              <w:rPr>
                <w:rFonts w:ascii="Times New Roman" w:hAnsi="Times New Roman" w:cs="Times New Roman"/>
                <w:color w:val="000000" w:themeColor="text1"/>
                <w:sz w:val="20"/>
                <w:szCs w:val="20"/>
              </w:rPr>
              <w:t>Р</w:t>
            </w:r>
            <w:r w:rsidR="006637A5" w:rsidRPr="00C34FD7">
              <w:rPr>
                <w:rFonts w:ascii="Times New Roman" w:hAnsi="Times New Roman" w:cs="Times New Roman"/>
                <w:color w:val="000000" w:themeColor="text1"/>
                <w:sz w:val="20"/>
                <w:szCs w:val="20"/>
              </w:rPr>
              <w:t>азмещен</w:t>
            </w:r>
            <w:r w:rsidR="00985B54" w:rsidRPr="00C34FD7">
              <w:rPr>
                <w:rFonts w:ascii="Times New Roman" w:hAnsi="Times New Roman" w:cs="Times New Roman"/>
                <w:color w:val="000000" w:themeColor="text1"/>
                <w:sz w:val="20"/>
                <w:szCs w:val="20"/>
              </w:rPr>
              <w:t xml:space="preserve">а и дополняется </w:t>
            </w:r>
            <w:r w:rsidR="006637A5" w:rsidRPr="00C34FD7">
              <w:rPr>
                <w:rFonts w:ascii="Times New Roman" w:hAnsi="Times New Roman" w:cs="Times New Roman"/>
                <w:color w:val="000000" w:themeColor="text1"/>
                <w:sz w:val="20"/>
                <w:szCs w:val="20"/>
              </w:rPr>
              <w:t>информаци</w:t>
            </w:r>
            <w:r w:rsidR="00985B54" w:rsidRPr="00C34FD7">
              <w:rPr>
                <w:rFonts w:ascii="Times New Roman" w:hAnsi="Times New Roman" w:cs="Times New Roman"/>
                <w:color w:val="000000" w:themeColor="text1"/>
                <w:sz w:val="20"/>
                <w:szCs w:val="20"/>
              </w:rPr>
              <w:t>я</w:t>
            </w:r>
            <w:r w:rsidR="006637A5" w:rsidRPr="00C34FD7">
              <w:rPr>
                <w:rFonts w:ascii="Times New Roman" w:hAnsi="Times New Roman" w:cs="Times New Roman"/>
                <w:color w:val="000000" w:themeColor="text1"/>
                <w:sz w:val="20"/>
                <w:szCs w:val="20"/>
              </w:rPr>
              <w:t xml:space="preserve"> на </w:t>
            </w:r>
            <w:r w:rsidR="00BB370D" w:rsidRPr="00C34FD7">
              <w:rPr>
                <w:rFonts w:ascii="Times New Roman" w:hAnsi="Times New Roman" w:cs="Times New Roman"/>
                <w:color w:val="000000" w:themeColor="text1"/>
                <w:sz w:val="20"/>
                <w:szCs w:val="20"/>
              </w:rPr>
              <w:t xml:space="preserve">   </w:t>
            </w:r>
            <w:r w:rsidR="00567166" w:rsidRPr="00C34FD7">
              <w:rPr>
                <w:rFonts w:ascii="Times New Roman" w:hAnsi="Times New Roman" w:cs="Times New Roman"/>
                <w:color w:val="000000" w:themeColor="text1"/>
                <w:sz w:val="20"/>
                <w:szCs w:val="20"/>
              </w:rPr>
              <w:t>официальных сайтах (Агентства и подведомственных организациях</w:t>
            </w:r>
            <w:r w:rsidR="007529DC" w:rsidRPr="00C34FD7">
              <w:rPr>
                <w:rFonts w:ascii="Times New Roman" w:hAnsi="Times New Roman" w:cs="Times New Roman"/>
                <w:color w:val="000000" w:themeColor="text1"/>
                <w:sz w:val="20"/>
                <w:szCs w:val="20"/>
              </w:rPr>
              <w:t xml:space="preserve"> о мерах гос</w:t>
            </w:r>
            <w:r w:rsidR="00567166" w:rsidRPr="00C34FD7">
              <w:rPr>
                <w:rFonts w:ascii="Times New Roman" w:hAnsi="Times New Roman" w:cs="Times New Roman"/>
                <w:color w:val="000000" w:themeColor="text1"/>
                <w:sz w:val="20"/>
                <w:szCs w:val="20"/>
              </w:rPr>
              <w:t>поддержки субъектов МСП в РД, Программа АО «Корпорация «МСП», перечень ведомств</w:t>
            </w:r>
            <w:r w:rsidR="0050247A">
              <w:rPr>
                <w:rFonts w:ascii="Times New Roman" w:hAnsi="Times New Roman" w:cs="Times New Roman"/>
                <w:color w:val="000000" w:themeColor="text1"/>
                <w:sz w:val="20"/>
                <w:szCs w:val="20"/>
              </w:rPr>
              <w:t>,</w:t>
            </w:r>
            <w:r w:rsidR="00567166" w:rsidRPr="00C34FD7">
              <w:rPr>
                <w:rFonts w:ascii="Times New Roman" w:hAnsi="Times New Roman" w:cs="Times New Roman"/>
                <w:color w:val="000000" w:themeColor="text1"/>
                <w:sz w:val="20"/>
                <w:szCs w:val="20"/>
              </w:rPr>
              <w:t xml:space="preserve"> предоставляющих меры поддержки</w:t>
            </w:r>
            <w:r w:rsidR="00B843C4" w:rsidRPr="00C34FD7">
              <w:rPr>
                <w:rFonts w:ascii="Times New Roman" w:hAnsi="Times New Roman" w:cs="Times New Roman"/>
                <w:color w:val="000000" w:themeColor="text1"/>
                <w:sz w:val="20"/>
                <w:szCs w:val="20"/>
              </w:rPr>
              <w:t>,</w:t>
            </w:r>
            <w:r w:rsidR="00567166" w:rsidRPr="00C34FD7">
              <w:rPr>
                <w:rFonts w:ascii="Times New Roman" w:hAnsi="Times New Roman" w:cs="Times New Roman"/>
                <w:color w:val="000000" w:themeColor="text1"/>
                <w:sz w:val="20"/>
                <w:szCs w:val="20"/>
              </w:rPr>
              <w:t xml:space="preserve"> сформирован медиаплан</w:t>
            </w:r>
            <w:r w:rsidR="000E1691" w:rsidRPr="00C34FD7">
              <w:rPr>
                <w:rFonts w:ascii="Times New Roman" w:hAnsi="Times New Roman" w:cs="Times New Roman"/>
                <w:color w:val="000000" w:themeColor="text1"/>
                <w:sz w:val="20"/>
                <w:szCs w:val="20"/>
              </w:rPr>
              <w:t>.</w:t>
            </w:r>
          </w:p>
          <w:p w:rsidR="000E1691" w:rsidRPr="00C34FD7" w:rsidRDefault="000E1691" w:rsidP="00844377">
            <w:pPr>
              <w:pStyle w:val="af"/>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BD737B" w:rsidRPr="00C34FD7">
              <w:rPr>
                <w:rFonts w:ascii="Times New Roman" w:hAnsi="Times New Roman" w:cs="Times New Roman"/>
                <w:color w:val="000000" w:themeColor="text1"/>
                <w:sz w:val="20"/>
                <w:szCs w:val="20"/>
              </w:rPr>
              <w:t>Р</w:t>
            </w:r>
            <w:r w:rsidRPr="00C34FD7">
              <w:rPr>
                <w:rFonts w:ascii="Times New Roman" w:hAnsi="Times New Roman" w:cs="Times New Roman"/>
                <w:color w:val="000000" w:themeColor="text1"/>
                <w:sz w:val="20"/>
                <w:szCs w:val="20"/>
              </w:rPr>
              <w:t>еализуется государственный контракт на информационную по</w:t>
            </w:r>
            <w:r w:rsidRPr="00C34FD7">
              <w:rPr>
                <w:rFonts w:ascii="Times New Roman" w:hAnsi="Times New Roman" w:cs="Times New Roman"/>
                <w:color w:val="000000" w:themeColor="text1"/>
                <w:sz w:val="20"/>
                <w:szCs w:val="20"/>
              </w:rPr>
              <w:t>д</w:t>
            </w:r>
            <w:r w:rsidRPr="00C34FD7">
              <w:rPr>
                <w:rFonts w:ascii="Times New Roman" w:hAnsi="Times New Roman" w:cs="Times New Roman"/>
                <w:color w:val="000000" w:themeColor="text1"/>
                <w:sz w:val="20"/>
                <w:szCs w:val="20"/>
              </w:rPr>
              <w:t>держку субъектов малого и среднего предпринимательства согласно Ф</w:t>
            </w:r>
            <w:r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дерально</w:t>
            </w:r>
            <w:r w:rsidR="00B53BFD">
              <w:rPr>
                <w:rFonts w:ascii="Times New Roman" w:hAnsi="Times New Roman" w:cs="Times New Roman"/>
                <w:color w:val="000000" w:themeColor="text1"/>
                <w:sz w:val="20"/>
                <w:szCs w:val="20"/>
              </w:rPr>
              <w:t>му</w:t>
            </w:r>
            <w:r w:rsidRPr="00C34FD7">
              <w:rPr>
                <w:rFonts w:ascii="Times New Roman" w:hAnsi="Times New Roman" w:cs="Times New Roman"/>
                <w:color w:val="000000" w:themeColor="text1"/>
                <w:sz w:val="20"/>
                <w:szCs w:val="20"/>
              </w:rPr>
              <w:t xml:space="preserve"> закон</w:t>
            </w:r>
            <w:r w:rsidR="00B53BFD">
              <w:rPr>
                <w:rFonts w:ascii="Times New Roman" w:hAnsi="Times New Roman" w:cs="Times New Roman"/>
                <w:color w:val="000000" w:themeColor="text1"/>
                <w:sz w:val="20"/>
                <w:szCs w:val="20"/>
              </w:rPr>
              <w:t>у</w:t>
            </w:r>
            <w:r w:rsidRPr="00C34FD7">
              <w:rPr>
                <w:rFonts w:ascii="Times New Roman" w:hAnsi="Times New Roman" w:cs="Times New Roman"/>
                <w:color w:val="000000" w:themeColor="text1"/>
                <w:sz w:val="20"/>
                <w:szCs w:val="20"/>
              </w:rPr>
              <w:t xml:space="preserve"> </w:t>
            </w:r>
            <w:r w:rsidR="00B53BFD" w:rsidRPr="00C34FD7">
              <w:rPr>
                <w:rFonts w:ascii="Times New Roman" w:hAnsi="Times New Roman" w:cs="Times New Roman"/>
                <w:color w:val="000000" w:themeColor="text1"/>
                <w:sz w:val="20"/>
                <w:szCs w:val="20"/>
              </w:rPr>
              <w:t xml:space="preserve">от 5 апреля 2013 года </w:t>
            </w:r>
            <w:r w:rsidRPr="00C34FD7">
              <w:rPr>
                <w:rFonts w:ascii="Times New Roman" w:hAnsi="Times New Roman" w:cs="Times New Roman"/>
                <w:color w:val="000000" w:themeColor="text1"/>
                <w:sz w:val="20"/>
                <w:szCs w:val="20"/>
              </w:rPr>
              <w:t>№ 44-ФЗ «О контрактной с</w:t>
            </w:r>
            <w:r w:rsidRPr="00C34FD7">
              <w:rPr>
                <w:rFonts w:ascii="Times New Roman" w:hAnsi="Times New Roman" w:cs="Times New Roman"/>
                <w:color w:val="000000" w:themeColor="text1"/>
                <w:sz w:val="20"/>
                <w:szCs w:val="20"/>
              </w:rPr>
              <w:t>и</w:t>
            </w:r>
            <w:r w:rsidRPr="00C34FD7">
              <w:rPr>
                <w:rFonts w:ascii="Times New Roman" w:hAnsi="Times New Roman" w:cs="Times New Roman"/>
                <w:color w:val="000000" w:themeColor="text1"/>
                <w:sz w:val="20"/>
                <w:szCs w:val="20"/>
              </w:rPr>
              <w:t>стеме в сфере закупок товаров, работ, услуг для обеспечения госуда</w:t>
            </w:r>
            <w:r w:rsidRPr="00C34FD7">
              <w:rPr>
                <w:rFonts w:ascii="Times New Roman" w:hAnsi="Times New Roman" w:cs="Times New Roman"/>
                <w:color w:val="000000" w:themeColor="text1"/>
                <w:sz w:val="20"/>
                <w:szCs w:val="20"/>
              </w:rPr>
              <w:t>р</w:t>
            </w:r>
            <w:r w:rsidRPr="00C34FD7">
              <w:rPr>
                <w:rFonts w:ascii="Times New Roman" w:hAnsi="Times New Roman" w:cs="Times New Roman"/>
                <w:color w:val="000000" w:themeColor="text1"/>
                <w:sz w:val="20"/>
                <w:szCs w:val="20"/>
              </w:rPr>
              <w:t>ственных и муниципальных нужд»</w:t>
            </w:r>
            <w:r w:rsidR="00B313F3" w:rsidRPr="00C34FD7">
              <w:rPr>
                <w:rFonts w:ascii="Times New Roman" w:hAnsi="Times New Roman" w:cs="Times New Roman"/>
                <w:color w:val="000000" w:themeColor="text1"/>
                <w:sz w:val="20"/>
                <w:szCs w:val="20"/>
              </w:rPr>
              <w:t>.</w:t>
            </w:r>
          </w:p>
          <w:p w:rsidR="00BD737B" w:rsidRPr="00C34FD7" w:rsidRDefault="00BD737B" w:rsidP="00844377">
            <w:pPr>
              <w:pStyle w:val="af"/>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Согласно годовому отчету Агентства, в настоящее время исполняется договор по информационной поддержке субъектов малого и среднего п</w:t>
            </w:r>
            <w:r w:rsidR="005E5494" w:rsidRPr="00C34FD7">
              <w:rPr>
                <w:rFonts w:ascii="Times New Roman" w:hAnsi="Times New Roman" w:cs="Times New Roman"/>
                <w:color w:val="000000" w:themeColor="text1"/>
                <w:sz w:val="20"/>
                <w:szCs w:val="20"/>
              </w:rPr>
              <w:t>ред</w:t>
            </w:r>
            <w:r w:rsidRPr="00C34FD7">
              <w:rPr>
                <w:rFonts w:ascii="Times New Roman" w:hAnsi="Times New Roman" w:cs="Times New Roman"/>
                <w:color w:val="000000" w:themeColor="text1"/>
                <w:sz w:val="20"/>
                <w:szCs w:val="20"/>
              </w:rPr>
              <w:t>п</w:t>
            </w:r>
            <w:r w:rsidR="005E5494" w:rsidRPr="00C34FD7">
              <w:rPr>
                <w:rFonts w:ascii="Times New Roman" w:hAnsi="Times New Roman" w:cs="Times New Roman"/>
                <w:color w:val="000000" w:themeColor="text1"/>
                <w:sz w:val="20"/>
                <w:szCs w:val="20"/>
              </w:rPr>
              <w:t>р</w:t>
            </w:r>
            <w:r w:rsidRPr="00C34FD7">
              <w:rPr>
                <w:rFonts w:ascii="Times New Roman" w:hAnsi="Times New Roman" w:cs="Times New Roman"/>
                <w:color w:val="000000" w:themeColor="text1"/>
                <w:sz w:val="20"/>
                <w:szCs w:val="20"/>
              </w:rPr>
              <w:t xml:space="preserve">инимательства. </w:t>
            </w:r>
          </w:p>
          <w:p w:rsidR="00B313F3" w:rsidRPr="00C34FD7" w:rsidRDefault="00B313F3" w:rsidP="00844377">
            <w:pPr>
              <w:pStyle w:val="af"/>
              <w:spacing w:after="0" w:line="240" w:lineRule="auto"/>
              <w:jc w:val="both"/>
              <w:rPr>
                <w:rFonts w:ascii="Times New Roman" w:hAnsi="Times New Roman" w:cs="Times New Roman"/>
                <w:color w:val="000000" w:themeColor="text1"/>
                <w:sz w:val="20"/>
                <w:szCs w:val="20"/>
              </w:rPr>
            </w:pPr>
          </w:p>
          <w:p w:rsidR="00A00419" w:rsidRPr="00C34FD7" w:rsidRDefault="00A00419" w:rsidP="00844377">
            <w:pPr>
              <w:pStyle w:val="af"/>
              <w:spacing w:after="0" w:line="240" w:lineRule="auto"/>
              <w:jc w:val="both"/>
              <w:rPr>
                <w:rFonts w:ascii="Times New Roman" w:hAnsi="Times New Roman" w:cs="Times New Roman"/>
                <w:b/>
                <w:bCs/>
                <w:color w:val="000000" w:themeColor="text1"/>
                <w:sz w:val="20"/>
                <w:szCs w:val="20"/>
              </w:rPr>
            </w:pPr>
          </w:p>
          <w:p w:rsidR="004D3C4C" w:rsidRPr="00C34FD7" w:rsidRDefault="002D1BF2" w:rsidP="00844377">
            <w:pPr>
              <w:pStyle w:val="af"/>
              <w:spacing w:after="0" w:line="240" w:lineRule="auto"/>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1A5607" w:rsidRPr="00C34FD7">
              <w:rPr>
                <w:rFonts w:ascii="Times New Roman" w:hAnsi="Times New Roman" w:cs="Times New Roman"/>
                <w:b/>
                <w:bCs/>
                <w:color w:val="000000" w:themeColor="text1"/>
                <w:sz w:val="20"/>
                <w:szCs w:val="20"/>
              </w:rPr>
              <w:t>МЕРОПРИЯТИЕ</w:t>
            </w:r>
            <w:r w:rsidR="00AA68F5" w:rsidRPr="00C34FD7">
              <w:rPr>
                <w:rFonts w:ascii="Times New Roman" w:hAnsi="Times New Roman" w:cs="Times New Roman"/>
                <w:b/>
                <w:bCs/>
                <w:color w:val="000000" w:themeColor="text1"/>
                <w:sz w:val="20"/>
                <w:szCs w:val="20"/>
              </w:rPr>
              <w:t xml:space="preserve"> НЕ ИСПОЛНЕНО В СРОК</w:t>
            </w:r>
          </w:p>
          <w:p w:rsidR="003D56AB" w:rsidRPr="00C34FD7" w:rsidRDefault="003D56AB" w:rsidP="00041E82">
            <w:pPr>
              <w:pStyle w:val="af"/>
              <w:suppressAutoHyphens/>
              <w:spacing w:after="0" w:line="240" w:lineRule="auto"/>
              <w:jc w:val="both"/>
              <w:rPr>
                <w:rFonts w:ascii="Times New Roman" w:hAnsi="Times New Roman" w:cs="Times New Roman"/>
                <w:color w:val="000000" w:themeColor="text1"/>
                <w:sz w:val="20"/>
                <w:szCs w:val="20"/>
              </w:rPr>
            </w:pPr>
          </w:p>
        </w:tc>
      </w:tr>
      <w:tr w:rsidR="00041E82" w:rsidRPr="00C34FD7" w:rsidTr="00C6585E">
        <w:trPr>
          <w:trHeight w:val="246"/>
        </w:trPr>
        <w:tc>
          <w:tcPr>
            <w:tcW w:w="14885" w:type="dxa"/>
            <w:gridSpan w:val="10"/>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eastAsia="Times New Roman" w:hAnsi="Times New Roman" w:cs="Times New Roman"/>
                <w:b/>
                <w:color w:val="000000" w:themeColor="text1"/>
                <w:sz w:val="20"/>
                <w:szCs w:val="20"/>
              </w:rPr>
              <w:t>В4 Качество и доступность трудовых ресурсов</w:t>
            </w:r>
          </w:p>
        </w:tc>
      </w:tr>
      <w:tr w:rsidR="00041E82" w:rsidRPr="00C34FD7" w:rsidTr="00C6585E">
        <w:trPr>
          <w:trHeight w:val="246"/>
        </w:trPr>
        <w:tc>
          <w:tcPr>
            <w:tcW w:w="426" w:type="dxa"/>
            <w:vMerge w:val="restart"/>
          </w:tcPr>
          <w:p w:rsidR="003D56AB" w:rsidRPr="00C34FD7" w:rsidRDefault="003D56AB"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w:t>
            </w:r>
            <w:r w:rsidR="001C6C20" w:rsidRPr="00C34FD7">
              <w:rPr>
                <w:rFonts w:ascii="Times New Roman" w:hAnsi="Times New Roman" w:cs="Times New Roman"/>
                <w:color w:val="000000" w:themeColor="text1"/>
                <w:sz w:val="20"/>
                <w:szCs w:val="20"/>
              </w:rPr>
              <w:t>4</w:t>
            </w:r>
          </w:p>
        </w:tc>
        <w:tc>
          <w:tcPr>
            <w:tcW w:w="1560" w:type="dxa"/>
            <w:gridSpan w:val="2"/>
            <w:vMerge w:val="restart"/>
          </w:tcPr>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 xml:space="preserve">В 4.1. Доля выпускников в промышленном производстве, </w:t>
            </w:r>
            <w:r w:rsidRPr="00C34FD7">
              <w:rPr>
                <w:rFonts w:ascii="Times New Roman" w:eastAsia="HiddenHorzOCR" w:hAnsi="Times New Roman" w:cs="Times New Roman"/>
                <w:color w:val="000000" w:themeColor="text1"/>
                <w:sz w:val="20"/>
                <w:szCs w:val="20"/>
              </w:rPr>
              <w:lastRenderedPageBreak/>
              <w:t xml:space="preserve">сельском хозяйстве, строительстве, транспорте и связи от общей численности, занятых в этих секторах </w:t>
            </w:r>
          </w:p>
        </w:tc>
        <w:tc>
          <w:tcPr>
            <w:tcW w:w="1984" w:type="dxa"/>
            <w:gridSpan w:val="2"/>
          </w:tcPr>
          <w:p w:rsidR="003D56AB" w:rsidRPr="00C34FD7" w:rsidRDefault="003D56A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lastRenderedPageBreak/>
              <w:t>Минтруд РД</w:t>
            </w:r>
          </w:p>
        </w:tc>
        <w:tc>
          <w:tcPr>
            <w:tcW w:w="2977" w:type="dxa"/>
            <w:gridSpan w:val="2"/>
            <w:vMerge w:val="restart"/>
          </w:tcPr>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В4.1.1. Проведение профессиональных проб в рамках проекта «Билет в будущее» Плана мероприятий.</w:t>
            </w:r>
          </w:p>
        </w:tc>
        <w:tc>
          <w:tcPr>
            <w:tcW w:w="1417" w:type="dxa"/>
            <w:gridSpan w:val="2"/>
            <w:vMerge w:val="restart"/>
          </w:tcPr>
          <w:p w:rsidR="003D56AB" w:rsidRPr="00C34FD7" w:rsidRDefault="003D56A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5D64A0" w:rsidRPr="00C34FD7" w:rsidRDefault="00353078"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bCs/>
                <w:color w:val="000000" w:themeColor="text1"/>
                <w:sz w:val="20"/>
                <w:szCs w:val="20"/>
              </w:rPr>
              <w:t>Органами государственной службы занятости населения Республики Дагестан в апреле 2019 года была проведена декада профессиональных мероприятий для молодежи «Билет в будущее - 2019». Помощь в самоопределении в выборе профессии (специальности) получили около 5 тыс. школьников. Проведение</w:t>
            </w:r>
            <w:r w:rsidR="00B56644"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 xml:space="preserve">декады </w:t>
            </w:r>
            <w:r w:rsidRPr="00C34FD7">
              <w:rPr>
                <w:rFonts w:ascii="Times New Roman" w:hAnsi="Times New Roman" w:cs="Times New Roman"/>
                <w:bCs/>
                <w:color w:val="000000" w:themeColor="text1"/>
                <w:sz w:val="20"/>
                <w:szCs w:val="20"/>
              </w:rPr>
              <w:lastRenderedPageBreak/>
              <w:t xml:space="preserve">профессиональных мероприятий для молодежи «Билет в будущее - 2020» планировалось в апреле 2020 года. Однако согласно </w:t>
            </w:r>
            <w:r w:rsidR="00FB462E">
              <w:rPr>
                <w:rFonts w:ascii="Times New Roman" w:hAnsi="Times New Roman" w:cs="Times New Roman"/>
                <w:bCs/>
                <w:color w:val="000000" w:themeColor="text1"/>
                <w:sz w:val="20"/>
                <w:szCs w:val="20"/>
              </w:rPr>
              <w:t>У</w:t>
            </w:r>
            <w:r w:rsidR="00394E96" w:rsidRPr="00C34FD7">
              <w:rPr>
                <w:rFonts w:ascii="Times New Roman" w:hAnsi="Times New Roman" w:cs="Times New Roman"/>
                <w:bCs/>
                <w:color w:val="000000" w:themeColor="text1"/>
                <w:sz w:val="20"/>
                <w:szCs w:val="20"/>
              </w:rPr>
              <w:t>казу</w:t>
            </w:r>
            <w:r w:rsidRPr="00C34FD7">
              <w:rPr>
                <w:rFonts w:ascii="Times New Roman" w:hAnsi="Times New Roman" w:cs="Times New Roman"/>
                <w:bCs/>
                <w:color w:val="000000" w:themeColor="text1"/>
                <w:sz w:val="20"/>
                <w:szCs w:val="20"/>
              </w:rPr>
              <w:t xml:space="preserve"> Главы Республики Дагестан от 18 марта 2020 г. № 17 «О введении режима повышенной готовности» в связи с распространением коронавирусной инфекции и проводимыми ограничительными мероприятиями  в Республике Дагестан временно приостановлена деятельность образовательных организаций профессионального и дополнительного образования всех форм собственности.</w:t>
            </w:r>
            <w:r w:rsidR="004F5B78" w:rsidRPr="00C34FD7">
              <w:rPr>
                <w:rFonts w:ascii="Times New Roman" w:hAnsi="Times New Roman" w:cs="Times New Roman"/>
                <w:color w:val="000000" w:themeColor="text1"/>
                <w:sz w:val="20"/>
                <w:szCs w:val="20"/>
              </w:rPr>
              <w:t xml:space="preserve"> В связи с чем проведение мероприятия отложено.</w:t>
            </w:r>
          </w:p>
          <w:p w:rsidR="00581D63" w:rsidRPr="00C34FD7" w:rsidRDefault="001402C0"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 предварительным данным,</w:t>
            </w:r>
            <w:r w:rsidR="003E07D1"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в </w:t>
            </w:r>
            <w:r w:rsidR="00581D63" w:rsidRPr="00C34FD7">
              <w:rPr>
                <w:rFonts w:ascii="Times New Roman" w:hAnsi="Times New Roman" w:cs="Times New Roman"/>
                <w:color w:val="000000" w:themeColor="text1"/>
                <w:sz w:val="20"/>
                <w:szCs w:val="20"/>
              </w:rPr>
              <w:t>2020 го</w:t>
            </w:r>
            <w:r w:rsidRPr="00C34FD7">
              <w:rPr>
                <w:rFonts w:ascii="Times New Roman" w:hAnsi="Times New Roman" w:cs="Times New Roman"/>
                <w:color w:val="000000" w:themeColor="text1"/>
                <w:sz w:val="20"/>
                <w:szCs w:val="20"/>
              </w:rPr>
              <w:t>ду</w:t>
            </w:r>
            <w:r w:rsidR="00581D63" w:rsidRPr="00C34FD7">
              <w:rPr>
                <w:rFonts w:ascii="Times New Roman" w:hAnsi="Times New Roman" w:cs="Times New Roman"/>
                <w:color w:val="000000" w:themeColor="text1"/>
                <w:sz w:val="20"/>
                <w:szCs w:val="20"/>
              </w:rPr>
              <w:t xml:space="preserve"> помощь в самоопределении в выборе профессии (специальности) получили около 1</w:t>
            </w:r>
            <w:r w:rsidRPr="00C34FD7">
              <w:rPr>
                <w:rFonts w:ascii="Times New Roman" w:hAnsi="Times New Roman" w:cs="Times New Roman"/>
                <w:color w:val="000000" w:themeColor="text1"/>
                <w:sz w:val="20"/>
                <w:szCs w:val="20"/>
              </w:rPr>
              <w:t>5,0</w:t>
            </w:r>
            <w:r w:rsidR="00581D63" w:rsidRPr="00C34FD7">
              <w:rPr>
                <w:rFonts w:ascii="Times New Roman" w:hAnsi="Times New Roman" w:cs="Times New Roman"/>
                <w:color w:val="000000" w:themeColor="text1"/>
                <w:sz w:val="20"/>
                <w:szCs w:val="20"/>
              </w:rPr>
              <w:t xml:space="preserve"> тыс. школьников</w:t>
            </w:r>
          </w:p>
          <w:p w:rsidR="00A00419" w:rsidRPr="00C34FD7" w:rsidRDefault="00A00419" w:rsidP="00041E82">
            <w:pPr>
              <w:suppressAutoHyphens/>
              <w:ind w:left="34" w:firstLine="425"/>
              <w:jc w:val="both"/>
              <w:rPr>
                <w:rFonts w:ascii="Times New Roman" w:hAnsi="Times New Roman" w:cs="Times New Roman"/>
                <w:b/>
                <w:bCs/>
                <w:color w:val="000000" w:themeColor="text1"/>
                <w:sz w:val="20"/>
                <w:szCs w:val="20"/>
              </w:rPr>
            </w:pPr>
          </w:p>
          <w:p w:rsidR="00EF4A7F" w:rsidRPr="00C34FD7" w:rsidRDefault="00EF4A7F" w:rsidP="00041E8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suppressAutoHyphens/>
              <w:ind w:left="34" w:firstLine="425"/>
              <w:jc w:val="both"/>
              <w:rPr>
                <w:rFonts w:ascii="Times New Roman" w:hAnsi="Times New Roman" w:cs="Times New Roman"/>
                <w:bCs/>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3D56AB" w:rsidRPr="00C34FD7" w:rsidRDefault="003D56A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Минобрнауки  РД</w:t>
            </w:r>
          </w:p>
        </w:tc>
        <w:tc>
          <w:tcPr>
            <w:tcW w:w="2977" w:type="dxa"/>
            <w:gridSpan w:val="2"/>
            <w:vMerge/>
          </w:tcPr>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3D56AB" w:rsidRPr="00C34FD7" w:rsidRDefault="003D56AB" w:rsidP="00041E82">
            <w:pPr>
              <w:suppressAutoHyphens/>
              <w:ind w:left="34" w:firstLine="425"/>
              <w:jc w:val="center"/>
              <w:rPr>
                <w:rFonts w:ascii="Times New Roman" w:hAnsi="Times New Roman" w:cs="Times New Roman"/>
                <w:bCs/>
                <w:color w:val="000000" w:themeColor="text1"/>
                <w:sz w:val="20"/>
                <w:szCs w:val="20"/>
              </w:rPr>
            </w:pPr>
          </w:p>
        </w:tc>
        <w:tc>
          <w:tcPr>
            <w:tcW w:w="6521" w:type="dxa"/>
          </w:tcPr>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целях организации профориентационной работы с учащимися 6-11 классов общеобразовательных организаций Республики Дагестан с 2018 года</w:t>
            </w:r>
            <w:r w:rsidR="00796B9D" w:rsidRPr="00C34FD7">
              <w:rPr>
                <w:rFonts w:ascii="Times New Roman" w:hAnsi="Times New Roman" w:cs="Times New Roman"/>
                <w:bCs/>
                <w:color w:val="000000" w:themeColor="text1"/>
                <w:sz w:val="20"/>
                <w:szCs w:val="20"/>
              </w:rPr>
              <w:t xml:space="preserve"> Дагестан</w:t>
            </w:r>
            <w:r w:rsidRPr="00C34FD7">
              <w:rPr>
                <w:rFonts w:ascii="Times New Roman" w:hAnsi="Times New Roman" w:cs="Times New Roman"/>
                <w:bCs/>
                <w:color w:val="000000" w:themeColor="text1"/>
                <w:sz w:val="20"/>
                <w:szCs w:val="20"/>
              </w:rPr>
              <w:t xml:space="preserve"> участвует в проекте «Билет в будущее».  В 2019 году республика прошла отбор в числе субъектов Российской Федерации для реализации практических мероприятий проекта. Определены региональный координатор (директор подведомственного Минобрнауки РД ГБПОУ РД «Технический колледж» Рахманова М.М.), площадки для проведения практических мероприятий проекта в 2019 году (7 профессиональных образовательных организаций, 1 общеобразовательная и 1 организация дополнительного образования).</w:t>
            </w:r>
          </w:p>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По состоянию на ноябрь</w:t>
            </w:r>
            <w:r w:rsidR="004C1736">
              <w:rPr>
                <w:rFonts w:ascii="Times New Roman" w:hAnsi="Times New Roman" w:cs="Times New Roman"/>
                <w:bCs/>
                <w:color w:val="000000" w:themeColor="text1"/>
                <w:sz w:val="20"/>
                <w:szCs w:val="20"/>
              </w:rPr>
              <w:t xml:space="preserve"> 2020 г.</w:t>
            </w:r>
            <w:r w:rsidRPr="00C34FD7">
              <w:rPr>
                <w:rFonts w:ascii="Times New Roman" w:hAnsi="Times New Roman" w:cs="Times New Roman"/>
                <w:bCs/>
                <w:color w:val="000000" w:themeColor="text1"/>
                <w:sz w:val="20"/>
                <w:szCs w:val="20"/>
              </w:rPr>
              <w:t xml:space="preserve"> тестирование прошли 14250 учащихся 6-11</w:t>
            </w:r>
            <w:r w:rsidR="00932E44">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классов школ республики, из них 10436 школьников приняли участие в практических мероприятиях (профпробах)</w:t>
            </w:r>
          </w:p>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 Всего было проведено более 300 профпроб в сотрудничестве с такими крупными региональными компаниями, предприятиями и организациями, как Чиркейская ГЭС, Гунибская ГЭС, ОАО «Буйнакский агрегатный завод», ОАО «Дагдизель», ГБУ ДО РД «Малая академия наук», ГАУ РД «Многофункциональный центр предоставления государственных и муниципальных услуг в Республике Дагестан», ГБУ РД «Хасавюртовская центральная городская больница им. Р.П. Аскерханова», ГБУ РД «Буйнакская центральная городская больница», ГБУ РД «Республиканский детский санаторий «Гуниб», ООО «Каспийский хлебозавод»</w:t>
            </w:r>
            <w:r w:rsidR="000A45FB" w:rsidRPr="00C34FD7">
              <w:rPr>
                <w:rFonts w:ascii="Times New Roman" w:hAnsi="Times New Roman" w:cs="Times New Roman"/>
                <w:bCs/>
                <w:color w:val="000000" w:themeColor="text1"/>
                <w:sz w:val="20"/>
                <w:szCs w:val="20"/>
              </w:rPr>
              <w:t>.</w:t>
            </w:r>
          </w:p>
          <w:p w:rsidR="000A45FB" w:rsidRPr="00C34FD7" w:rsidRDefault="000A45FB" w:rsidP="00041E82">
            <w:pPr>
              <w:pStyle w:val="headertexttopleveltextcentertext"/>
              <w:spacing w:before="0" w:beforeAutospacing="0" w:after="0" w:afterAutospacing="0"/>
              <w:ind w:firstLine="709"/>
              <w:jc w:val="both"/>
              <w:rPr>
                <w:bCs/>
                <w:color w:val="000000" w:themeColor="text1"/>
                <w:sz w:val="20"/>
                <w:szCs w:val="20"/>
              </w:rPr>
            </w:pPr>
            <w:proofErr w:type="gramStart"/>
            <w:r w:rsidRPr="00C34FD7">
              <w:rPr>
                <w:rFonts w:eastAsia="Calibri"/>
                <w:color w:val="000000" w:themeColor="text1"/>
                <w:sz w:val="20"/>
                <w:szCs w:val="20"/>
                <w:u w:color="000000"/>
                <w:bdr w:val="nil"/>
              </w:rPr>
              <w:t xml:space="preserve">В </w:t>
            </w:r>
            <w:r w:rsidRPr="00C34FD7">
              <w:rPr>
                <w:color w:val="000000" w:themeColor="text1"/>
                <w:sz w:val="20"/>
                <w:szCs w:val="20"/>
              </w:rPr>
              <w:t xml:space="preserve">рамках реализации мероприятий федерального проекта «Успех каждого ребёнка», утверждённого протоколом заседания </w:t>
            </w:r>
            <w:r w:rsidR="009479F7">
              <w:rPr>
                <w:color w:val="000000" w:themeColor="text1"/>
                <w:sz w:val="20"/>
                <w:szCs w:val="20"/>
              </w:rPr>
              <w:t>П</w:t>
            </w:r>
            <w:r w:rsidRPr="00C34FD7">
              <w:rPr>
                <w:color w:val="000000" w:themeColor="text1"/>
                <w:sz w:val="20"/>
                <w:szCs w:val="20"/>
              </w:rPr>
              <w:t>р</w:t>
            </w:r>
            <w:r w:rsidRPr="00C34FD7">
              <w:rPr>
                <w:color w:val="000000" w:themeColor="text1"/>
                <w:sz w:val="20"/>
                <w:szCs w:val="20"/>
              </w:rPr>
              <w:t>о</w:t>
            </w:r>
            <w:r w:rsidRPr="00C34FD7">
              <w:rPr>
                <w:color w:val="000000" w:themeColor="text1"/>
                <w:sz w:val="20"/>
                <w:szCs w:val="20"/>
              </w:rPr>
              <w:lastRenderedPageBreak/>
              <w:t>ектного комитета по  национальному проекту «Образование»  от 7 д</w:t>
            </w:r>
            <w:r w:rsidRPr="00C34FD7">
              <w:rPr>
                <w:color w:val="000000" w:themeColor="text1"/>
                <w:sz w:val="20"/>
                <w:szCs w:val="20"/>
              </w:rPr>
              <w:t>е</w:t>
            </w:r>
            <w:r w:rsidRPr="00C34FD7">
              <w:rPr>
                <w:color w:val="000000" w:themeColor="text1"/>
                <w:sz w:val="20"/>
                <w:szCs w:val="20"/>
              </w:rPr>
              <w:t>кабря 2018 г.</w:t>
            </w:r>
            <w:r w:rsidR="009479F7">
              <w:rPr>
                <w:color w:val="000000" w:themeColor="text1"/>
                <w:sz w:val="20"/>
                <w:szCs w:val="20"/>
              </w:rPr>
              <w:t xml:space="preserve"> </w:t>
            </w:r>
            <w:r w:rsidRPr="00C34FD7">
              <w:rPr>
                <w:color w:val="000000" w:themeColor="text1"/>
                <w:sz w:val="20"/>
                <w:szCs w:val="20"/>
              </w:rPr>
              <w:t xml:space="preserve"> № 3, а также во исполнение пункта 7.3 Плана мероприятий («дорожной карты») внедрения стандарта кадрового обеспечения пр</w:t>
            </w:r>
            <w:r w:rsidRPr="00C34FD7">
              <w:rPr>
                <w:color w:val="000000" w:themeColor="text1"/>
                <w:sz w:val="20"/>
                <w:szCs w:val="20"/>
              </w:rPr>
              <w:t>о</w:t>
            </w:r>
            <w:r w:rsidRPr="00C34FD7">
              <w:rPr>
                <w:color w:val="000000" w:themeColor="text1"/>
                <w:sz w:val="20"/>
                <w:szCs w:val="20"/>
              </w:rPr>
              <w:t>мышленного (экономического) роста Республики Дагестан, утверждё</w:t>
            </w:r>
            <w:r w:rsidRPr="00C34FD7">
              <w:rPr>
                <w:color w:val="000000" w:themeColor="text1"/>
                <w:sz w:val="20"/>
                <w:szCs w:val="20"/>
              </w:rPr>
              <w:t>н</w:t>
            </w:r>
            <w:r w:rsidRPr="00C34FD7">
              <w:rPr>
                <w:color w:val="000000" w:themeColor="text1"/>
                <w:sz w:val="20"/>
                <w:szCs w:val="20"/>
              </w:rPr>
              <w:t xml:space="preserve">ного распоряжением Правительства Республики  Дагестан  от  4 октября 2018 г. № 211-р,  в  </w:t>
            </w:r>
            <w:r w:rsidRPr="00C34FD7">
              <w:rPr>
                <w:rFonts w:eastAsia="Calibri"/>
                <w:color w:val="000000" w:themeColor="text1"/>
                <w:sz w:val="20"/>
                <w:szCs w:val="20"/>
                <w:u w:color="000000"/>
                <w:bdr w:val="nil"/>
              </w:rPr>
              <w:t>Республике  Дагестан   с 2018 года</w:t>
            </w:r>
            <w:proofErr w:type="gramEnd"/>
            <w:r w:rsidRPr="00C34FD7">
              <w:rPr>
                <w:rFonts w:eastAsia="Calibri"/>
                <w:color w:val="000000" w:themeColor="text1"/>
                <w:sz w:val="20"/>
                <w:szCs w:val="20"/>
                <w:u w:color="000000"/>
                <w:bdr w:val="nil"/>
              </w:rPr>
              <w:t xml:space="preserve"> реализуется пр</w:t>
            </w:r>
            <w:r w:rsidRPr="00C34FD7">
              <w:rPr>
                <w:rFonts w:eastAsia="Calibri"/>
                <w:color w:val="000000" w:themeColor="text1"/>
                <w:sz w:val="20"/>
                <w:szCs w:val="20"/>
                <w:u w:color="000000"/>
                <w:bdr w:val="nil"/>
              </w:rPr>
              <w:t>о</w:t>
            </w:r>
            <w:r w:rsidRPr="00C34FD7">
              <w:rPr>
                <w:rFonts w:eastAsia="Calibri"/>
                <w:color w:val="000000" w:themeColor="text1"/>
                <w:sz w:val="20"/>
                <w:szCs w:val="20"/>
                <w:u w:color="000000"/>
                <w:bdr w:val="nil"/>
              </w:rPr>
              <w:t xml:space="preserve">ект </w:t>
            </w:r>
            <w:r w:rsidRPr="00C34FD7">
              <w:rPr>
                <w:bCs/>
                <w:color w:val="000000" w:themeColor="text1"/>
                <w:sz w:val="20"/>
                <w:szCs w:val="20"/>
              </w:rPr>
              <w:t>по ранней профессиональной ориентации учащихся 6-11-х классов общеобразовательных организаций «Билет в будущее» (далее ‒ Проект).</w:t>
            </w:r>
          </w:p>
          <w:p w:rsidR="000A45FB" w:rsidRPr="00C34FD7" w:rsidRDefault="000A45FB" w:rsidP="00041E82">
            <w:pPr>
              <w:pStyle w:val="headertexttopleveltextcentertext"/>
              <w:spacing w:before="0" w:beforeAutospacing="0" w:after="0" w:afterAutospacing="0"/>
              <w:ind w:firstLine="709"/>
              <w:jc w:val="both"/>
              <w:rPr>
                <w:rFonts w:eastAsia="Calibri"/>
                <w:color w:val="000000" w:themeColor="text1"/>
                <w:sz w:val="20"/>
                <w:szCs w:val="20"/>
                <w:u w:color="000000"/>
                <w:bdr w:val="nil"/>
              </w:rPr>
            </w:pPr>
            <w:r w:rsidRPr="00C34FD7">
              <w:rPr>
                <w:rFonts w:eastAsia="Calibri"/>
                <w:color w:val="000000" w:themeColor="text1"/>
                <w:sz w:val="20"/>
                <w:szCs w:val="20"/>
                <w:u w:color="000000"/>
                <w:bdr w:val="nil"/>
              </w:rPr>
              <w:t>Приказом Министерства образования и науки Республики Даг</w:t>
            </w:r>
            <w:r w:rsidRPr="00C34FD7">
              <w:rPr>
                <w:rFonts w:eastAsia="Calibri"/>
                <w:color w:val="000000" w:themeColor="text1"/>
                <w:sz w:val="20"/>
                <w:szCs w:val="20"/>
                <w:u w:color="000000"/>
                <w:bdr w:val="nil"/>
              </w:rPr>
              <w:t>е</w:t>
            </w:r>
            <w:r w:rsidRPr="00C34FD7">
              <w:rPr>
                <w:rFonts w:eastAsia="Calibri"/>
                <w:color w:val="000000" w:themeColor="text1"/>
                <w:sz w:val="20"/>
                <w:szCs w:val="20"/>
                <w:u w:color="000000"/>
                <w:bdr w:val="nil"/>
              </w:rPr>
              <w:t xml:space="preserve">стан (далее ‒ Минобрнауки РД) от 24.08.2020 г. № 1630-10/20  </w:t>
            </w:r>
            <w:r w:rsidRPr="00C34FD7">
              <w:rPr>
                <w:color w:val="000000" w:themeColor="text1"/>
                <w:sz w:val="20"/>
                <w:szCs w:val="20"/>
              </w:rPr>
              <w:t>госуда</w:t>
            </w:r>
            <w:r w:rsidRPr="00C34FD7">
              <w:rPr>
                <w:color w:val="000000" w:themeColor="text1"/>
                <w:sz w:val="20"/>
                <w:szCs w:val="20"/>
              </w:rPr>
              <w:t>р</w:t>
            </w:r>
            <w:r w:rsidRPr="00C34FD7">
              <w:rPr>
                <w:color w:val="000000" w:themeColor="text1"/>
                <w:sz w:val="20"/>
                <w:szCs w:val="20"/>
              </w:rPr>
              <w:t>ственное бюджетное профессиональное образовательное учреждение Республики Дагестан «Технический колледж имени Р.Н. Ашуралиева» (далее ‒ Технический колледж им. Р.Н. Ашуралиева, колледж)  опред</w:t>
            </w:r>
            <w:r w:rsidRPr="00C34FD7">
              <w:rPr>
                <w:color w:val="000000" w:themeColor="text1"/>
                <w:sz w:val="20"/>
                <w:szCs w:val="20"/>
              </w:rPr>
              <w:t>е</w:t>
            </w:r>
            <w:r w:rsidRPr="00C34FD7">
              <w:rPr>
                <w:color w:val="000000" w:themeColor="text1"/>
                <w:sz w:val="20"/>
                <w:szCs w:val="20"/>
              </w:rPr>
              <w:t>лено региональным оператором</w:t>
            </w:r>
            <w:r w:rsidRPr="00C34FD7">
              <w:rPr>
                <w:bCs/>
                <w:color w:val="000000" w:themeColor="text1"/>
                <w:sz w:val="20"/>
                <w:szCs w:val="20"/>
              </w:rPr>
              <w:t xml:space="preserve"> проекта на 2020 год на территории Ре</w:t>
            </w:r>
            <w:r w:rsidRPr="00C34FD7">
              <w:rPr>
                <w:bCs/>
                <w:color w:val="000000" w:themeColor="text1"/>
                <w:sz w:val="20"/>
                <w:szCs w:val="20"/>
              </w:rPr>
              <w:t>с</w:t>
            </w:r>
            <w:r w:rsidRPr="00C34FD7">
              <w:rPr>
                <w:bCs/>
                <w:color w:val="000000" w:themeColor="text1"/>
                <w:sz w:val="20"/>
                <w:szCs w:val="20"/>
              </w:rPr>
              <w:t>публики Дагестан</w:t>
            </w:r>
            <w:r w:rsidRPr="00C34FD7">
              <w:rPr>
                <w:color w:val="000000" w:themeColor="text1"/>
                <w:sz w:val="20"/>
                <w:szCs w:val="20"/>
              </w:rPr>
              <w:t xml:space="preserve"> (далее – Региональный оператор).</w:t>
            </w:r>
            <w:r w:rsidRPr="00C34FD7">
              <w:rPr>
                <w:rFonts w:eastAsia="Calibri"/>
                <w:color w:val="000000" w:themeColor="text1"/>
                <w:sz w:val="20"/>
                <w:szCs w:val="20"/>
                <w:u w:color="000000"/>
                <w:bdr w:val="nil"/>
              </w:rPr>
              <w:t xml:space="preserve"> </w:t>
            </w:r>
          </w:p>
          <w:p w:rsidR="000A45FB" w:rsidRPr="00C34FD7" w:rsidRDefault="000A45FB" w:rsidP="00041E82">
            <w:pPr>
              <w:pStyle w:val="headertexttopleveltextcentertext"/>
              <w:spacing w:before="0" w:beforeAutospacing="0" w:after="0" w:afterAutospacing="0"/>
              <w:ind w:firstLine="709"/>
              <w:jc w:val="both"/>
              <w:rPr>
                <w:rFonts w:eastAsia="Calibri"/>
                <w:color w:val="000000" w:themeColor="text1"/>
                <w:sz w:val="20"/>
                <w:szCs w:val="20"/>
                <w:u w:color="000000"/>
                <w:bdr w:val="nil"/>
              </w:rPr>
            </w:pPr>
            <w:r w:rsidRPr="00C34FD7">
              <w:rPr>
                <w:rFonts w:eastAsia="Calibri"/>
                <w:color w:val="000000" w:themeColor="text1"/>
                <w:sz w:val="20"/>
                <w:szCs w:val="20"/>
                <w:u w:color="000000"/>
                <w:bdr w:val="nil"/>
              </w:rPr>
              <w:t>Региональный оператор является ответственной организацией за реализацию Проекта на территории Республики Дагестан.</w:t>
            </w:r>
          </w:p>
          <w:p w:rsidR="000A45FB" w:rsidRPr="00C34FD7" w:rsidRDefault="00094558" w:rsidP="00041E82">
            <w:pPr>
              <w:pStyle w:val="headertexttopleveltextcentertext"/>
              <w:spacing w:before="0" w:beforeAutospacing="0" w:after="0" w:afterAutospacing="0"/>
              <w:ind w:firstLine="709"/>
              <w:jc w:val="both"/>
              <w:rPr>
                <w:rFonts w:eastAsia="Calibri"/>
                <w:color w:val="000000" w:themeColor="text1"/>
                <w:sz w:val="20"/>
                <w:szCs w:val="20"/>
                <w:u w:color="000000"/>
                <w:bdr w:val="nil"/>
              </w:rPr>
            </w:pPr>
            <w:r w:rsidRPr="00C34FD7">
              <w:rPr>
                <w:rFonts w:eastAsia="Calibri"/>
                <w:color w:val="000000" w:themeColor="text1"/>
                <w:sz w:val="20"/>
                <w:szCs w:val="20"/>
                <w:u w:color="000000"/>
                <w:bdr w:val="nil"/>
              </w:rPr>
              <w:t>Региональным оператором проведена работа по заключению с</w:t>
            </w:r>
            <w:r w:rsidRPr="00C34FD7">
              <w:rPr>
                <w:rFonts w:eastAsia="Calibri"/>
                <w:color w:val="000000" w:themeColor="text1"/>
                <w:sz w:val="20"/>
                <w:szCs w:val="20"/>
                <w:u w:color="000000"/>
                <w:bdr w:val="nil"/>
              </w:rPr>
              <w:t>о</w:t>
            </w:r>
            <w:r w:rsidRPr="00C34FD7">
              <w:rPr>
                <w:rFonts w:eastAsia="Calibri"/>
                <w:color w:val="000000" w:themeColor="text1"/>
                <w:sz w:val="20"/>
                <w:szCs w:val="20"/>
                <w:u w:color="000000"/>
                <w:bdr w:val="nil"/>
              </w:rPr>
              <w:t>глашений с образовательными организациями общего образования Ре</w:t>
            </w:r>
            <w:r w:rsidRPr="00C34FD7">
              <w:rPr>
                <w:rFonts w:eastAsia="Calibri"/>
                <w:color w:val="000000" w:themeColor="text1"/>
                <w:sz w:val="20"/>
                <w:szCs w:val="20"/>
                <w:u w:color="000000"/>
                <w:bdr w:val="nil"/>
              </w:rPr>
              <w:t>с</w:t>
            </w:r>
            <w:r w:rsidRPr="00C34FD7">
              <w:rPr>
                <w:rFonts w:eastAsia="Calibri"/>
                <w:color w:val="000000" w:themeColor="text1"/>
                <w:sz w:val="20"/>
                <w:szCs w:val="20"/>
                <w:u w:color="000000"/>
                <w:bdr w:val="nil"/>
              </w:rPr>
              <w:t>публики Дагестан</w:t>
            </w:r>
            <w:r w:rsidR="000A45FB" w:rsidRPr="00C34FD7">
              <w:rPr>
                <w:rFonts w:eastAsia="Calibri"/>
                <w:color w:val="000000" w:themeColor="text1"/>
                <w:sz w:val="20"/>
                <w:szCs w:val="20"/>
                <w:u w:color="000000"/>
                <w:bdr w:val="nil"/>
              </w:rPr>
              <w:t xml:space="preserve">. </w:t>
            </w:r>
            <w:r w:rsidR="00C7575D" w:rsidRPr="00C34FD7">
              <w:rPr>
                <w:rFonts w:eastAsia="Calibri"/>
                <w:color w:val="000000" w:themeColor="text1"/>
                <w:sz w:val="20"/>
                <w:szCs w:val="20"/>
                <w:u w:color="000000"/>
                <w:bdr w:val="nil"/>
              </w:rPr>
              <w:t xml:space="preserve">Заключены </w:t>
            </w:r>
            <w:r w:rsidR="000A45FB" w:rsidRPr="00C34FD7">
              <w:rPr>
                <w:rFonts w:eastAsia="Calibri"/>
                <w:color w:val="000000" w:themeColor="text1"/>
                <w:sz w:val="20"/>
                <w:szCs w:val="20"/>
                <w:u w:color="000000"/>
                <w:bdr w:val="nil"/>
              </w:rPr>
              <w:t xml:space="preserve">соглашения с </w:t>
            </w:r>
            <w:r w:rsidR="00526CDB" w:rsidRPr="00C34FD7">
              <w:rPr>
                <w:rFonts w:eastAsia="Calibri"/>
                <w:color w:val="000000" w:themeColor="text1"/>
                <w:sz w:val="20"/>
                <w:szCs w:val="20"/>
                <w:u w:color="000000"/>
                <w:bdr w:val="nil"/>
              </w:rPr>
              <w:t>195</w:t>
            </w:r>
            <w:r w:rsidR="000A45FB" w:rsidRPr="00C34FD7">
              <w:rPr>
                <w:rFonts w:eastAsia="Calibri"/>
                <w:color w:val="000000" w:themeColor="text1"/>
                <w:sz w:val="20"/>
                <w:szCs w:val="20"/>
                <w:u w:color="000000"/>
                <w:bdr w:val="nil"/>
              </w:rPr>
              <w:t xml:space="preserve"> общеобразовательны</w:t>
            </w:r>
            <w:r w:rsidR="00526CDB" w:rsidRPr="00C34FD7">
              <w:rPr>
                <w:rFonts w:eastAsia="Calibri"/>
                <w:color w:val="000000" w:themeColor="text1"/>
                <w:sz w:val="20"/>
                <w:szCs w:val="20"/>
                <w:u w:color="000000"/>
                <w:bdr w:val="nil"/>
              </w:rPr>
              <w:t>ми</w:t>
            </w:r>
            <w:r w:rsidR="000A45FB" w:rsidRPr="00C34FD7">
              <w:rPr>
                <w:rFonts w:eastAsia="Calibri"/>
                <w:color w:val="000000" w:themeColor="text1"/>
                <w:sz w:val="20"/>
                <w:szCs w:val="20"/>
                <w:u w:color="000000"/>
                <w:bdr w:val="nil"/>
              </w:rPr>
              <w:t xml:space="preserve"> организаци</w:t>
            </w:r>
            <w:r w:rsidR="00526CDB" w:rsidRPr="00C34FD7">
              <w:rPr>
                <w:rFonts w:eastAsia="Calibri"/>
                <w:color w:val="000000" w:themeColor="text1"/>
                <w:sz w:val="20"/>
                <w:szCs w:val="20"/>
                <w:u w:color="000000"/>
                <w:bdr w:val="nil"/>
              </w:rPr>
              <w:t>ями</w:t>
            </w:r>
            <w:r w:rsidR="000A45FB" w:rsidRPr="00C34FD7">
              <w:rPr>
                <w:rFonts w:eastAsia="Calibri"/>
                <w:color w:val="000000" w:themeColor="text1"/>
                <w:sz w:val="20"/>
                <w:szCs w:val="20"/>
                <w:u w:color="000000"/>
                <w:bdr w:val="nil"/>
              </w:rPr>
              <w:t xml:space="preserve"> </w:t>
            </w:r>
            <w:r w:rsidR="00C7575D" w:rsidRPr="00C34FD7">
              <w:rPr>
                <w:rFonts w:eastAsia="Calibri"/>
                <w:color w:val="000000" w:themeColor="text1"/>
                <w:sz w:val="20"/>
                <w:szCs w:val="20"/>
                <w:u w:color="000000"/>
                <w:bdr w:val="nil"/>
              </w:rPr>
              <w:t xml:space="preserve">(школы) </w:t>
            </w:r>
            <w:r w:rsidR="000A45FB" w:rsidRPr="00C34FD7">
              <w:rPr>
                <w:rFonts w:eastAsia="Calibri"/>
                <w:color w:val="000000" w:themeColor="text1"/>
                <w:sz w:val="20"/>
                <w:szCs w:val="20"/>
                <w:u w:color="000000"/>
                <w:bdr w:val="nil"/>
              </w:rPr>
              <w:t>республики.</w:t>
            </w:r>
          </w:p>
          <w:p w:rsidR="00C7575D" w:rsidRPr="00C34FD7" w:rsidRDefault="00C7575D" w:rsidP="00041E82">
            <w:pPr>
              <w:pStyle w:val="headertexttopleveltextcentertext"/>
              <w:spacing w:before="0" w:beforeAutospacing="0" w:after="0" w:afterAutospacing="0"/>
              <w:ind w:firstLine="709"/>
              <w:jc w:val="both"/>
              <w:rPr>
                <w:rFonts w:eastAsia="Calibri"/>
                <w:color w:val="000000" w:themeColor="text1"/>
                <w:sz w:val="20"/>
                <w:szCs w:val="20"/>
                <w:u w:color="000000"/>
                <w:bdr w:val="nil"/>
              </w:rPr>
            </w:pPr>
            <w:r w:rsidRPr="00C34FD7">
              <w:rPr>
                <w:rFonts w:eastAsia="Calibri"/>
                <w:color w:val="000000" w:themeColor="text1"/>
                <w:sz w:val="20"/>
                <w:szCs w:val="20"/>
                <w:u w:color="000000"/>
                <w:bdr w:val="nil"/>
              </w:rPr>
              <w:t xml:space="preserve">По состоянию на </w:t>
            </w:r>
            <w:r w:rsidR="00526CDB" w:rsidRPr="00C34FD7">
              <w:rPr>
                <w:rFonts w:eastAsia="Calibri"/>
                <w:color w:val="000000" w:themeColor="text1"/>
                <w:sz w:val="20"/>
                <w:szCs w:val="20"/>
                <w:u w:color="000000"/>
                <w:bdr w:val="nil"/>
              </w:rPr>
              <w:t>23</w:t>
            </w:r>
            <w:r w:rsidRPr="00C34FD7">
              <w:rPr>
                <w:rFonts w:eastAsia="Calibri"/>
                <w:color w:val="000000" w:themeColor="text1"/>
                <w:sz w:val="20"/>
                <w:szCs w:val="20"/>
                <w:u w:color="000000"/>
                <w:bdr w:val="nil"/>
              </w:rPr>
              <w:t>.1</w:t>
            </w:r>
            <w:r w:rsidR="00526CDB" w:rsidRPr="00C34FD7">
              <w:rPr>
                <w:rFonts w:eastAsia="Calibri"/>
                <w:color w:val="000000" w:themeColor="text1"/>
                <w:sz w:val="20"/>
                <w:szCs w:val="20"/>
                <w:u w:color="000000"/>
                <w:bdr w:val="nil"/>
              </w:rPr>
              <w:t>2</w:t>
            </w:r>
            <w:r w:rsidRPr="00C34FD7">
              <w:rPr>
                <w:rFonts w:eastAsia="Calibri"/>
                <w:color w:val="000000" w:themeColor="text1"/>
                <w:sz w:val="20"/>
                <w:szCs w:val="20"/>
                <w:u w:color="000000"/>
                <w:bdr w:val="nil"/>
              </w:rPr>
              <w:t>.2020 г. уже зарегистрировано 1</w:t>
            </w:r>
            <w:r w:rsidR="00526CDB" w:rsidRPr="00C34FD7">
              <w:rPr>
                <w:rFonts w:eastAsia="Calibri"/>
                <w:color w:val="000000" w:themeColor="text1"/>
                <w:sz w:val="20"/>
                <w:szCs w:val="20"/>
                <w:u w:color="000000"/>
                <w:bdr w:val="nil"/>
              </w:rPr>
              <w:t>6321</w:t>
            </w:r>
            <w:r w:rsidRPr="00C34FD7">
              <w:rPr>
                <w:rFonts w:eastAsia="Calibri"/>
                <w:color w:val="000000" w:themeColor="text1"/>
                <w:sz w:val="20"/>
                <w:szCs w:val="20"/>
                <w:u w:color="000000"/>
                <w:bdr w:val="nil"/>
              </w:rPr>
              <w:t xml:space="preserve"> уч</w:t>
            </w:r>
            <w:r w:rsidRPr="00C34FD7">
              <w:rPr>
                <w:rFonts w:eastAsia="Calibri"/>
                <w:color w:val="000000" w:themeColor="text1"/>
                <w:sz w:val="20"/>
                <w:szCs w:val="20"/>
                <w:u w:color="000000"/>
                <w:bdr w:val="nil"/>
              </w:rPr>
              <w:t>а</w:t>
            </w:r>
            <w:r w:rsidRPr="00C34FD7">
              <w:rPr>
                <w:rFonts w:eastAsia="Calibri"/>
                <w:color w:val="000000" w:themeColor="text1"/>
                <w:sz w:val="20"/>
                <w:szCs w:val="20"/>
                <w:u w:color="000000"/>
                <w:bdr w:val="nil"/>
              </w:rPr>
              <w:t xml:space="preserve">щихся 6-11 классов общеобразовательных организаций, из которых </w:t>
            </w:r>
            <w:r w:rsidR="001B624A" w:rsidRPr="00C34FD7">
              <w:rPr>
                <w:rFonts w:eastAsia="Calibri"/>
                <w:color w:val="000000" w:themeColor="text1"/>
                <w:sz w:val="20"/>
                <w:szCs w:val="20"/>
                <w:u w:color="000000"/>
                <w:bdr w:val="nil"/>
              </w:rPr>
              <w:t>89</w:t>
            </w:r>
            <w:r w:rsidRPr="00C34FD7">
              <w:rPr>
                <w:rFonts w:eastAsia="Calibri"/>
                <w:color w:val="000000" w:themeColor="text1"/>
                <w:sz w:val="20"/>
                <w:szCs w:val="20"/>
                <w:u w:color="000000"/>
                <w:bdr w:val="nil"/>
              </w:rPr>
              <w:t xml:space="preserve"> % (</w:t>
            </w:r>
            <w:r w:rsidR="001B624A" w:rsidRPr="00C34FD7">
              <w:rPr>
                <w:rFonts w:eastAsia="Calibri"/>
                <w:color w:val="000000" w:themeColor="text1"/>
                <w:sz w:val="20"/>
                <w:szCs w:val="20"/>
                <w:u w:color="000000"/>
                <w:bdr w:val="nil"/>
              </w:rPr>
              <w:t xml:space="preserve">14686 </w:t>
            </w:r>
            <w:r w:rsidRPr="00C34FD7">
              <w:rPr>
                <w:rFonts w:eastAsia="Calibri"/>
                <w:color w:val="000000" w:themeColor="text1"/>
                <w:sz w:val="20"/>
                <w:szCs w:val="20"/>
                <w:u w:color="000000"/>
                <w:bdr w:val="nil"/>
              </w:rPr>
              <w:t>школьников) прошли</w:t>
            </w:r>
            <w:r w:rsidR="0066364F" w:rsidRPr="00C34FD7">
              <w:rPr>
                <w:rFonts w:eastAsia="Calibri"/>
                <w:color w:val="000000" w:themeColor="text1"/>
                <w:sz w:val="20"/>
                <w:szCs w:val="20"/>
                <w:u w:color="000000"/>
                <w:bdr w:val="nil"/>
              </w:rPr>
              <w:t xml:space="preserve"> тестирование. Профпробы</w:t>
            </w:r>
            <w:r w:rsidRPr="00C34FD7">
              <w:rPr>
                <w:rFonts w:eastAsia="Calibri"/>
                <w:color w:val="000000" w:themeColor="text1"/>
                <w:sz w:val="20"/>
                <w:szCs w:val="20"/>
                <w:u w:color="000000"/>
                <w:bdr w:val="nil"/>
              </w:rPr>
              <w:t xml:space="preserve"> </w:t>
            </w:r>
            <w:r w:rsidR="0066364F" w:rsidRPr="00C34FD7">
              <w:rPr>
                <w:rFonts w:eastAsia="Calibri"/>
                <w:color w:val="000000" w:themeColor="text1"/>
                <w:sz w:val="20"/>
                <w:szCs w:val="20"/>
                <w:u w:color="000000"/>
                <w:bdr w:val="nil"/>
              </w:rPr>
              <w:t>(практические мероприятия)</w:t>
            </w:r>
            <w:r w:rsidRPr="00C34FD7">
              <w:rPr>
                <w:rFonts w:eastAsia="Calibri"/>
                <w:color w:val="000000" w:themeColor="text1"/>
                <w:sz w:val="20"/>
                <w:szCs w:val="20"/>
                <w:u w:color="000000"/>
                <w:bdr w:val="nil"/>
              </w:rPr>
              <w:t xml:space="preserve"> записались </w:t>
            </w:r>
            <w:r w:rsidR="0066364F" w:rsidRPr="00C34FD7">
              <w:rPr>
                <w:rFonts w:eastAsia="Calibri"/>
                <w:color w:val="000000" w:themeColor="text1"/>
                <w:sz w:val="20"/>
                <w:szCs w:val="20"/>
                <w:u w:color="000000"/>
                <w:bdr w:val="nil"/>
              </w:rPr>
              <w:t>5655 школьников.</w:t>
            </w:r>
          </w:p>
          <w:p w:rsidR="0039263B" w:rsidRPr="00C34FD7" w:rsidRDefault="0039263B" w:rsidP="00041E82">
            <w:pPr>
              <w:pStyle w:val="headertexttopleveltextcentertext"/>
              <w:spacing w:before="0" w:beforeAutospacing="0" w:after="0" w:afterAutospacing="0"/>
              <w:ind w:firstLine="709"/>
              <w:jc w:val="both"/>
              <w:rPr>
                <w:rFonts w:eastAsia="Calibri"/>
                <w:color w:val="000000" w:themeColor="text1"/>
                <w:sz w:val="20"/>
                <w:szCs w:val="20"/>
                <w:u w:color="000000"/>
                <w:bdr w:val="nil"/>
              </w:rPr>
            </w:pPr>
            <w:r w:rsidRPr="00C34FD7">
              <w:rPr>
                <w:color w:val="000000" w:themeColor="text1"/>
                <w:sz w:val="20"/>
                <w:szCs w:val="20"/>
              </w:rPr>
              <w:t xml:space="preserve">На официальном сайте Минобрнауки РД в </w:t>
            </w:r>
            <w:r w:rsidRPr="00C34FD7">
              <w:rPr>
                <w:rFonts w:eastAsia="Calibri"/>
                <w:color w:val="000000" w:themeColor="text1"/>
                <w:sz w:val="20"/>
                <w:szCs w:val="20"/>
                <w:u w:color="000000"/>
                <w:bdr w:val="nil"/>
              </w:rPr>
              <w:t xml:space="preserve">разделе «Среднее профессиональное образование» </w:t>
            </w:r>
            <w:r w:rsidRPr="00C34FD7">
              <w:rPr>
                <w:color w:val="000000" w:themeColor="text1"/>
                <w:sz w:val="20"/>
                <w:szCs w:val="20"/>
              </w:rPr>
              <w:t xml:space="preserve">функционирует </w:t>
            </w:r>
            <w:r w:rsidRPr="00C34FD7">
              <w:rPr>
                <w:rFonts w:eastAsia="Calibri"/>
                <w:color w:val="000000" w:themeColor="text1"/>
                <w:sz w:val="20"/>
                <w:szCs w:val="20"/>
                <w:u w:color="000000"/>
                <w:bdr w:val="nil"/>
              </w:rPr>
              <w:t>подраздел «Билет в будущее», где размещена необходимая актуальная информация по пр</w:t>
            </w:r>
            <w:r w:rsidRPr="00C34FD7">
              <w:rPr>
                <w:rFonts w:eastAsia="Calibri"/>
                <w:color w:val="000000" w:themeColor="text1"/>
                <w:sz w:val="20"/>
                <w:szCs w:val="20"/>
                <w:u w:color="000000"/>
                <w:bdr w:val="nil"/>
              </w:rPr>
              <w:t>о</w:t>
            </w:r>
            <w:r w:rsidRPr="00C34FD7">
              <w:rPr>
                <w:rFonts w:eastAsia="Calibri"/>
                <w:color w:val="000000" w:themeColor="text1"/>
                <w:sz w:val="20"/>
                <w:szCs w:val="20"/>
                <w:u w:color="000000"/>
                <w:bdr w:val="nil"/>
              </w:rPr>
              <w:t>екту.</w:t>
            </w:r>
          </w:p>
          <w:p w:rsidR="000A45FB" w:rsidRPr="00C34FD7" w:rsidRDefault="000A45FB" w:rsidP="00041E82">
            <w:pPr>
              <w:pStyle w:val="headertexttopleveltextcentertext"/>
              <w:spacing w:before="0" w:beforeAutospacing="0" w:after="0" w:afterAutospacing="0"/>
              <w:ind w:firstLine="709"/>
              <w:jc w:val="both"/>
              <w:rPr>
                <w:color w:val="000000" w:themeColor="text1"/>
                <w:sz w:val="20"/>
                <w:szCs w:val="20"/>
              </w:rPr>
            </w:pPr>
            <w:r w:rsidRPr="00C34FD7">
              <w:rPr>
                <w:rFonts w:eastAsia="Calibri"/>
                <w:color w:val="000000" w:themeColor="text1"/>
                <w:sz w:val="20"/>
                <w:szCs w:val="20"/>
                <w:u w:color="000000"/>
                <w:bdr w:val="nil"/>
              </w:rPr>
              <w:t>В 2019 году п</w:t>
            </w:r>
            <w:r w:rsidRPr="00C34FD7">
              <w:rPr>
                <w:bCs/>
                <w:color w:val="000000" w:themeColor="text1"/>
                <w:sz w:val="20"/>
                <w:szCs w:val="20"/>
              </w:rPr>
              <w:t>роведение профессиональных проб</w:t>
            </w:r>
            <w:r w:rsidRPr="00C34FD7">
              <w:rPr>
                <w:b/>
                <w:bCs/>
                <w:i/>
                <w:color w:val="000000" w:themeColor="text1"/>
                <w:sz w:val="20"/>
                <w:szCs w:val="20"/>
              </w:rPr>
              <w:t xml:space="preserve"> </w:t>
            </w:r>
            <w:r w:rsidRPr="00C34FD7">
              <w:rPr>
                <w:bCs/>
                <w:color w:val="000000" w:themeColor="text1"/>
                <w:sz w:val="20"/>
                <w:szCs w:val="20"/>
              </w:rPr>
              <w:t xml:space="preserve">планировалось для 5 тыс. учащихся. Фактически в </w:t>
            </w:r>
            <w:r w:rsidRPr="00C34FD7">
              <w:rPr>
                <w:color w:val="000000" w:themeColor="text1"/>
                <w:sz w:val="20"/>
                <w:szCs w:val="20"/>
              </w:rPr>
              <w:t xml:space="preserve">профпробах приняли участие </w:t>
            </w:r>
            <w:r w:rsidRPr="00C34FD7">
              <w:rPr>
                <w:b/>
                <w:color w:val="000000" w:themeColor="text1"/>
                <w:sz w:val="20"/>
                <w:szCs w:val="20"/>
              </w:rPr>
              <w:t>более</w:t>
            </w:r>
            <w:r w:rsidRPr="00C34FD7">
              <w:rPr>
                <w:color w:val="000000" w:themeColor="text1"/>
                <w:sz w:val="20"/>
                <w:szCs w:val="20"/>
              </w:rPr>
              <w:t xml:space="preserve"> </w:t>
            </w:r>
            <w:r w:rsidRPr="00C34FD7">
              <w:rPr>
                <w:b/>
                <w:color w:val="000000" w:themeColor="text1"/>
                <w:sz w:val="20"/>
                <w:szCs w:val="20"/>
              </w:rPr>
              <w:t>10 тысяч</w:t>
            </w:r>
            <w:r w:rsidRPr="00C34FD7">
              <w:rPr>
                <w:color w:val="000000" w:themeColor="text1"/>
                <w:sz w:val="20"/>
                <w:szCs w:val="20"/>
              </w:rPr>
              <w:t xml:space="preserve"> школьников в сотрудничестве с такими крупными регионал</w:t>
            </w:r>
            <w:r w:rsidRPr="00C34FD7">
              <w:rPr>
                <w:color w:val="000000" w:themeColor="text1"/>
                <w:sz w:val="20"/>
                <w:szCs w:val="20"/>
              </w:rPr>
              <w:t>ь</w:t>
            </w:r>
            <w:r w:rsidRPr="00C34FD7">
              <w:rPr>
                <w:color w:val="000000" w:themeColor="text1"/>
                <w:sz w:val="20"/>
                <w:szCs w:val="20"/>
              </w:rPr>
              <w:t>ными компаниями, предприятиями и организациями, как Чиркейская ГЭС, Гунибская ГЭС, ОАО «Буйнакский агрегатный завод», ОАО «Да</w:t>
            </w:r>
            <w:r w:rsidRPr="00C34FD7">
              <w:rPr>
                <w:color w:val="000000" w:themeColor="text1"/>
                <w:sz w:val="20"/>
                <w:szCs w:val="20"/>
              </w:rPr>
              <w:t>г</w:t>
            </w:r>
            <w:r w:rsidRPr="00C34FD7">
              <w:rPr>
                <w:color w:val="000000" w:themeColor="text1"/>
                <w:sz w:val="20"/>
                <w:szCs w:val="20"/>
              </w:rPr>
              <w:t>дизель», ГБУ ДО РД «Малая академия наук», ГАУ РД «Многофункци</w:t>
            </w:r>
            <w:r w:rsidRPr="00C34FD7">
              <w:rPr>
                <w:color w:val="000000" w:themeColor="text1"/>
                <w:sz w:val="20"/>
                <w:szCs w:val="20"/>
              </w:rPr>
              <w:t>о</w:t>
            </w:r>
            <w:r w:rsidRPr="00C34FD7">
              <w:rPr>
                <w:color w:val="000000" w:themeColor="text1"/>
                <w:sz w:val="20"/>
                <w:szCs w:val="20"/>
              </w:rPr>
              <w:t>нальный центр предоставления государственных и муниципальных услуг в республике Дагестан», ГБУ РД «Хасавюртовская центральная городская больница им. Р.П. Аскерханова», ГБУ РД «Буйнакская це</w:t>
            </w:r>
            <w:r w:rsidRPr="00C34FD7">
              <w:rPr>
                <w:color w:val="000000" w:themeColor="text1"/>
                <w:sz w:val="20"/>
                <w:szCs w:val="20"/>
              </w:rPr>
              <w:t>н</w:t>
            </w:r>
            <w:r w:rsidRPr="00C34FD7">
              <w:rPr>
                <w:color w:val="000000" w:themeColor="text1"/>
                <w:sz w:val="20"/>
                <w:szCs w:val="20"/>
              </w:rPr>
              <w:t>тральная городская больница», ГБУ РД «Республиканский детский сан</w:t>
            </w:r>
            <w:r w:rsidRPr="00C34FD7">
              <w:rPr>
                <w:color w:val="000000" w:themeColor="text1"/>
                <w:sz w:val="20"/>
                <w:szCs w:val="20"/>
              </w:rPr>
              <w:t>а</w:t>
            </w:r>
            <w:r w:rsidRPr="00C34FD7">
              <w:rPr>
                <w:color w:val="000000" w:themeColor="text1"/>
                <w:sz w:val="20"/>
                <w:szCs w:val="20"/>
              </w:rPr>
              <w:t xml:space="preserve">торий «Гуниб», ООО «Каспийский хлебозавод». </w:t>
            </w:r>
          </w:p>
          <w:p w:rsidR="00A00419" w:rsidRPr="00C34FD7" w:rsidRDefault="00A00419" w:rsidP="00041E82">
            <w:pPr>
              <w:pStyle w:val="headertexttopleveltextcentertext"/>
              <w:spacing w:before="0" w:beforeAutospacing="0" w:after="0" w:afterAutospacing="0"/>
              <w:ind w:firstLine="709"/>
              <w:jc w:val="both"/>
              <w:rPr>
                <w:b/>
                <w:bCs/>
                <w:color w:val="000000" w:themeColor="text1"/>
                <w:sz w:val="20"/>
                <w:szCs w:val="20"/>
              </w:rPr>
            </w:pPr>
          </w:p>
          <w:p w:rsidR="00EF4A7F" w:rsidRPr="00C34FD7" w:rsidRDefault="00EF4A7F" w:rsidP="00041E82">
            <w:pPr>
              <w:pStyle w:val="headertexttopleveltextcentertext"/>
              <w:spacing w:before="0" w:beforeAutospacing="0" w:after="0" w:afterAutospacing="0"/>
              <w:ind w:firstLine="709"/>
              <w:jc w:val="both"/>
              <w:rPr>
                <w:b/>
                <w:bCs/>
                <w:color w:val="000000" w:themeColor="text1"/>
                <w:sz w:val="20"/>
                <w:szCs w:val="20"/>
              </w:rPr>
            </w:pPr>
            <w:r w:rsidRPr="00C34FD7">
              <w:rPr>
                <w:b/>
                <w:bCs/>
                <w:color w:val="000000" w:themeColor="text1"/>
                <w:sz w:val="20"/>
                <w:szCs w:val="20"/>
              </w:rPr>
              <w:t>МЕРОПРИЯТИЕ ИСПОЛНЕНО</w:t>
            </w:r>
          </w:p>
          <w:p w:rsidR="007D1AD0" w:rsidRPr="00C34FD7" w:rsidRDefault="007D1AD0" w:rsidP="00041E82">
            <w:pPr>
              <w:pStyle w:val="headertexttopleveltextcentertext"/>
              <w:spacing w:before="0" w:beforeAutospacing="0" w:after="0" w:afterAutospacing="0"/>
              <w:ind w:firstLine="709"/>
              <w:jc w:val="both"/>
              <w:rPr>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3D56AB" w:rsidRPr="00C34FD7" w:rsidRDefault="003D56AB" w:rsidP="00041E82">
            <w:pPr>
              <w:suppressAutoHyphens/>
              <w:autoSpaceDE w:val="0"/>
              <w:autoSpaceDN w:val="0"/>
              <w:adjustRightInd w:val="0"/>
              <w:jc w:val="center"/>
              <w:rPr>
                <w:rFonts w:ascii="Times New Roman" w:hAnsi="Times New Roman" w:cs="Times New Roman"/>
                <w:b/>
                <w:color w:val="000000" w:themeColor="text1"/>
                <w:sz w:val="20"/>
                <w:szCs w:val="20"/>
              </w:rPr>
            </w:pPr>
            <w:r w:rsidRPr="00C34FD7">
              <w:rPr>
                <w:rFonts w:ascii="Times New Roman" w:hAnsi="Times New Roman" w:cs="Times New Roman"/>
                <w:color w:val="000000" w:themeColor="text1"/>
                <w:sz w:val="20"/>
                <w:szCs w:val="20"/>
              </w:rPr>
              <w:t>Минтруд РД</w:t>
            </w:r>
            <w:r w:rsidRPr="00C34FD7">
              <w:rPr>
                <w:rFonts w:ascii="Times New Roman" w:hAnsi="Times New Roman" w:cs="Times New Roman"/>
                <w:b/>
                <w:color w:val="000000" w:themeColor="text1"/>
                <w:sz w:val="20"/>
                <w:szCs w:val="20"/>
              </w:rPr>
              <w:t>, Минобрнауки РД</w:t>
            </w:r>
          </w:p>
        </w:tc>
        <w:tc>
          <w:tcPr>
            <w:tcW w:w="2977" w:type="dxa"/>
            <w:gridSpan w:val="2"/>
          </w:tcPr>
          <w:p w:rsidR="003D56AB" w:rsidRPr="00C34FD7" w:rsidRDefault="003D56AB" w:rsidP="00041E82">
            <w:pPr>
              <w:widowControl w:val="0"/>
              <w:suppressAutoHyphens/>
              <w:autoSpaceDE w:val="0"/>
              <w:autoSpaceDN w:val="0"/>
              <w:adjustRightInd w:val="0"/>
              <w:jc w:val="both"/>
              <w:rPr>
                <w:rFonts w:ascii="Times New Roman" w:hAnsi="Times New Roman" w:cs="Times New Roman"/>
                <w:b/>
                <w:color w:val="000000" w:themeColor="text1"/>
                <w:sz w:val="20"/>
                <w:szCs w:val="20"/>
              </w:rPr>
            </w:pPr>
            <w:r w:rsidRPr="00C34FD7">
              <w:rPr>
                <w:rFonts w:ascii="Times New Roman" w:hAnsi="Times New Roman" w:cs="Times New Roman"/>
                <w:color w:val="000000" w:themeColor="text1"/>
                <w:sz w:val="20"/>
                <w:szCs w:val="20"/>
              </w:rPr>
              <w:t>В4.1.2. Создание специализированных центров компетенций (СЦК) по востребованным профессиям и специальностям в указанных отраслях на базе профессиональных образовательных организаций и профильных предприятий</w:t>
            </w:r>
          </w:p>
        </w:tc>
        <w:tc>
          <w:tcPr>
            <w:tcW w:w="1417" w:type="dxa"/>
            <w:gridSpan w:val="2"/>
          </w:tcPr>
          <w:p w:rsidR="003D56AB" w:rsidRPr="00C34FD7" w:rsidRDefault="003D56A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Ввиду того, что из 10 заявок в конкурсах на получение субсидии из федерального бюджета для оснащения материально-технической базы в соответствии с современными требованиями грант на оснащение мастерских получил только 1 колледж (ГБПОУ РД «Технический колледж им. А.Р. Ашуралиева» в сфере ИТ-технологий), данное мероприятие перенесено на 2020 год.  Минобрнауки РД предпринимаются меры по оснащению колледжей современным оборудованием по профильным компетенциям и аккредитации СЦК по востребованным отраслям («Графический дизайн», «Ремонт и обслуживание легковых автомобилей», «Веб-дизайн и разработка», «Программные решения для бизнеса», «Эксплуатация сельскохозяйственной техники», «Сетевое и системное администрирование», «Инженерный дизайн CAD»).</w:t>
            </w:r>
          </w:p>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соответствии с планом мероприятий по внедрению Стандарта и планом закрепления компетенций регионального чемпионата «Молодые профессионалы» (WorldSkills Russia) с участием представителей Союза Ворлдскиллс проведён аудит профессиональных образовательных организаций по закреплённым компетенциям в соответствии с инфраструктурными листами по стандартам WorldSkills. Внутренний аудит проведён в соответствии с инфраструктурными листами по стандартам Ворлдскиллс по 31 компетенции в 14 подведомственных колледжах, по результатам которого выявлена потребность в оснащении материально-техническим обор</w:t>
            </w:r>
            <w:r w:rsidR="00487A1E" w:rsidRPr="00C34FD7">
              <w:rPr>
                <w:rFonts w:ascii="Times New Roman" w:hAnsi="Times New Roman" w:cs="Times New Roman"/>
                <w:bCs/>
                <w:color w:val="000000" w:themeColor="text1"/>
                <w:sz w:val="20"/>
                <w:szCs w:val="20"/>
              </w:rPr>
              <w:t>удованием на сумму 158, 454 млн</w:t>
            </w:r>
            <w:r w:rsidRPr="00C34FD7">
              <w:rPr>
                <w:rFonts w:ascii="Times New Roman" w:hAnsi="Times New Roman" w:cs="Times New Roman"/>
                <w:bCs/>
                <w:color w:val="000000" w:themeColor="text1"/>
                <w:sz w:val="20"/>
                <w:szCs w:val="20"/>
              </w:rPr>
              <w:t xml:space="preserve"> рублей с учётом проведения чемпионатов профессионального мастерства и демонстрационного экзамена по стандартам Ворлдскиллс</w:t>
            </w:r>
            <w:r w:rsidR="00A26BF8" w:rsidRPr="00C34FD7">
              <w:rPr>
                <w:rFonts w:ascii="Times New Roman" w:hAnsi="Times New Roman" w:cs="Times New Roman"/>
                <w:bCs/>
                <w:color w:val="000000" w:themeColor="text1"/>
                <w:sz w:val="20"/>
                <w:szCs w:val="20"/>
              </w:rPr>
              <w:t>.</w:t>
            </w:r>
          </w:p>
          <w:p w:rsidR="00080AF9" w:rsidRPr="00C34FD7" w:rsidRDefault="00080AF9" w:rsidP="00041E82">
            <w:pPr>
              <w:autoSpaceDE w:val="0"/>
              <w:autoSpaceDN w:val="0"/>
              <w:adjustRightInd w:val="0"/>
              <w:ind w:firstLine="709"/>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В 2020 году планируется создание </w:t>
            </w:r>
            <w:r w:rsidRPr="00C34FD7">
              <w:rPr>
                <w:rFonts w:ascii="Times New Roman" w:hAnsi="Times New Roman" w:cs="Times New Roman"/>
                <w:bCs/>
                <w:iCs/>
                <w:color w:val="000000" w:themeColor="text1"/>
                <w:sz w:val="20"/>
                <w:szCs w:val="20"/>
              </w:rPr>
              <w:t>5</w:t>
            </w:r>
            <w:r w:rsidRPr="00C34FD7">
              <w:rPr>
                <w:rFonts w:ascii="Times New Roman" w:hAnsi="Times New Roman" w:cs="Times New Roman"/>
                <w:bCs/>
                <w:color w:val="000000" w:themeColor="text1"/>
                <w:sz w:val="20"/>
                <w:szCs w:val="20"/>
              </w:rPr>
              <w:t xml:space="preserve"> специализированных це</w:t>
            </w:r>
            <w:r w:rsidRPr="00C34FD7">
              <w:rPr>
                <w:rFonts w:ascii="Times New Roman" w:hAnsi="Times New Roman" w:cs="Times New Roman"/>
                <w:bCs/>
                <w:color w:val="000000" w:themeColor="text1"/>
                <w:sz w:val="20"/>
                <w:szCs w:val="20"/>
              </w:rPr>
              <w:t>н</w:t>
            </w:r>
            <w:r w:rsidRPr="00C34FD7">
              <w:rPr>
                <w:rFonts w:ascii="Times New Roman" w:hAnsi="Times New Roman" w:cs="Times New Roman"/>
                <w:bCs/>
                <w:color w:val="000000" w:themeColor="text1"/>
                <w:sz w:val="20"/>
                <w:szCs w:val="20"/>
              </w:rPr>
              <w:t>тров компетенций на базе профессиональных образовательных орган</w:t>
            </w:r>
            <w:r w:rsidRPr="00C34FD7">
              <w:rPr>
                <w:rFonts w:ascii="Times New Roman" w:hAnsi="Times New Roman" w:cs="Times New Roman"/>
                <w:bCs/>
                <w:color w:val="000000" w:themeColor="text1"/>
                <w:sz w:val="20"/>
                <w:szCs w:val="20"/>
              </w:rPr>
              <w:t>и</w:t>
            </w:r>
            <w:r w:rsidRPr="00C34FD7">
              <w:rPr>
                <w:rFonts w:ascii="Times New Roman" w:hAnsi="Times New Roman" w:cs="Times New Roman"/>
                <w:bCs/>
                <w:color w:val="000000" w:themeColor="text1"/>
                <w:sz w:val="20"/>
                <w:szCs w:val="20"/>
              </w:rPr>
              <w:t>заций, в том числе по указанным отраслям: промышленность ‒ по ко</w:t>
            </w:r>
            <w:r w:rsidRPr="00C34FD7">
              <w:rPr>
                <w:rFonts w:ascii="Times New Roman" w:hAnsi="Times New Roman" w:cs="Times New Roman"/>
                <w:bCs/>
                <w:color w:val="000000" w:themeColor="text1"/>
                <w:sz w:val="20"/>
                <w:szCs w:val="20"/>
              </w:rPr>
              <w:t>м</w:t>
            </w:r>
            <w:r w:rsidRPr="00C34FD7">
              <w:rPr>
                <w:rFonts w:ascii="Times New Roman" w:hAnsi="Times New Roman" w:cs="Times New Roman"/>
                <w:bCs/>
                <w:color w:val="000000" w:themeColor="text1"/>
                <w:sz w:val="20"/>
                <w:szCs w:val="20"/>
              </w:rPr>
              <w:t>петенциям «Токарные работы на станках с ЧПУ», «Технологии моды»;  транспорт и логистика ‒ по компетенции «Ремонт и обслуживание ле</w:t>
            </w:r>
            <w:r w:rsidRPr="00C34FD7">
              <w:rPr>
                <w:rFonts w:ascii="Times New Roman" w:hAnsi="Times New Roman" w:cs="Times New Roman"/>
                <w:bCs/>
                <w:color w:val="000000" w:themeColor="text1"/>
                <w:sz w:val="20"/>
                <w:szCs w:val="20"/>
              </w:rPr>
              <w:t>г</w:t>
            </w:r>
            <w:r w:rsidRPr="00C34FD7">
              <w:rPr>
                <w:rFonts w:ascii="Times New Roman" w:hAnsi="Times New Roman" w:cs="Times New Roman"/>
                <w:bCs/>
                <w:color w:val="000000" w:themeColor="text1"/>
                <w:sz w:val="20"/>
                <w:szCs w:val="20"/>
              </w:rPr>
              <w:t>ковых автомобилей»;  связь ‒ по компетенции «Информационные и к</w:t>
            </w:r>
            <w:r w:rsidRPr="00C34FD7">
              <w:rPr>
                <w:rFonts w:ascii="Times New Roman" w:hAnsi="Times New Roman" w:cs="Times New Roman"/>
                <w:bCs/>
                <w:color w:val="000000" w:themeColor="text1"/>
                <w:sz w:val="20"/>
                <w:szCs w:val="20"/>
              </w:rPr>
              <w:t>а</w:t>
            </w:r>
            <w:r w:rsidRPr="00C34FD7">
              <w:rPr>
                <w:rFonts w:ascii="Times New Roman" w:hAnsi="Times New Roman" w:cs="Times New Roman"/>
                <w:bCs/>
                <w:color w:val="000000" w:themeColor="text1"/>
                <w:sz w:val="20"/>
                <w:szCs w:val="20"/>
              </w:rPr>
              <w:t>бельные сети», а также  по компетенциям в других отраслях ‒ «Образ</w:t>
            </w:r>
            <w:r w:rsidRPr="00C34FD7">
              <w:rPr>
                <w:rFonts w:ascii="Times New Roman" w:hAnsi="Times New Roman" w:cs="Times New Roman"/>
                <w:bCs/>
                <w:color w:val="000000" w:themeColor="text1"/>
                <w:sz w:val="20"/>
                <w:szCs w:val="20"/>
              </w:rPr>
              <w:t>о</w:t>
            </w:r>
            <w:r w:rsidRPr="00C34FD7">
              <w:rPr>
                <w:rFonts w:ascii="Times New Roman" w:hAnsi="Times New Roman" w:cs="Times New Roman"/>
                <w:bCs/>
                <w:color w:val="000000" w:themeColor="text1"/>
                <w:sz w:val="20"/>
                <w:szCs w:val="20"/>
              </w:rPr>
              <w:t>вание» (компетенции «Преподавание в младших классах»,  «Дошкольное воспитание»),  «Здравоохранение» (компетенция «Медицинский и соц</w:t>
            </w:r>
            <w:r w:rsidRPr="00C34FD7">
              <w:rPr>
                <w:rFonts w:ascii="Times New Roman" w:hAnsi="Times New Roman" w:cs="Times New Roman"/>
                <w:bCs/>
                <w:color w:val="000000" w:themeColor="text1"/>
                <w:sz w:val="20"/>
                <w:szCs w:val="20"/>
              </w:rPr>
              <w:t>и</w:t>
            </w:r>
            <w:r w:rsidRPr="00C34FD7">
              <w:rPr>
                <w:rFonts w:ascii="Times New Roman" w:hAnsi="Times New Roman" w:cs="Times New Roman"/>
                <w:bCs/>
                <w:color w:val="000000" w:themeColor="text1"/>
                <w:sz w:val="20"/>
                <w:szCs w:val="20"/>
              </w:rPr>
              <w:t>альный уход»).</w:t>
            </w:r>
          </w:p>
          <w:p w:rsidR="00080AF9" w:rsidRPr="00C34FD7" w:rsidRDefault="009D78D9" w:rsidP="00041E82">
            <w:pPr>
              <w:autoSpaceDE w:val="0"/>
              <w:autoSpaceDN w:val="0"/>
              <w:adjustRightInd w:val="0"/>
              <w:ind w:firstLine="709"/>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Ранее </w:t>
            </w:r>
            <w:r w:rsidR="00080AF9" w:rsidRPr="00C34FD7">
              <w:rPr>
                <w:rFonts w:ascii="Times New Roman" w:hAnsi="Times New Roman" w:cs="Times New Roman"/>
                <w:bCs/>
                <w:color w:val="000000" w:themeColor="text1"/>
                <w:sz w:val="20"/>
                <w:szCs w:val="20"/>
              </w:rPr>
              <w:t>Кизлярский профессионально-педагогический колледж пода</w:t>
            </w:r>
            <w:r w:rsidR="00717D7D">
              <w:rPr>
                <w:rFonts w:ascii="Times New Roman" w:hAnsi="Times New Roman" w:cs="Times New Roman"/>
                <w:bCs/>
                <w:color w:val="000000" w:themeColor="text1"/>
                <w:sz w:val="20"/>
                <w:szCs w:val="20"/>
              </w:rPr>
              <w:t>ва</w:t>
            </w:r>
            <w:r w:rsidR="00080AF9" w:rsidRPr="00C34FD7">
              <w:rPr>
                <w:rFonts w:ascii="Times New Roman" w:hAnsi="Times New Roman" w:cs="Times New Roman"/>
                <w:bCs/>
                <w:color w:val="000000" w:themeColor="text1"/>
                <w:sz w:val="20"/>
                <w:szCs w:val="20"/>
              </w:rPr>
              <w:t>л заявку на аккредитацию СЦК по компетенции «Технологии м</w:t>
            </w:r>
            <w:r w:rsidR="00080AF9" w:rsidRPr="00C34FD7">
              <w:rPr>
                <w:rFonts w:ascii="Times New Roman" w:hAnsi="Times New Roman" w:cs="Times New Roman"/>
                <w:bCs/>
                <w:color w:val="000000" w:themeColor="text1"/>
                <w:sz w:val="20"/>
                <w:szCs w:val="20"/>
              </w:rPr>
              <w:t>о</w:t>
            </w:r>
            <w:r w:rsidR="00080AF9" w:rsidRPr="00C34FD7">
              <w:rPr>
                <w:rFonts w:ascii="Times New Roman" w:hAnsi="Times New Roman" w:cs="Times New Roman"/>
                <w:bCs/>
                <w:color w:val="000000" w:themeColor="text1"/>
                <w:sz w:val="20"/>
                <w:szCs w:val="20"/>
              </w:rPr>
              <w:lastRenderedPageBreak/>
              <w:t>ды», еще  3 колледжа находятся в процессе подготовки необходимых материалов.</w:t>
            </w:r>
          </w:p>
          <w:p w:rsidR="003D56AB" w:rsidRPr="00C34FD7" w:rsidRDefault="00080AF9" w:rsidP="00041E82">
            <w:pPr>
              <w:autoSpaceDE w:val="0"/>
              <w:autoSpaceDN w:val="0"/>
              <w:adjustRightInd w:val="0"/>
              <w:ind w:firstLine="709"/>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рамках федерального проекта «Молодые профессионалы» национального проекта «Образование» при содействии Правительства Республики Дагестан и Минобрнауки РД 2 подведомственных колледжа прошли конкурсный отбор Минпросвещения России на предоставление в 2021 году субсидии из федерального бюджета по оснащению матер</w:t>
            </w:r>
            <w:r w:rsidRPr="00C34FD7">
              <w:rPr>
                <w:rFonts w:ascii="Times New Roman" w:hAnsi="Times New Roman" w:cs="Times New Roman"/>
                <w:bCs/>
                <w:color w:val="000000" w:themeColor="text1"/>
                <w:sz w:val="20"/>
                <w:szCs w:val="20"/>
              </w:rPr>
              <w:t>и</w:t>
            </w:r>
            <w:r w:rsidRPr="00C34FD7">
              <w:rPr>
                <w:rFonts w:ascii="Times New Roman" w:hAnsi="Times New Roman" w:cs="Times New Roman"/>
                <w:bCs/>
                <w:color w:val="000000" w:themeColor="text1"/>
                <w:sz w:val="20"/>
                <w:szCs w:val="20"/>
              </w:rPr>
              <w:t>ально-технической базы организаций среднего образования. Будут оснащены 8 мастерских по компетенциям «Токарные работы на станках с ЧПУ» и «Ремонт и обслуживание легковых автомобилей». Эти масте</w:t>
            </w:r>
            <w:r w:rsidRPr="00C34FD7">
              <w:rPr>
                <w:rFonts w:ascii="Times New Roman" w:hAnsi="Times New Roman" w:cs="Times New Roman"/>
                <w:bCs/>
                <w:color w:val="000000" w:themeColor="text1"/>
                <w:sz w:val="20"/>
                <w:szCs w:val="20"/>
              </w:rPr>
              <w:t>р</w:t>
            </w:r>
            <w:r w:rsidRPr="00C34FD7">
              <w:rPr>
                <w:rFonts w:ascii="Times New Roman" w:hAnsi="Times New Roman" w:cs="Times New Roman"/>
                <w:bCs/>
                <w:color w:val="000000" w:themeColor="text1"/>
                <w:sz w:val="20"/>
                <w:szCs w:val="20"/>
              </w:rPr>
              <w:t>ские позволят повысить качество подготовки рабочих и специалистов в областях обслуживания транспорта, логистики и промышленных и и</w:t>
            </w:r>
            <w:r w:rsidRPr="00C34FD7">
              <w:rPr>
                <w:rFonts w:ascii="Times New Roman" w:hAnsi="Times New Roman" w:cs="Times New Roman"/>
                <w:bCs/>
                <w:color w:val="000000" w:themeColor="text1"/>
                <w:sz w:val="20"/>
                <w:szCs w:val="20"/>
              </w:rPr>
              <w:t>н</w:t>
            </w:r>
            <w:r w:rsidRPr="00C34FD7">
              <w:rPr>
                <w:rFonts w:ascii="Times New Roman" w:hAnsi="Times New Roman" w:cs="Times New Roman"/>
                <w:bCs/>
                <w:color w:val="000000" w:themeColor="text1"/>
                <w:sz w:val="20"/>
                <w:szCs w:val="20"/>
              </w:rPr>
              <w:t>женерных технологий.</w:t>
            </w:r>
          </w:p>
          <w:p w:rsidR="00FB6B31" w:rsidRPr="00C34FD7" w:rsidRDefault="009E1471" w:rsidP="00041E82">
            <w:pPr>
              <w:autoSpaceDE w:val="0"/>
              <w:autoSpaceDN w:val="0"/>
              <w:adjustRightInd w:val="0"/>
              <w:ind w:firstLine="709"/>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Согласно годовому отчету Минобрауки РД, </w:t>
            </w:r>
            <w:r w:rsidR="006438D3" w:rsidRPr="00C34FD7">
              <w:rPr>
                <w:rFonts w:ascii="Times New Roman" w:hAnsi="Times New Roman" w:cs="Times New Roman"/>
                <w:bCs/>
                <w:color w:val="000000" w:themeColor="text1"/>
                <w:sz w:val="20"/>
                <w:szCs w:val="20"/>
              </w:rPr>
              <w:t>в</w:t>
            </w:r>
            <w:r w:rsidR="00FB6B31" w:rsidRPr="00C34FD7">
              <w:rPr>
                <w:rFonts w:ascii="Times New Roman" w:hAnsi="Times New Roman" w:cs="Times New Roman"/>
                <w:bCs/>
                <w:color w:val="000000" w:themeColor="text1"/>
                <w:sz w:val="20"/>
                <w:szCs w:val="20"/>
              </w:rPr>
              <w:t xml:space="preserve"> 2020 году пре</w:t>
            </w:r>
            <w:r w:rsidR="00FB6B31" w:rsidRPr="00C34FD7">
              <w:rPr>
                <w:rFonts w:ascii="Times New Roman" w:hAnsi="Times New Roman" w:cs="Times New Roman"/>
                <w:bCs/>
                <w:color w:val="000000" w:themeColor="text1"/>
                <w:sz w:val="20"/>
                <w:szCs w:val="20"/>
              </w:rPr>
              <w:t>д</w:t>
            </w:r>
            <w:r w:rsidR="00FB6B31" w:rsidRPr="00C34FD7">
              <w:rPr>
                <w:rFonts w:ascii="Times New Roman" w:hAnsi="Times New Roman" w:cs="Times New Roman"/>
                <w:bCs/>
                <w:color w:val="000000" w:themeColor="text1"/>
                <w:sz w:val="20"/>
                <w:szCs w:val="20"/>
              </w:rPr>
              <w:t>ставлены в Союз Ворлдскиллс материалы на аккредитацию 2 СЦК по компетенциям: «Технологии моды», «Преподавание в младших классах» (подв. Кизлярский профессионально-педагогический колледж).</w:t>
            </w:r>
          </w:p>
          <w:p w:rsidR="00FB6B31" w:rsidRPr="00C34FD7" w:rsidRDefault="00BD1C94" w:rsidP="00041E82">
            <w:pPr>
              <w:autoSpaceDE w:val="0"/>
              <w:autoSpaceDN w:val="0"/>
              <w:adjustRightInd w:val="0"/>
              <w:ind w:firstLine="709"/>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рамках федерального проекта «Молодые профессионалы» национального проекта «Образование» при содействии Правительства РД и Минобрауки РД</w:t>
            </w:r>
            <w:r w:rsidR="00CE5B0B" w:rsidRPr="00C34FD7">
              <w:rPr>
                <w:rFonts w:ascii="Times New Roman" w:hAnsi="Times New Roman" w:cs="Times New Roman"/>
                <w:bCs/>
                <w:color w:val="000000" w:themeColor="text1"/>
                <w:sz w:val="20"/>
                <w:szCs w:val="20"/>
              </w:rPr>
              <w:t xml:space="preserve"> в Техническом колледже открыты 5 мастерских в сфере информационных и коммуникационных технологий по компете</w:t>
            </w:r>
            <w:r w:rsidR="00CE5B0B" w:rsidRPr="00C34FD7">
              <w:rPr>
                <w:rFonts w:ascii="Times New Roman" w:hAnsi="Times New Roman" w:cs="Times New Roman"/>
                <w:bCs/>
                <w:color w:val="000000" w:themeColor="text1"/>
                <w:sz w:val="20"/>
                <w:szCs w:val="20"/>
              </w:rPr>
              <w:t>н</w:t>
            </w:r>
            <w:r w:rsidR="00CE5B0B" w:rsidRPr="00C34FD7">
              <w:rPr>
                <w:rFonts w:ascii="Times New Roman" w:hAnsi="Times New Roman" w:cs="Times New Roman"/>
                <w:bCs/>
                <w:color w:val="000000" w:themeColor="text1"/>
                <w:sz w:val="20"/>
                <w:szCs w:val="20"/>
              </w:rPr>
              <w:t>циям:</w:t>
            </w:r>
            <w:r w:rsidR="00BC59DA" w:rsidRPr="00C34FD7">
              <w:rPr>
                <w:rFonts w:ascii="Times New Roman" w:hAnsi="Times New Roman" w:cs="Times New Roman"/>
                <w:bCs/>
                <w:color w:val="000000" w:themeColor="text1"/>
                <w:sz w:val="20"/>
                <w:szCs w:val="20"/>
              </w:rPr>
              <w:t xml:space="preserve"> «Информационные кабельные сети», «Программные решения для бизнеса», «Веб-дизайн и разработка», «Эксплуатация кабельных линий электропередачи», «Разработка мобильных приложений». Еще 2 подв</w:t>
            </w:r>
            <w:r w:rsidR="00BC59DA" w:rsidRPr="00C34FD7">
              <w:rPr>
                <w:rFonts w:ascii="Times New Roman" w:hAnsi="Times New Roman" w:cs="Times New Roman"/>
                <w:bCs/>
                <w:color w:val="000000" w:themeColor="text1"/>
                <w:sz w:val="20"/>
                <w:szCs w:val="20"/>
              </w:rPr>
              <w:t>е</w:t>
            </w:r>
            <w:r w:rsidR="00BC59DA" w:rsidRPr="00C34FD7">
              <w:rPr>
                <w:rFonts w:ascii="Times New Roman" w:hAnsi="Times New Roman" w:cs="Times New Roman"/>
                <w:bCs/>
                <w:color w:val="000000" w:themeColor="text1"/>
                <w:sz w:val="20"/>
                <w:szCs w:val="20"/>
              </w:rPr>
              <w:t>домственных колледжа прошли конкурсный отбор Минпросвещения России на предоставление в 2021 году субсидии из федерального бю</w:t>
            </w:r>
            <w:r w:rsidR="00BC59DA" w:rsidRPr="00C34FD7">
              <w:rPr>
                <w:rFonts w:ascii="Times New Roman" w:hAnsi="Times New Roman" w:cs="Times New Roman"/>
                <w:bCs/>
                <w:color w:val="000000" w:themeColor="text1"/>
                <w:sz w:val="20"/>
                <w:szCs w:val="20"/>
              </w:rPr>
              <w:t>д</w:t>
            </w:r>
            <w:r w:rsidR="00BC59DA" w:rsidRPr="00C34FD7">
              <w:rPr>
                <w:rFonts w:ascii="Times New Roman" w:hAnsi="Times New Roman" w:cs="Times New Roman"/>
                <w:bCs/>
                <w:color w:val="000000" w:themeColor="text1"/>
                <w:sz w:val="20"/>
                <w:szCs w:val="20"/>
              </w:rPr>
              <w:t>жета по оснащению материально-технической базы организаций средн</w:t>
            </w:r>
            <w:r w:rsidR="00BC59DA" w:rsidRPr="00C34FD7">
              <w:rPr>
                <w:rFonts w:ascii="Times New Roman" w:hAnsi="Times New Roman" w:cs="Times New Roman"/>
                <w:bCs/>
                <w:color w:val="000000" w:themeColor="text1"/>
                <w:sz w:val="20"/>
                <w:szCs w:val="20"/>
              </w:rPr>
              <w:t>е</w:t>
            </w:r>
            <w:r w:rsidR="00BC59DA" w:rsidRPr="00C34FD7">
              <w:rPr>
                <w:rFonts w:ascii="Times New Roman" w:hAnsi="Times New Roman" w:cs="Times New Roman"/>
                <w:bCs/>
                <w:color w:val="000000" w:themeColor="text1"/>
                <w:sz w:val="20"/>
                <w:szCs w:val="20"/>
              </w:rPr>
              <w:t xml:space="preserve">го образования. </w:t>
            </w:r>
            <w:r w:rsidR="007C55A4" w:rsidRPr="00C34FD7">
              <w:rPr>
                <w:rFonts w:ascii="Times New Roman" w:hAnsi="Times New Roman" w:cs="Times New Roman"/>
                <w:bCs/>
                <w:color w:val="000000" w:themeColor="text1"/>
                <w:sz w:val="20"/>
                <w:szCs w:val="20"/>
              </w:rPr>
              <w:t>Будут оснащены 8 мастерских по компетенциям «Тока</w:t>
            </w:r>
            <w:r w:rsidR="007C55A4" w:rsidRPr="00C34FD7">
              <w:rPr>
                <w:rFonts w:ascii="Times New Roman" w:hAnsi="Times New Roman" w:cs="Times New Roman"/>
                <w:bCs/>
                <w:color w:val="000000" w:themeColor="text1"/>
                <w:sz w:val="20"/>
                <w:szCs w:val="20"/>
              </w:rPr>
              <w:t>р</w:t>
            </w:r>
            <w:r w:rsidR="007C55A4" w:rsidRPr="00C34FD7">
              <w:rPr>
                <w:rFonts w:ascii="Times New Roman" w:hAnsi="Times New Roman" w:cs="Times New Roman"/>
                <w:bCs/>
                <w:color w:val="000000" w:themeColor="text1"/>
                <w:sz w:val="20"/>
                <w:szCs w:val="20"/>
              </w:rPr>
              <w:t>ные работы на станках с ЧПУ» и «Ремонт и обслуживание легковых а</w:t>
            </w:r>
            <w:r w:rsidR="007C55A4" w:rsidRPr="00C34FD7">
              <w:rPr>
                <w:rFonts w:ascii="Times New Roman" w:hAnsi="Times New Roman" w:cs="Times New Roman"/>
                <w:bCs/>
                <w:color w:val="000000" w:themeColor="text1"/>
                <w:sz w:val="20"/>
                <w:szCs w:val="20"/>
              </w:rPr>
              <w:t>в</w:t>
            </w:r>
            <w:r w:rsidR="007C55A4" w:rsidRPr="00C34FD7">
              <w:rPr>
                <w:rFonts w:ascii="Times New Roman" w:hAnsi="Times New Roman" w:cs="Times New Roman"/>
                <w:bCs/>
                <w:color w:val="000000" w:themeColor="text1"/>
                <w:sz w:val="20"/>
                <w:szCs w:val="20"/>
              </w:rPr>
              <w:t>томобилей». Эти мастерские позволят повысить качество подготовки рабочих и специалистов в областях обслуживания транспорта, логистики и промышленных и инженерных технологий.</w:t>
            </w:r>
          </w:p>
          <w:p w:rsidR="00A00419" w:rsidRPr="00C34FD7" w:rsidRDefault="00A00419" w:rsidP="00041E82">
            <w:pPr>
              <w:autoSpaceDE w:val="0"/>
              <w:autoSpaceDN w:val="0"/>
              <w:adjustRightInd w:val="0"/>
              <w:ind w:firstLine="709"/>
              <w:jc w:val="both"/>
              <w:rPr>
                <w:rFonts w:ascii="Times New Roman" w:hAnsi="Times New Roman" w:cs="Times New Roman"/>
                <w:b/>
                <w:color w:val="000000" w:themeColor="text1"/>
                <w:sz w:val="20"/>
                <w:szCs w:val="20"/>
              </w:rPr>
            </w:pPr>
          </w:p>
          <w:p w:rsidR="003726CC" w:rsidRPr="00C34FD7" w:rsidRDefault="003726CC" w:rsidP="00041E82">
            <w:pPr>
              <w:autoSpaceDE w:val="0"/>
              <w:autoSpaceDN w:val="0"/>
              <w:adjustRightInd w:val="0"/>
              <w:ind w:firstLine="709"/>
              <w:jc w:val="both"/>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МЕРОПРИЯТИЕ НЕ ИСПОЛНЕНО</w:t>
            </w:r>
          </w:p>
          <w:p w:rsidR="007D1AD0" w:rsidRPr="00C34FD7" w:rsidRDefault="007D1AD0" w:rsidP="00041E82">
            <w:pPr>
              <w:autoSpaceDE w:val="0"/>
              <w:autoSpaceDN w:val="0"/>
              <w:adjustRightInd w:val="0"/>
              <w:ind w:firstLine="709"/>
              <w:jc w:val="both"/>
              <w:rPr>
                <w:rFonts w:ascii="Times New Roman" w:hAnsi="Times New Roman" w:cs="Times New Roman"/>
                <w:b/>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3D56AB" w:rsidRPr="00C34FD7" w:rsidRDefault="003D56AB" w:rsidP="00041E82">
            <w:pPr>
              <w:suppressAutoHyphens/>
              <w:autoSpaceDE w:val="0"/>
              <w:autoSpaceDN w:val="0"/>
              <w:adjustRightInd w:val="0"/>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Минобрнауки РД</w:t>
            </w:r>
          </w:p>
        </w:tc>
        <w:tc>
          <w:tcPr>
            <w:tcW w:w="2977" w:type="dxa"/>
            <w:gridSpan w:val="2"/>
          </w:tcPr>
          <w:p w:rsidR="003D56AB" w:rsidRPr="00C34FD7" w:rsidRDefault="003D56AB" w:rsidP="00041E82">
            <w:pPr>
              <w:widowControl w:val="0"/>
              <w:suppressAutoHyphens/>
              <w:autoSpaceDE w:val="0"/>
              <w:autoSpaceDN w:val="0"/>
              <w:adjustRightIn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В4.1.3. Увеличение числа выпускников в указанных сферах в учреждениях среднего профессионального образования, </w:t>
            </w:r>
            <w:r w:rsidRPr="00C34FD7">
              <w:rPr>
                <w:rFonts w:ascii="Times New Roman" w:hAnsi="Times New Roman" w:cs="Times New Roman"/>
                <w:color w:val="000000" w:themeColor="text1"/>
                <w:sz w:val="20"/>
                <w:szCs w:val="20"/>
              </w:rPr>
              <w:lastRenderedPageBreak/>
              <w:t>подведомственных Минобрнауки РД</w:t>
            </w:r>
          </w:p>
        </w:tc>
        <w:tc>
          <w:tcPr>
            <w:tcW w:w="1417" w:type="dxa"/>
            <w:gridSpan w:val="2"/>
          </w:tcPr>
          <w:p w:rsidR="003D56AB" w:rsidRPr="00C34FD7" w:rsidRDefault="003D56A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lastRenderedPageBreak/>
              <w:t>31 декабря 2019 года</w:t>
            </w:r>
          </w:p>
        </w:tc>
        <w:tc>
          <w:tcPr>
            <w:tcW w:w="6521" w:type="dxa"/>
          </w:tcPr>
          <w:p w:rsidR="006455E4" w:rsidRPr="00C34FD7" w:rsidRDefault="006455E4" w:rsidP="00041E82">
            <w:pPr>
              <w:pStyle w:val="a5"/>
              <w:ind w:left="0" w:firstLine="709"/>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Увеличение числа выпускников в указанных сферах в текущем году составит 4,6 % вместо запланированных 3%, так как выпуск спец</w:t>
            </w:r>
            <w:r w:rsidRPr="00C34FD7">
              <w:rPr>
                <w:rFonts w:ascii="Times New Roman" w:hAnsi="Times New Roman" w:cs="Times New Roman"/>
                <w:bCs/>
                <w:color w:val="000000" w:themeColor="text1"/>
                <w:sz w:val="20"/>
                <w:szCs w:val="20"/>
              </w:rPr>
              <w:t>и</w:t>
            </w:r>
            <w:r w:rsidRPr="00C34FD7">
              <w:rPr>
                <w:rFonts w:ascii="Times New Roman" w:hAnsi="Times New Roman" w:cs="Times New Roman"/>
                <w:bCs/>
                <w:color w:val="000000" w:themeColor="text1"/>
                <w:sz w:val="20"/>
                <w:szCs w:val="20"/>
              </w:rPr>
              <w:t>алистов и рабочих кадров в указанных отраслях составит более 5 тысяч против 4,5 тыс. в 2019 году (точные данные будут выведены после обр</w:t>
            </w:r>
            <w:r w:rsidRPr="00C34FD7">
              <w:rPr>
                <w:rFonts w:ascii="Times New Roman" w:hAnsi="Times New Roman" w:cs="Times New Roman"/>
                <w:bCs/>
                <w:color w:val="000000" w:themeColor="text1"/>
                <w:sz w:val="20"/>
                <w:szCs w:val="20"/>
              </w:rPr>
              <w:t>а</w:t>
            </w:r>
            <w:r w:rsidRPr="00C34FD7">
              <w:rPr>
                <w:rFonts w:ascii="Times New Roman" w:hAnsi="Times New Roman" w:cs="Times New Roman"/>
                <w:bCs/>
                <w:color w:val="000000" w:themeColor="text1"/>
                <w:sz w:val="20"/>
                <w:szCs w:val="20"/>
              </w:rPr>
              <w:t>ботки данных по статистическим отчётам  к 1 ноября 2020 года).</w:t>
            </w:r>
          </w:p>
          <w:p w:rsidR="006455E4" w:rsidRPr="00C34FD7" w:rsidRDefault="006455E4" w:rsidP="00041E82">
            <w:pPr>
              <w:widowControl w:val="0"/>
              <w:autoSpaceDE w:val="0"/>
              <w:autoSpaceDN w:val="0"/>
              <w:adjustRightInd w:val="0"/>
              <w:ind w:firstLine="70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В целях увеличения доли выпускников по указанным направл</w:t>
            </w:r>
            <w:r w:rsidRPr="00C34FD7">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ниям при формировании объёма контрольных цифр приёма (КЦП) по образовательным программам среднего профессионального образования с 2018 г. ежегодно увеличивается объём КЦП по инженерно-техническим направлениям, профессиям и специальностям, по напра</w:t>
            </w:r>
            <w:r w:rsidRPr="00C34FD7">
              <w:rPr>
                <w:rFonts w:ascii="Times New Roman" w:hAnsi="Times New Roman" w:cs="Times New Roman"/>
                <w:color w:val="000000" w:themeColor="text1"/>
                <w:sz w:val="20"/>
                <w:szCs w:val="20"/>
              </w:rPr>
              <w:t>в</w:t>
            </w:r>
            <w:r w:rsidRPr="00C34FD7">
              <w:rPr>
                <w:rFonts w:ascii="Times New Roman" w:hAnsi="Times New Roman" w:cs="Times New Roman"/>
                <w:color w:val="000000" w:themeColor="text1"/>
                <w:sz w:val="20"/>
                <w:szCs w:val="20"/>
              </w:rPr>
              <w:t>лениям сельскохозяйственного профиля. За последние 2 года нами ин</w:t>
            </w:r>
            <w:r w:rsidRPr="00C34FD7">
              <w:rPr>
                <w:rFonts w:ascii="Times New Roman" w:hAnsi="Times New Roman" w:cs="Times New Roman"/>
                <w:color w:val="000000" w:themeColor="text1"/>
                <w:sz w:val="20"/>
                <w:szCs w:val="20"/>
              </w:rPr>
              <w:t>и</w:t>
            </w:r>
            <w:r w:rsidRPr="00C34FD7">
              <w:rPr>
                <w:rFonts w:ascii="Times New Roman" w:hAnsi="Times New Roman" w:cs="Times New Roman"/>
                <w:color w:val="000000" w:themeColor="text1"/>
                <w:sz w:val="20"/>
                <w:szCs w:val="20"/>
              </w:rPr>
              <w:t>циирован рост бюджетных мест на обучение рабочим профессиям на 1,2 тыс. мест в 2019 г., а в 2020 году этот рост достиг до 1,7 тыс. мест.  Се</w:t>
            </w:r>
            <w:r w:rsidRPr="00C34FD7">
              <w:rPr>
                <w:rFonts w:ascii="Times New Roman" w:hAnsi="Times New Roman" w:cs="Times New Roman"/>
                <w:color w:val="000000" w:themeColor="text1"/>
                <w:sz w:val="20"/>
                <w:szCs w:val="20"/>
              </w:rPr>
              <w:t>й</w:t>
            </w:r>
            <w:r w:rsidRPr="00C34FD7">
              <w:rPr>
                <w:rFonts w:ascii="Times New Roman" w:hAnsi="Times New Roman" w:cs="Times New Roman"/>
                <w:color w:val="000000" w:themeColor="text1"/>
                <w:sz w:val="20"/>
                <w:szCs w:val="20"/>
              </w:rPr>
              <w:t>час в колледжах по указанным отраслям обучается более 10 тыс. чел</w:t>
            </w:r>
            <w:r w:rsidRPr="00C34FD7">
              <w:rPr>
                <w:rFonts w:ascii="Times New Roman" w:hAnsi="Times New Roman" w:cs="Times New Roman"/>
                <w:color w:val="000000" w:themeColor="text1"/>
                <w:sz w:val="20"/>
                <w:szCs w:val="20"/>
              </w:rPr>
              <w:t>о</w:t>
            </w:r>
            <w:r w:rsidRPr="00C34FD7">
              <w:rPr>
                <w:rFonts w:ascii="Times New Roman" w:hAnsi="Times New Roman" w:cs="Times New Roman"/>
                <w:color w:val="000000" w:themeColor="text1"/>
                <w:sz w:val="20"/>
                <w:szCs w:val="20"/>
              </w:rPr>
              <w:t>век.</w:t>
            </w:r>
          </w:p>
          <w:p w:rsidR="003E5DDE" w:rsidRPr="00C34FD7" w:rsidRDefault="00B06917" w:rsidP="00041E82">
            <w:pPr>
              <w:widowControl w:val="0"/>
              <w:autoSpaceDE w:val="0"/>
              <w:autoSpaceDN w:val="0"/>
              <w:adjustRightInd w:val="0"/>
              <w:ind w:firstLine="70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Согласно годовому отчету Минобрауки РД п</w:t>
            </w:r>
            <w:r w:rsidR="003E5DDE" w:rsidRPr="00C34FD7">
              <w:rPr>
                <w:rFonts w:ascii="Times New Roman" w:hAnsi="Times New Roman" w:cs="Times New Roman"/>
                <w:color w:val="000000" w:themeColor="text1"/>
                <w:sz w:val="20"/>
                <w:szCs w:val="20"/>
              </w:rPr>
              <w:t>ри формировании объема КЦП на 2021 год планируется увеличить объем КЦП по указа</w:t>
            </w:r>
            <w:r w:rsidR="003E5DDE" w:rsidRPr="00C34FD7">
              <w:rPr>
                <w:rFonts w:ascii="Times New Roman" w:hAnsi="Times New Roman" w:cs="Times New Roman"/>
                <w:color w:val="000000" w:themeColor="text1"/>
                <w:sz w:val="20"/>
                <w:szCs w:val="20"/>
              </w:rPr>
              <w:t>н</w:t>
            </w:r>
            <w:r w:rsidR="003E5DDE" w:rsidRPr="00C34FD7">
              <w:rPr>
                <w:rFonts w:ascii="Times New Roman" w:hAnsi="Times New Roman" w:cs="Times New Roman"/>
                <w:color w:val="000000" w:themeColor="text1"/>
                <w:sz w:val="20"/>
                <w:szCs w:val="20"/>
              </w:rPr>
              <w:t>ным отраслям с учетом потребности республиканского рынка труда.</w:t>
            </w:r>
          </w:p>
          <w:p w:rsidR="00A00419" w:rsidRPr="00C34FD7" w:rsidRDefault="00A00419" w:rsidP="00041E82">
            <w:pPr>
              <w:widowControl w:val="0"/>
              <w:autoSpaceDE w:val="0"/>
              <w:autoSpaceDN w:val="0"/>
              <w:adjustRightInd w:val="0"/>
              <w:ind w:firstLine="709"/>
              <w:jc w:val="both"/>
              <w:rPr>
                <w:rFonts w:ascii="Times New Roman" w:hAnsi="Times New Roman" w:cs="Times New Roman"/>
                <w:b/>
                <w:bCs/>
                <w:color w:val="000000" w:themeColor="text1"/>
                <w:sz w:val="20"/>
                <w:szCs w:val="20"/>
              </w:rPr>
            </w:pPr>
          </w:p>
          <w:p w:rsidR="00EF4A7F" w:rsidRPr="00C34FD7" w:rsidRDefault="00EF4A7F" w:rsidP="00041E82">
            <w:pPr>
              <w:widowControl w:val="0"/>
              <w:autoSpaceDE w:val="0"/>
              <w:autoSpaceDN w:val="0"/>
              <w:adjustRightInd w:val="0"/>
              <w:ind w:firstLine="709"/>
              <w:jc w:val="both"/>
              <w:rPr>
                <w:rFonts w:ascii="Times New Roman" w:hAnsi="Times New Roman" w:cs="Times New Roman"/>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6455E4" w:rsidRPr="00C34FD7" w:rsidRDefault="006455E4" w:rsidP="00041E82">
            <w:pPr>
              <w:ind w:firstLine="708"/>
              <w:rPr>
                <w:rFonts w:ascii="Times New Roman" w:hAnsi="Times New Roman" w:cs="Times New Roman"/>
                <w:color w:val="000000" w:themeColor="text1"/>
                <w:sz w:val="20"/>
                <w:szCs w:val="20"/>
              </w:rPr>
            </w:pPr>
          </w:p>
        </w:tc>
      </w:tr>
      <w:tr w:rsidR="00041E82" w:rsidRPr="00C34FD7" w:rsidTr="002940C6">
        <w:trPr>
          <w:trHeight w:val="428"/>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3D56AB" w:rsidRPr="00C34FD7" w:rsidRDefault="003D56AB" w:rsidP="00041E82">
            <w:pPr>
              <w:suppressAutoHyphens/>
              <w:autoSpaceDE w:val="0"/>
              <w:autoSpaceDN w:val="0"/>
              <w:adjustRightInd w:val="0"/>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Минобрнауки РД</w:t>
            </w:r>
          </w:p>
        </w:tc>
        <w:tc>
          <w:tcPr>
            <w:tcW w:w="2977" w:type="dxa"/>
            <w:gridSpan w:val="2"/>
          </w:tcPr>
          <w:p w:rsidR="003D56AB" w:rsidRPr="00C34FD7" w:rsidRDefault="003D56AB" w:rsidP="00041E82">
            <w:pPr>
              <w:widowControl w:val="0"/>
              <w:suppressAutoHyphens/>
              <w:autoSpaceDE w:val="0"/>
              <w:autoSpaceDN w:val="0"/>
              <w:adjustRightIn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В4.1.4. Анализ программ обучения учреждений среднего профессионального образования, подведомственных Минобрнауки РД, в целях включения соответствующих направлений</w:t>
            </w:r>
          </w:p>
        </w:tc>
        <w:tc>
          <w:tcPr>
            <w:tcW w:w="1417" w:type="dxa"/>
            <w:gridSpan w:val="2"/>
          </w:tcPr>
          <w:p w:rsidR="003D56AB" w:rsidRPr="00C34FD7" w:rsidRDefault="003D56A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В сентябре 2019 года проведён анализ программ обучения учреждений среднего профессионального образования, подведомственных Минобрнауки РД.  С учётом востребованности на республиканском рынке труда учреждениям профессионального образования рекомендовано лицензировать новые профессии и специальности из указанных отраслей (промышленность, связь, сельское хозяйство, строительство, транспорт). </w:t>
            </w:r>
          </w:p>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Кроме того, в рамках реализации мероприятий проекта «Молодые профессионалы» (</w:t>
            </w:r>
            <w:r w:rsidR="00717D7D">
              <w:rPr>
                <w:rFonts w:ascii="Times New Roman" w:hAnsi="Times New Roman" w:cs="Times New Roman"/>
                <w:bCs/>
                <w:color w:val="000000" w:themeColor="text1"/>
                <w:sz w:val="20"/>
                <w:szCs w:val="20"/>
              </w:rPr>
              <w:t>п</w:t>
            </w:r>
            <w:r w:rsidRPr="00C34FD7">
              <w:rPr>
                <w:rFonts w:ascii="Times New Roman" w:hAnsi="Times New Roman" w:cs="Times New Roman"/>
                <w:bCs/>
                <w:color w:val="000000" w:themeColor="text1"/>
                <w:sz w:val="20"/>
                <w:szCs w:val="20"/>
              </w:rPr>
              <w:t xml:space="preserve">овышение конкурентоспособности профессионального образования) национального проекта «Образование» и Стандарта Минобрнауки РД проводит работу по созданию Центра опережающей профессиональной подготовки. В 2019 году Республика Дагестан стала одним из числа 48 победителей-регионов и в 2020 году впервые получит дополнительное финансирование из федерального бюджета в размере 55,0 млн рублей на создание Центра опережающей профессиональной подготовки (далее – ЦОПП), открытие которого </w:t>
            </w:r>
            <w:r w:rsidR="00D71D0F">
              <w:rPr>
                <w:rFonts w:ascii="Times New Roman" w:hAnsi="Times New Roman" w:cs="Times New Roman"/>
                <w:bCs/>
                <w:color w:val="000000" w:themeColor="text1"/>
                <w:sz w:val="20"/>
                <w:szCs w:val="20"/>
              </w:rPr>
              <w:t xml:space="preserve">было </w:t>
            </w:r>
            <w:r w:rsidRPr="00C34FD7">
              <w:rPr>
                <w:rFonts w:ascii="Times New Roman" w:hAnsi="Times New Roman" w:cs="Times New Roman"/>
                <w:bCs/>
                <w:color w:val="000000" w:themeColor="text1"/>
                <w:sz w:val="20"/>
                <w:szCs w:val="20"/>
              </w:rPr>
              <w:t xml:space="preserve">запланировано на сентябрь 2020 года.  </w:t>
            </w:r>
          </w:p>
          <w:p w:rsidR="003D56AB" w:rsidRPr="00C34FD7" w:rsidRDefault="00544A8D" w:rsidP="00041E82">
            <w:pPr>
              <w:suppressAutoHyphens/>
              <w:ind w:left="34"/>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          П</w:t>
            </w:r>
            <w:r w:rsidR="003D56AB" w:rsidRPr="00C34FD7">
              <w:rPr>
                <w:rFonts w:ascii="Times New Roman" w:hAnsi="Times New Roman" w:cs="Times New Roman"/>
                <w:bCs/>
                <w:color w:val="000000" w:themeColor="text1"/>
                <w:sz w:val="20"/>
                <w:szCs w:val="20"/>
              </w:rPr>
              <w:t>риказ Минобрнауки РД о создании и функционировании на базе ГБПОУ «Технический колледж» им. Р.Н. Ашуралиева структурного подразделения Центра опережающей профессиональной подготовки в Республике Дагестан, утверждены Положение о деятельности ЦОПП  и медиаплан; подготовлен перечень компетенций опережающей подготовки</w:t>
            </w:r>
            <w:r w:rsidR="00734F2F" w:rsidRPr="00C34FD7">
              <w:rPr>
                <w:rFonts w:ascii="Times New Roman" w:hAnsi="Times New Roman" w:cs="Times New Roman"/>
                <w:bCs/>
                <w:color w:val="000000" w:themeColor="text1"/>
                <w:sz w:val="20"/>
                <w:szCs w:val="20"/>
              </w:rPr>
              <w:t>.</w:t>
            </w:r>
          </w:p>
          <w:p w:rsidR="00734F2F" w:rsidRPr="00C34FD7" w:rsidRDefault="00CE0E6B" w:rsidP="00041E82">
            <w:pPr>
              <w:pStyle w:val="12"/>
              <w:ind w:firstLine="709"/>
              <w:jc w:val="both"/>
              <w:rPr>
                <w:b w:val="0"/>
                <w:color w:val="000000" w:themeColor="text1"/>
                <w:sz w:val="20"/>
                <w:szCs w:val="20"/>
              </w:rPr>
            </w:pPr>
            <w:r w:rsidRPr="00C34FD7">
              <w:rPr>
                <w:b w:val="0"/>
                <w:bCs w:val="0"/>
                <w:color w:val="000000" w:themeColor="text1"/>
                <w:sz w:val="20"/>
                <w:szCs w:val="20"/>
              </w:rPr>
              <w:t>11 ноября 2020 г</w:t>
            </w:r>
            <w:proofErr w:type="gramStart"/>
            <w:r w:rsidR="003762B8">
              <w:rPr>
                <w:b w:val="0"/>
                <w:color w:val="000000" w:themeColor="text1"/>
                <w:sz w:val="20"/>
                <w:szCs w:val="20"/>
              </w:rPr>
              <w:t>.</w:t>
            </w:r>
            <w:r w:rsidR="004B0980">
              <w:rPr>
                <w:b w:val="0"/>
                <w:color w:val="000000" w:themeColor="text1"/>
                <w:sz w:val="20"/>
                <w:szCs w:val="20"/>
              </w:rPr>
              <w:t>с</w:t>
            </w:r>
            <w:proofErr w:type="gramEnd"/>
            <w:r w:rsidR="004B0980">
              <w:rPr>
                <w:b w:val="0"/>
                <w:color w:val="000000" w:themeColor="text1"/>
                <w:sz w:val="20"/>
                <w:szCs w:val="20"/>
              </w:rPr>
              <w:t>остоялось</w:t>
            </w:r>
            <w:r w:rsidR="00734F2F" w:rsidRPr="00C34FD7">
              <w:rPr>
                <w:b w:val="0"/>
                <w:color w:val="000000" w:themeColor="text1"/>
                <w:sz w:val="20"/>
                <w:szCs w:val="20"/>
              </w:rPr>
              <w:t xml:space="preserve"> открытие Центра опережающей </w:t>
            </w:r>
            <w:r w:rsidR="00734F2F" w:rsidRPr="00C34FD7">
              <w:rPr>
                <w:b w:val="0"/>
                <w:color w:val="000000" w:themeColor="text1"/>
                <w:sz w:val="20"/>
                <w:szCs w:val="20"/>
              </w:rPr>
              <w:lastRenderedPageBreak/>
              <w:t>профессиональной подготовки (далее – ЦОПП), на создание которого Республика Дагестан в текущем году впервые получила дополнительное финансирование из федерального бюджета. В центре будет вестись об</w:t>
            </w:r>
            <w:r w:rsidR="00734F2F" w:rsidRPr="00C34FD7">
              <w:rPr>
                <w:b w:val="0"/>
                <w:color w:val="000000" w:themeColor="text1"/>
                <w:sz w:val="20"/>
                <w:szCs w:val="20"/>
              </w:rPr>
              <w:t>у</w:t>
            </w:r>
            <w:r w:rsidR="00734F2F" w:rsidRPr="00C34FD7">
              <w:rPr>
                <w:b w:val="0"/>
                <w:color w:val="000000" w:themeColor="text1"/>
                <w:sz w:val="20"/>
                <w:szCs w:val="20"/>
              </w:rPr>
              <w:t>чение и переподготовка по компетенциям на уровне, соответствующем стандартам Ворлдскиллс. Кроме того, ЦОПП станет площадкой для пр</w:t>
            </w:r>
            <w:r w:rsidR="00734F2F" w:rsidRPr="00C34FD7">
              <w:rPr>
                <w:b w:val="0"/>
                <w:color w:val="000000" w:themeColor="text1"/>
                <w:sz w:val="20"/>
                <w:szCs w:val="20"/>
              </w:rPr>
              <w:t>о</w:t>
            </w:r>
            <w:r w:rsidR="00734F2F" w:rsidRPr="00C34FD7">
              <w:rPr>
                <w:b w:val="0"/>
                <w:color w:val="000000" w:themeColor="text1"/>
                <w:sz w:val="20"/>
                <w:szCs w:val="20"/>
              </w:rPr>
              <w:t xml:space="preserve">ведения обучения и переподготовки лиц, пострадавших от последствий новой коронавирусной инфекции. </w:t>
            </w:r>
            <w:r w:rsidR="007C408F" w:rsidRPr="00C34FD7">
              <w:rPr>
                <w:b w:val="0"/>
                <w:color w:val="000000" w:themeColor="text1"/>
                <w:sz w:val="20"/>
                <w:szCs w:val="20"/>
              </w:rPr>
              <w:t xml:space="preserve"> На данный момент в соответствии с квотой обучено 750 человек по наиболее востребованным компетенциям в республике.</w:t>
            </w:r>
          </w:p>
          <w:p w:rsidR="00A00419" w:rsidRPr="00C34FD7" w:rsidRDefault="004A2141" w:rsidP="00041E82">
            <w:pPr>
              <w:suppressAutoHyphens/>
              <w:ind w:left="34"/>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734F2F" w:rsidRPr="00C34FD7" w:rsidRDefault="007D1AD0" w:rsidP="00041E82">
            <w:pPr>
              <w:suppressAutoHyphens/>
              <w:ind w:left="34"/>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4A2141"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suppressAutoHyphens/>
              <w:ind w:left="34"/>
              <w:jc w:val="both"/>
              <w:rPr>
                <w:rFonts w:ascii="Times New Roman" w:hAnsi="Times New Roman" w:cs="Times New Roman"/>
                <w:bCs/>
                <w:color w:val="000000" w:themeColor="text1"/>
                <w:sz w:val="20"/>
                <w:szCs w:val="20"/>
              </w:rPr>
            </w:pPr>
          </w:p>
        </w:tc>
      </w:tr>
      <w:tr w:rsidR="00041E82" w:rsidRPr="00C34FD7" w:rsidTr="000363B5">
        <w:trPr>
          <w:trHeight w:val="699"/>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984" w:type="dxa"/>
            <w:gridSpan w:val="2"/>
          </w:tcPr>
          <w:p w:rsidR="003D56AB" w:rsidRPr="00C34FD7" w:rsidRDefault="003D56AB" w:rsidP="00041E82">
            <w:pPr>
              <w:suppressAutoHyphens/>
              <w:autoSpaceDE w:val="0"/>
              <w:autoSpaceDN w:val="0"/>
              <w:adjustRightInd w:val="0"/>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Минобрнауки РД</w:t>
            </w:r>
          </w:p>
        </w:tc>
        <w:tc>
          <w:tcPr>
            <w:tcW w:w="2977" w:type="dxa"/>
            <w:gridSpan w:val="2"/>
          </w:tcPr>
          <w:p w:rsidR="003D56AB" w:rsidRPr="00C34FD7" w:rsidRDefault="003D56AB" w:rsidP="00041E82">
            <w:pPr>
              <w:widowControl w:val="0"/>
              <w:suppressAutoHyphens/>
              <w:autoSpaceDE w:val="0"/>
              <w:autoSpaceDN w:val="0"/>
              <w:adjustRightIn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В4.1.5. Проведение информационной компании о действующих программах обучения в указанных сферах  их актуальности для экономики республики.</w:t>
            </w:r>
          </w:p>
        </w:tc>
        <w:tc>
          <w:tcPr>
            <w:tcW w:w="1417" w:type="dxa"/>
            <w:gridSpan w:val="2"/>
          </w:tcPr>
          <w:p w:rsidR="003D56AB" w:rsidRPr="00C34FD7" w:rsidRDefault="003D56A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На официальном сайте Минобрнауки РД созданы специализированные  разделы, в которых размещается следующая информация:</w:t>
            </w:r>
          </w:p>
          <w:p w:rsidR="003D56AB" w:rsidRPr="00C34FD7" w:rsidRDefault="003D56AB" w:rsidP="00041E82">
            <w:pPr>
              <w:pStyle w:val="a5"/>
              <w:numPr>
                <w:ilvl w:val="0"/>
                <w:numId w:val="11"/>
              </w:numPr>
              <w:suppressAutoHyphens/>
              <w:ind w:left="459" w:hanging="142"/>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реестр профессиональных образовательных организаций республики;</w:t>
            </w:r>
          </w:p>
          <w:p w:rsidR="003D56AB" w:rsidRPr="00C34FD7" w:rsidRDefault="003D56AB" w:rsidP="00041E82">
            <w:pPr>
              <w:pStyle w:val="a5"/>
              <w:numPr>
                <w:ilvl w:val="0"/>
                <w:numId w:val="9"/>
              </w:numPr>
              <w:suppressAutoHyphens/>
              <w:ind w:left="459" w:hanging="142"/>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перечни реализуемых образовательных программ среднего профессионального образования, профессионального обучения, дополнительного профессионального образования;</w:t>
            </w:r>
          </w:p>
          <w:p w:rsidR="003D56AB" w:rsidRPr="00C34FD7" w:rsidRDefault="003D56AB" w:rsidP="00041E82">
            <w:pPr>
              <w:pStyle w:val="a5"/>
              <w:numPr>
                <w:ilvl w:val="0"/>
                <w:numId w:val="9"/>
              </w:numPr>
              <w:tabs>
                <w:tab w:val="left" w:pos="2282"/>
              </w:tabs>
              <w:suppressAutoHyphens/>
              <w:ind w:left="459" w:hanging="142"/>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перечни приоритетных направлений (компетенций) и др.</w:t>
            </w:r>
          </w:p>
          <w:p w:rsidR="003D56AB" w:rsidRPr="00C34FD7" w:rsidRDefault="00E92F69" w:rsidP="00041E82">
            <w:pPr>
              <w:tabs>
                <w:tab w:val="left" w:pos="2282"/>
              </w:tabs>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О</w:t>
            </w:r>
            <w:r w:rsidR="003D56AB" w:rsidRPr="00C34FD7">
              <w:rPr>
                <w:rFonts w:ascii="Times New Roman" w:hAnsi="Times New Roman" w:cs="Times New Roman"/>
                <w:bCs/>
                <w:color w:val="000000" w:themeColor="text1"/>
                <w:sz w:val="20"/>
                <w:szCs w:val="20"/>
              </w:rPr>
              <w:t xml:space="preserve">рганизации профессионального образования проводят мероприятия по профориентации, в том числе участвуют в ярмарках вакансий, инициируют дни открытых дверей и т.д. Информационная кампания о действующих программах обучения в указанных сферах и их актуальности для экономики республики активно проводится колледжами,  </w:t>
            </w:r>
            <w:r w:rsidR="00487A1E" w:rsidRPr="00C34FD7">
              <w:rPr>
                <w:rFonts w:ascii="Times New Roman" w:hAnsi="Times New Roman" w:cs="Times New Roman"/>
                <w:bCs/>
                <w:color w:val="000000" w:themeColor="text1"/>
                <w:sz w:val="20"/>
                <w:szCs w:val="20"/>
              </w:rPr>
              <w:t>в том чис</w:t>
            </w:r>
            <w:r w:rsidR="003D56AB" w:rsidRPr="00C34FD7">
              <w:rPr>
                <w:rFonts w:ascii="Times New Roman" w:hAnsi="Times New Roman" w:cs="Times New Roman"/>
                <w:bCs/>
                <w:color w:val="000000" w:themeColor="text1"/>
                <w:sz w:val="20"/>
                <w:szCs w:val="20"/>
              </w:rPr>
              <w:t>ле с использованием ресурсов сети Интернет, социальных сетей</w:t>
            </w:r>
            <w:r w:rsidR="000363B5" w:rsidRPr="00C34FD7">
              <w:rPr>
                <w:rFonts w:ascii="Times New Roman" w:hAnsi="Times New Roman" w:cs="Times New Roman"/>
                <w:bCs/>
                <w:color w:val="000000" w:themeColor="text1"/>
                <w:sz w:val="20"/>
                <w:szCs w:val="20"/>
              </w:rPr>
              <w:t>.</w:t>
            </w:r>
          </w:p>
          <w:p w:rsidR="000363B5" w:rsidRPr="00C34FD7" w:rsidRDefault="000363B5" w:rsidP="00041E82">
            <w:pPr>
              <w:pStyle w:val="12"/>
              <w:ind w:firstLine="709"/>
              <w:jc w:val="both"/>
              <w:rPr>
                <w:rFonts w:eastAsia="Calibri"/>
                <w:b w:val="0"/>
                <w:color w:val="000000" w:themeColor="text1"/>
                <w:sz w:val="20"/>
                <w:szCs w:val="20"/>
                <w:u w:color="000000"/>
                <w:bdr w:val="nil"/>
              </w:rPr>
            </w:pPr>
            <w:r w:rsidRPr="00C34FD7">
              <w:rPr>
                <w:b w:val="0"/>
                <w:bCs w:val="0"/>
                <w:color w:val="000000" w:themeColor="text1"/>
                <w:sz w:val="20"/>
                <w:szCs w:val="20"/>
              </w:rPr>
              <w:t xml:space="preserve">На официальном сайте </w:t>
            </w:r>
            <w:r w:rsidRPr="00C34FD7">
              <w:rPr>
                <w:b w:val="0"/>
                <w:color w:val="000000" w:themeColor="text1"/>
                <w:sz w:val="20"/>
                <w:szCs w:val="20"/>
              </w:rPr>
              <w:t xml:space="preserve">Минобрнауки РД функционирует </w:t>
            </w:r>
            <w:r w:rsidRPr="00C34FD7">
              <w:rPr>
                <w:rFonts w:eastAsia="Calibri"/>
                <w:b w:val="0"/>
                <w:color w:val="000000" w:themeColor="text1"/>
                <w:sz w:val="20"/>
                <w:szCs w:val="20"/>
                <w:u w:color="000000"/>
                <w:bdr w:val="nil"/>
              </w:rPr>
              <w:t>раздел «Среднее профессиональное образование», в котором размещается акт</w:t>
            </w:r>
            <w:r w:rsidRPr="00C34FD7">
              <w:rPr>
                <w:rFonts w:eastAsia="Calibri"/>
                <w:b w:val="0"/>
                <w:color w:val="000000" w:themeColor="text1"/>
                <w:sz w:val="20"/>
                <w:szCs w:val="20"/>
                <w:u w:color="000000"/>
                <w:bdr w:val="nil"/>
              </w:rPr>
              <w:t>у</w:t>
            </w:r>
            <w:r w:rsidRPr="00C34FD7">
              <w:rPr>
                <w:rFonts w:eastAsia="Calibri"/>
                <w:b w:val="0"/>
                <w:color w:val="000000" w:themeColor="text1"/>
                <w:sz w:val="20"/>
                <w:szCs w:val="20"/>
                <w:u w:color="000000"/>
                <w:bdr w:val="nil"/>
              </w:rPr>
              <w:t>альная информация по соответствующим направлениям.</w:t>
            </w:r>
          </w:p>
          <w:p w:rsidR="000363B5" w:rsidRPr="00C34FD7" w:rsidRDefault="000363B5" w:rsidP="00041E82">
            <w:pPr>
              <w:pStyle w:val="a5"/>
              <w:ind w:left="0" w:firstLine="709"/>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Помимо этого, организации профессионального образования р</w:t>
            </w:r>
            <w:r w:rsidRPr="00C34FD7">
              <w:rPr>
                <w:rFonts w:ascii="Times New Roman" w:hAnsi="Times New Roman" w:cs="Times New Roman"/>
                <w:bCs/>
                <w:color w:val="000000" w:themeColor="text1"/>
                <w:sz w:val="20"/>
                <w:szCs w:val="20"/>
              </w:rPr>
              <w:t>е</w:t>
            </w:r>
            <w:r w:rsidRPr="00C34FD7">
              <w:rPr>
                <w:rFonts w:ascii="Times New Roman" w:hAnsi="Times New Roman" w:cs="Times New Roman"/>
                <w:bCs/>
                <w:color w:val="000000" w:themeColor="text1"/>
                <w:sz w:val="20"/>
                <w:szCs w:val="20"/>
              </w:rPr>
              <w:t xml:space="preserve">гулярно проводят мероприятия по профориентации, в том числе ярмарки профессий, дни открытых дверей и т.д. </w:t>
            </w:r>
          </w:p>
          <w:p w:rsidR="000363B5" w:rsidRPr="00C34FD7" w:rsidRDefault="000363B5" w:rsidP="00041E82">
            <w:pPr>
              <w:pStyle w:val="a5"/>
              <w:ind w:left="0" w:firstLine="709"/>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Информационная кампания о действующих программах обуч</w:t>
            </w:r>
            <w:r w:rsidRPr="00C34FD7">
              <w:rPr>
                <w:rFonts w:ascii="Times New Roman" w:hAnsi="Times New Roman" w:cs="Times New Roman"/>
                <w:bCs/>
                <w:color w:val="000000" w:themeColor="text1"/>
                <w:sz w:val="20"/>
                <w:szCs w:val="20"/>
              </w:rPr>
              <w:t>е</w:t>
            </w:r>
            <w:r w:rsidRPr="00C34FD7">
              <w:rPr>
                <w:rFonts w:ascii="Times New Roman" w:hAnsi="Times New Roman" w:cs="Times New Roman"/>
                <w:bCs/>
                <w:color w:val="000000" w:themeColor="text1"/>
                <w:sz w:val="20"/>
                <w:szCs w:val="20"/>
              </w:rPr>
              <w:t>ния в указанных сферах и их актуальности для экономики республики активно проводится колледжами также и с использованием ресурсов сети Интернет, социальных сетей.</w:t>
            </w:r>
          </w:p>
          <w:p w:rsidR="00A00419" w:rsidRPr="00C34FD7" w:rsidRDefault="00A00419" w:rsidP="005D474E">
            <w:pPr>
              <w:autoSpaceDE w:val="0"/>
              <w:autoSpaceDN w:val="0"/>
              <w:adjustRightInd w:val="0"/>
              <w:ind w:firstLine="709"/>
              <w:jc w:val="both"/>
              <w:rPr>
                <w:rFonts w:ascii="Times New Roman" w:hAnsi="Times New Roman" w:cs="Times New Roman"/>
                <w:b/>
                <w:bCs/>
                <w:color w:val="000000" w:themeColor="text1"/>
                <w:sz w:val="20"/>
                <w:szCs w:val="20"/>
              </w:rPr>
            </w:pPr>
          </w:p>
          <w:p w:rsidR="000363B5" w:rsidRPr="00C34FD7" w:rsidRDefault="00EF4A7F" w:rsidP="005D474E">
            <w:pPr>
              <w:autoSpaceDE w:val="0"/>
              <w:autoSpaceDN w:val="0"/>
              <w:adjustRightInd w:val="0"/>
              <w:ind w:firstLine="70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5D474E">
            <w:pPr>
              <w:autoSpaceDE w:val="0"/>
              <w:autoSpaceDN w:val="0"/>
              <w:adjustRightInd w:val="0"/>
              <w:ind w:firstLine="709"/>
              <w:jc w:val="both"/>
              <w:rPr>
                <w:color w:val="000000" w:themeColor="text1"/>
                <w:sz w:val="28"/>
                <w:szCs w:val="28"/>
                <w:lang w:val="x-none"/>
              </w:rPr>
            </w:pPr>
          </w:p>
        </w:tc>
      </w:tr>
      <w:tr w:rsidR="00041E82" w:rsidRPr="00C34FD7" w:rsidTr="00C6585E">
        <w:trPr>
          <w:trHeight w:val="246"/>
        </w:trPr>
        <w:tc>
          <w:tcPr>
            <w:tcW w:w="426" w:type="dxa"/>
            <w:vMerge w:val="restart"/>
          </w:tcPr>
          <w:p w:rsidR="003D56AB" w:rsidRPr="00C34FD7" w:rsidRDefault="003D56AB"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lastRenderedPageBreak/>
              <w:t>3</w:t>
            </w:r>
            <w:r w:rsidR="001C6C20" w:rsidRPr="00C34FD7">
              <w:rPr>
                <w:rFonts w:ascii="Times New Roman" w:hAnsi="Times New Roman" w:cs="Times New Roman"/>
                <w:color w:val="000000" w:themeColor="text1"/>
                <w:sz w:val="20"/>
                <w:szCs w:val="20"/>
              </w:rPr>
              <w:t>5</w:t>
            </w:r>
          </w:p>
        </w:tc>
        <w:tc>
          <w:tcPr>
            <w:tcW w:w="1560" w:type="dxa"/>
            <w:gridSpan w:val="2"/>
            <w:vMerge w:val="restart"/>
          </w:tcPr>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В4.2. Оценка доступности необходимых трудовых ресурсов,</w:t>
            </w:r>
          </w:p>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баллов</w:t>
            </w:r>
          </w:p>
          <w:p w:rsidR="003D56AB" w:rsidRPr="00C34FD7" w:rsidRDefault="003D56AB" w:rsidP="00041E82">
            <w:pPr>
              <w:suppressAutoHyphens/>
              <w:jc w:val="center"/>
              <w:rPr>
                <w:rFonts w:ascii="Times New Roman" w:eastAsia="HiddenHorzOCR" w:hAnsi="Times New Roman" w:cs="Times New Roman"/>
                <w:color w:val="000000" w:themeColor="text1"/>
                <w:sz w:val="20"/>
                <w:szCs w:val="20"/>
              </w:rPr>
            </w:pPr>
          </w:p>
        </w:tc>
        <w:tc>
          <w:tcPr>
            <w:tcW w:w="1984" w:type="dxa"/>
            <w:gridSpan w:val="2"/>
          </w:tcPr>
          <w:p w:rsidR="003D56AB" w:rsidRPr="00C34FD7" w:rsidRDefault="003D56AB" w:rsidP="00041E82">
            <w:pPr>
              <w:suppressAutoHyphens/>
              <w:jc w:val="center"/>
              <w:rPr>
                <w:color w:val="000000" w:themeColor="text1"/>
                <w:sz w:val="20"/>
                <w:szCs w:val="20"/>
              </w:rPr>
            </w:pPr>
            <w:r w:rsidRPr="00C34FD7">
              <w:rPr>
                <w:rFonts w:ascii="Times New Roman" w:hAnsi="Times New Roman" w:cs="Times New Roman"/>
                <w:b/>
                <w:color w:val="000000" w:themeColor="text1"/>
                <w:sz w:val="20"/>
                <w:szCs w:val="20"/>
              </w:rPr>
              <w:t>Минтруд РД</w:t>
            </w:r>
          </w:p>
        </w:tc>
        <w:tc>
          <w:tcPr>
            <w:tcW w:w="2977" w:type="dxa"/>
            <w:gridSpan w:val="2"/>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В4.2.1. Организация профессионального обучения и дополнительного профессионального образования безработных граждан по востребованным профессиям, специальностям. </w:t>
            </w:r>
          </w:p>
        </w:tc>
        <w:tc>
          <w:tcPr>
            <w:tcW w:w="1417" w:type="dxa"/>
            <w:gridSpan w:val="2"/>
          </w:tcPr>
          <w:p w:rsidR="003D56AB" w:rsidRPr="00C34FD7" w:rsidRDefault="003D56A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476198" w:rsidRPr="00C34FD7" w:rsidRDefault="00353078" w:rsidP="00EF4A7F">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 xml:space="preserve">В рамках государственной программы Республики Дагестан «Содействие занятости населения» </w:t>
            </w:r>
            <w:r w:rsidR="00351226" w:rsidRPr="00C34FD7">
              <w:rPr>
                <w:rFonts w:ascii="Times New Roman" w:hAnsi="Times New Roman" w:cs="Times New Roman"/>
                <w:bCs/>
                <w:color w:val="000000" w:themeColor="text1"/>
                <w:sz w:val="20"/>
                <w:szCs w:val="20"/>
              </w:rPr>
              <w:t xml:space="preserve">в </w:t>
            </w:r>
            <w:r w:rsidRPr="00C34FD7">
              <w:rPr>
                <w:rFonts w:ascii="Times New Roman" w:hAnsi="Times New Roman" w:cs="Times New Roman"/>
                <w:bCs/>
                <w:color w:val="000000" w:themeColor="text1"/>
                <w:sz w:val="20"/>
                <w:szCs w:val="20"/>
              </w:rPr>
              <w:t xml:space="preserve">2020 году планируется организация профессионального обучения и дополнительного профессионального образования </w:t>
            </w:r>
            <w:r w:rsidR="00657783" w:rsidRPr="00C34FD7">
              <w:rPr>
                <w:rFonts w:ascii="Times New Roman" w:hAnsi="Times New Roman" w:cs="Times New Roman"/>
                <w:bCs/>
                <w:color w:val="000000" w:themeColor="text1"/>
                <w:sz w:val="20"/>
                <w:szCs w:val="20"/>
              </w:rPr>
              <w:t>770</w:t>
            </w:r>
            <w:r w:rsidRPr="00C34FD7">
              <w:rPr>
                <w:rFonts w:ascii="Times New Roman" w:hAnsi="Times New Roman" w:cs="Times New Roman"/>
                <w:bCs/>
                <w:color w:val="000000" w:themeColor="text1"/>
                <w:sz w:val="20"/>
                <w:szCs w:val="20"/>
              </w:rPr>
              <w:t xml:space="preserve"> безработных граждан по востребованным профессиям, специальностям. </w:t>
            </w:r>
            <w:r w:rsidR="00A135BC"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В январе 2020 года для определения Перечня профессий (специальностей), востребованных на рынке труда Республики Дагестан, для организации профессионального обучения безработных граждан проведен мониторинг профессий (специальностей), востребованных на рынке труда</w:t>
            </w:r>
            <w:r w:rsidR="00476198" w:rsidRPr="00C34FD7">
              <w:rPr>
                <w:rFonts w:ascii="Times New Roman" w:hAnsi="Times New Roman" w:cs="Times New Roman"/>
                <w:bCs/>
                <w:color w:val="000000" w:themeColor="text1"/>
                <w:sz w:val="20"/>
                <w:szCs w:val="20"/>
              </w:rPr>
              <w:t>.</w:t>
            </w:r>
            <w:r w:rsidR="002C77E6" w:rsidRPr="00C34FD7">
              <w:rPr>
                <w:rFonts w:ascii="Times New Roman" w:hAnsi="Times New Roman" w:cs="Times New Roman"/>
                <w:bCs/>
                <w:color w:val="000000" w:themeColor="text1"/>
                <w:sz w:val="20"/>
                <w:szCs w:val="20"/>
              </w:rPr>
              <w:t xml:space="preserve"> На 1</w:t>
            </w:r>
            <w:r w:rsidR="00351226" w:rsidRPr="00C34FD7">
              <w:rPr>
                <w:rFonts w:ascii="Times New Roman" w:hAnsi="Times New Roman" w:cs="Times New Roman"/>
                <w:bCs/>
                <w:color w:val="000000" w:themeColor="text1"/>
                <w:sz w:val="20"/>
                <w:szCs w:val="20"/>
              </w:rPr>
              <w:t xml:space="preserve"> декабря</w:t>
            </w:r>
            <w:r w:rsidR="002C77E6" w:rsidRPr="00C34FD7">
              <w:rPr>
                <w:rFonts w:ascii="Times New Roman" w:hAnsi="Times New Roman" w:cs="Times New Roman"/>
                <w:bCs/>
                <w:color w:val="000000" w:themeColor="text1"/>
                <w:sz w:val="20"/>
                <w:szCs w:val="20"/>
              </w:rPr>
              <w:t xml:space="preserve"> 2020 года направлено на обучение около </w:t>
            </w:r>
            <w:r w:rsidR="00657783" w:rsidRPr="00C34FD7">
              <w:rPr>
                <w:rFonts w:ascii="Times New Roman" w:hAnsi="Times New Roman" w:cs="Times New Roman"/>
                <w:bCs/>
                <w:color w:val="000000" w:themeColor="text1"/>
                <w:sz w:val="20"/>
                <w:szCs w:val="20"/>
              </w:rPr>
              <w:t>770</w:t>
            </w:r>
            <w:r w:rsidR="002C77E6" w:rsidRPr="00C34FD7">
              <w:rPr>
                <w:rFonts w:ascii="Times New Roman" w:hAnsi="Times New Roman" w:cs="Times New Roman"/>
                <w:bCs/>
                <w:color w:val="000000" w:themeColor="text1"/>
                <w:sz w:val="20"/>
                <w:szCs w:val="20"/>
              </w:rPr>
              <w:t xml:space="preserve"> безработных граждан.</w:t>
            </w:r>
          </w:p>
          <w:p w:rsidR="00A00419" w:rsidRPr="00C34FD7" w:rsidRDefault="00EF4A7F" w:rsidP="00041E82">
            <w:pPr>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EF4A7F" w:rsidRPr="00C34FD7" w:rsidRDefault="00A00419" w:rsidP="00041E82">
            <w:pPr>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EF4A7F" w:rsidRPr="00C34FD7">
              <w:rPr>
                <w:rFonts w:ascii="Times New Roman" w:hAnsi="Times New Roman" w:cs="Times New Roman"/>
                <w:b/>
                <w:bCs/>
                <w:color w:val="000000" w:themeColor="text1"/>
                <w:sz w:val="20"/>
                <w:szCs w:val="20"/>
              </w:rPr>
              <w:t xml:space="preserve"> МЕРОПРИЯТИЕ ИСПОЛНЕНО</w:t>
            </w:r>
          </w:p>
          <w:p w:rsidR="007D1AD0" w:rsidRPr="00C34FD7" w:rsidRDefault="007D1AD0" w:rsidP="00041E82">
            <w:pPr>
              <w:jc w:val="both"/>
              <w:rPr>
                <w:rFonts w:ascii="Times New Roman" w:hAnsi="Times New Roman" w:cs="Times New Roman"/>
                <w:bCs/>
                <w:color w:val="000000" w:themeColor="text1"/>
                <w:sz w:val="20"/>
                <w:szCs w:val="20"/>
              </w:rPr>
            </w:pPr>
          </w:p>
        </w:tc>
      </w:tr>
      <w:tr w:rsidR="00041E82" w:rsidRPr="00C34FD7" w:rsidTr="00C6585E">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jc w:val="center"/>
              <w:rPr>
                <w:rFonts w:ascii="Times New Roman" w:eastAsia="HiddenHorzOCR" w:hAnsi="Times New Roman" w:cs="Times New Roman"/>
                <w:color w:val="000000" w:themeColor="text1"/>
                <w:sz w:val="20"/>
                <w:szCs w:val="20"/>
              </w:rPr>
            </w:pPr>
          </w:p>
        </w:tc>
        <w:tc>
          <w:tcPr>
            <w:tcW w:w="1984" w:type="dxa"/>
            <w:gridSpan w:val="2"/>
          </w:tcPr>
          <w:p w:rsidR="003D56AB" w:rsidRPr="00C34FD7" w:rsidRDefault="003D56AB" w:rsidP="00041E82">
            <w:pPr>
              <w:suppressAutoHyphens/>
              <w:jc w:val="center"/>
              <w:rPr>
                <w:color w:val="000000" w:themeColor="text1"/>
                <w:sz w:val="20"/>
                <w:szCs w:val="20"/>
              </w:rPr>
            </w:pPr>
            <w:r w:rsidRPr="00C34FD7">
              <w:rPr>
                <w:rFonts w:ascii="Times New Roman" w:hAnsi="Times New Roman" w:cs="Times New Roman"/>
                <w:b/>
                <w:color w:val="000000" w:themeColor="text1"/>
                <w:sz w:val="20"/>
                <w:szCs w:val="20"/>
              </w:rPr>
              <w:t>Минтруд РД</w:t>
            </w:r>
          </w:p>
        </w:tc>
        <w:tc>
          <w:tcPr>
            <w:tcW w:w="2977" w:type="dxa"/>
            <w:gridSpan w:val="2"/>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В4.2.2. Организация профориентационных  мероприятий с молодежью, в том числе с учащимися выпускных классов общеобразовательных организаций. </w:t>
            </w:r>
          </w:p>
        </w:tc>
        <w:tc>
          <w:tcPr>
            <w:tcW w:w="1417" w:type="dxa"/>
            <w:gridSpan w:val="2"/>
          </w:tcPr>
          <w:p w:rsidR="003D56AB" w:rsidRPr="00C34FD7" w:rsidRDefault="003D56A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2940C6" w:rsidRPr="00C34FD7" w:rsidRDefault="002940C6" w:rsidP="00041E82">
            <w:pPr>
              <w:suppressAutoHyphens/>
              <w:ind w:firstLine="459"/>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В феврале 2019 года была проведена неделя профориентационных мероприятий «Военная профессия – достойный выбор!» среди учащихся выпускных классов общеобразовательных организаций, в апреле текущего года – декада профориентационных мероприятий для молодежи «Билет в будущее - 2019». В настоящее время проходит месячник профессиональной ориентации молодежи «Выпускник – 2020». В 2019 году оказана помощь в профессиональном самоопределении более 19,4 тыс. школьникам.</w:t>
            </w:r>
          </w:p>
          <w:p w:rsidR="003D56AB" w:rsidRPr="00C34FD7" w:rsidRDefault="00E35DDA" w:rsidP="00041E82">
            <w:pPr>
              <w:suppressAutoHyphens/>
              <w:jc w:val="both"/>
              <w:rPr>
                <w:rFonts w:ascii="Times New Roman" w:hAnsi="Times New Roman" w:cs="Times New Roman"/>
                <w:color w:val="000000" w:themeColor="text1"/>
                <w:spacing w:val="-2"/>
                <w:sz w:val="20"/>
                <w:szCs w:val="20"/>
              </w:rPr>
            </w:pPr>
            <w:r w:rsidRPr="00C34FD7">
              <w:rPr>
                <w:rFonts w:ascii="Times New Roman" w:hAnsi="Times New Roman" w:cs="Times New Roman"/>
                <w:bCs/>
                <w:color w:val="000000" w:themeColor="text1"/>
                <w:sz w:val="20"/>
                <w:szCs w:val="20"/>
              </w:rPr>
              <w:t xml:space="preserve">        </w:t>
            </w:r>
            <w:r w:rsidR="003A00EC" w:rsidRPr="00C34FD7">
              <w:rPr>
                <w:rFonts w:ascii="Times New Roman" w:hAnsi="Times New Roman" w:cs="Times New Roman"/>
                <w:color w:val="000000" w:themeColor="text1"/>
                <w:spacing w:val="-2"/>
                <w:sz w:val="20"/>
                <w:szCs w:val="20"/>
              </w:rPr>
              <w:t xml:space="preserve">В январе – </w:t>
            </w:r>
            <w:r w:rsidR="0067344F" w:rsidRPr="00C34FD7">
              <w:rPr>
                <w:rFonts w:ascii="Times New Roman" w:hAnsi="Times New Roman" w:cs="Times New Roman"/>
                <w:color w:val="000000" w:themeColor="text1"/>
                <w:spacing w:val="-2"/>
                <w:sz w:val="20"/>
                <w:szCs w:val="20"/>
              </w:rPr>
              <w:t xml:space="preserve">декабре </w:t>
            </w:r>
            <w:r w:rsidR="003A00EC" w:rsidRPr="00C34FD7">
              <w:rPr>
                <w:rFonts w:ascii="Times New Roman" w:hAnsi="Times New Roman" w:cs="Times New Roman"/>
                <w:color w:val="000000" w:themeColor="text1"/>
                <w:spacing w:val="-2"/>
                <w:sz w:val="20"/>
                <w:szCs w:val="20"/>
              </w:rPr>
              <w:t xml:space="preserve">2020 года оказана помощь в профессиональном самоопределении более </w:t>
            </w:r>
            <w:r w:rsidR="00D84CBF" w:rsidRPr="00C34FD7">
              <w:rPr>
                <w:rFonts w:ascii="Times New Roman" w:hAnsi="Times New Roman" w:cs="Times New Roman"/>
                <w:color w:val="000000" w:themeColor="text1"/>
                <w:spacing w:val="-2"/>
                <w:sz w:val="20"/>
                <w:szCs w:val="20"/>
              </w:rPr>
              <w:t>2</w:t>
            </w:r>
            <w:r w:rsidR="00B772B9" w:rsidRPr="00C34FD7">
              <w:rPr>
                <w:rFonts w:ascii="Times New Roman" w:hAnsi="Times New Roman" w:cs="Times New Roman"/>
                <w:color w:val="000000" w:themeColor="text1"/>
                <w:spacing w:val="-2"/>
                <w:sz w:val="20"/>
                <w:szCs w:val="20"/>
              </w:rPr>
              <w:t>6</w:t>
            </w:r>
            <w:r w:rsidR="00CD1B40" w:rsidRPr="00C34FD7">
              <w:rPr>
                <w:rFonts w:ascii="Times New Roman" w:hAnsi="Times New Roman" w:cs="Times New Roman"/>
                <w:color w:val="000000" w:themeColor="text1"/>
                <w:spacing w:val="-2"/>
                <w:sz w:val="20"/>
                <w:szCs w:val="20"/>
              </w:rPr>
              <w:t>,</w:t>
            </w:r>
            <w:r w:rsidR="00D84CBF" w:rsidRPr="00C34FD7">
              <w:rPr>
                <w:rFonts w:ascii="Times New Roman" w:hAnsi="Times New Roman" w:cs="Times New Roman"/>
                <w:color w:val="000000" w:themeColor="text1"/>
                <w:spacing w:val="-2"/>
                <w:sz w:val="20"/>
                <w:szCs w:val="20"/>
              </w:rPr>
              <w:t>2</w:t>
            </w:r>
            <w:r w:rsidR="003A00EC" w:rsidRPr="00C34FD7">
              <w:rPr>
                <w:rFonts w:ascii="Times New Roman" w:hAnsi="Times New Roman" w:cs="Times New Roman"/>
                <w:color w:val="000000" w:themeColor="text1"/>
                <w:spacing w:val="-2"/>
                <w:sz w:val="20"/>
                <w:szCs w:val="20"/>
              </w:rPr>
              <w:t xml:space="preserve"> тыс.  гражданам из числа молодежи в возрасте от 14- 29 лет, в том числе около </w:t>
            </w:r>
            <w:r w:rsidR="00D84CBF" w:rsidRPr="00C34FD7">
              <w:rPr>
                <w:rFonts w:ascii="Times New Roman" w:hAnsi="Times New Roman" w:cs="Times New Roman"/>
                <w:color w:val="000000" w:themeColor="text1"/>
                <w:spacing w:val="-2"/>
                <w:sz w:val="20"/>
                <w:szCs w:val="20"/>
              </w:rPr>
              <w:t>1</w:t>
            </w:r>
            <w:r w:rsidR="00B772B9" w:rsidRPr="00C34FD7">
              <w:rPr>
                <w:rFonts w:ascii="Times New Roman" w:hAnsi="Times New Roman" w:cs="Times New Roman"/>
                <w:color w:val="000000" w:themeColor="text1"/>
                <w:spacing w:val="-2"/>
                <w:sz w:val="20"/>
                <w:szCs w:val="20"/>
              </w:rPr>
              <w:t>5</w:t>
            </w:r>
            <w:r w:rsidR="00D84CBF" w:rsidRPr="00C34FD7">
              <w:rPr>
                <w:rFonts w:ascii="Times New Roman" w:hAnsi="Times New Roman" w:cs="Times New Roman"/>
                <w:color w:val="000000" w:themeColor="text1"/>
                <w:spacing w:val="-2"/>
                <w:sz w:val="20"/>
                <w:szCs w:val="20"/>
              </w:rPr>
              <w:t>,</w:t>
            </w:r>
            <w:r w:rsidR="00B772B9" w:rsidRPr="00C34FD7">
              <w:rPr>
                <w:rFonts w:ascii="Times New Roman" w:hAnsi="Times New Roman" w:cs="Times New Roman"/>
                <w:color w:val="000000" w:themeColor="text1"/>
                <w:spacing w:val="-2"/>
                <w:sz w:val="20"/>
                <w:szCs w:val="20"/>
              </w:rPr>
              <w:t>0</w:t>
            </w:r>
            <w:r w:rsidR="003A00EC" w:rsidRPr="00C34FD7">
              <w:rPr>
                <w:rFonts w:ascii="Times New Roman" w:hAnsi="Times New Roman" w:cs="Times New Roman"/>
                <w:color w:val="000000" w:themeColor="text1"/>
                <w:spacing w:val="-2"/>
                <w:sz w:val="20"/>
                <w:szCs w:val="20"/>
              </w:rPr>
              <w:t xml:space="preserve"> тыс. школьникам.</w:t>
            </w:r>
          </w:p>
          <w:p w:rsidR="00A00419" w:rsidRPr="00C34FD7" w:rsidRDefault="00EF4A7F" w:rsidP="00041E82">
            <w:pPr>
              <w:suppressAutoHyphens/>
              <w:jc w:val="both"/>
              <w:rPr>
                <w:rFonts w:ascii="Times New Roman" w:hAnsi="Times New Roman" w:cs="Times New Roman"/>
                <w:color w:val="000000" w:themeColor="text1"/>
                <w:spacing w:val="-2"/>
                <w:sz w:val="20"/>
                <w:szCs w:val="20"/>
              </w:rPr>
            </w:pPr>
            <w:r w:rsidRPr="00C34FD7">
              <w:rPr>
                <w:rFonts w:ascii="Times New Roman" w:hAnsi="Times New Roman" w:cs="Times New Roman"/>
                <w:color w:val="000000" w:themeColor="text1"/>
                <w:spacing w:val="-2"/>
                <w:sz w:val="20"/>
                <w:szCs w:val="20"/>
              </w:rPr>
              <w:t xml:space="preserve">     </w:t>
            </w:r>
          </w:p>
          <w:p w:rsidR="00EF4A7F" w:rsidRPr="00C34FD7" w:rsidRDefault="00A00419" w:rsidP="00041E82">
            <w:pPr>
              <w:suppressAutoHyphens/>
              <w:jc w:val="both"/>
              <w:rPr>
                <w:rFonts w:ascii="Times New Roman" w:hAnsi="Times New Roman" w:cs="Times New Roman"/>
                <w:b/>
                <w:bCs/>
                <w:color w:val="000000" w:themeColor="text1"/>
                <w:sz w:val="20"/>
                <w:szCs w:val="20"/>
              </w:rPr>
            </w:pPr>
            <w:r w:rsidRPr="00C34FD7">
              <w:rPr>
                <w:rFonts w:ascii="Times New Roman" w:hAnsi="Times New Roman" w:cs="Times New Roman"/>
                <w:color w:val="000000" w:themeColor="text1"/>
                <w:spacing w:val="-2"/>
                <w:sz w:val="20"/>
                <w:szCs w:val="20"/>
              </w:rPr>
              <w:t xml:space="preserve">        </w:t>
            </w:r>
            <w:r w:rsidR="00EF4A7F" w:rsidRPr="00C34FD7">
              <w:rPr>
                <w:rFonts w:ascii="Times New Roman" w:hAnsi="Times New Roman" w:cs="Times New Roman"/>
                <w:b/>
                <w:bCs/>
                <w:color w:val="000000" w:themeColor="text1"/>
                <w:sz w:val="20"/>
                <w:szCs w:val="20"/>
              </w:rPr>
              <w:t>МЕРОПРИЯТИЕ ИСПОЛНЕНО</w:t>
            </w:r>
          </w:p>
          <w:p w:rsidR="007D1AD0" w:rsidRPr="00C34FD7" w:rsidRDefault="007D1AD0" w:rsidP="00041E82">
            <w:pPr>
              <w:suppressAutoHyphens/>
              <w:jc w:val="both"/>
              <w:rPr>
                <w:rFonts w:ascii="Times New Roman" w:hAnsi="Times New Roman" w:cs="Times New Roman"/>
                <w:bCs/>
                <w:color w:val="000000" w:themeColor="text1"/>
                <w:sz w:val="20"/>
                <w:szCs w:val="20"/>
              </w:rPr>
            </w:pPr>
          </w:p>
        </w:tc>
      </w:tr>
      <w:tr w:rsidR="00041E82" w:rsidRPr="00C34FD7" w:rsidTr="00336D18">
        <w:trPr>
          <w:trHeight w:val="246"/>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jc w:val="center"/>
              <w:rPr>
                <w:rFonts w:ascii="Times New Roman" w:eastAsia="HiddenHorzOCR" w:hAnsi="Times New Roman" w:cs="Times New Roman"/>
                <w:color w:val="000000" w:themeColor="text1"/>
                <w:sz w:val="20"/>
                <w:szCs w:val="20"/>
              </w:rPr>
            </w:pPr>
          </w:p>
        </w:tc>
        <w:tc>
          <w:tcPr>
            <w:tcW w:w="1984" w:type="dxa"/>
            <w:gridSpan w:val="2"/>
          </w:tcPr>
          <w:p w:rsidR="003D56AB" w:rsidRPr="00C34FD7" w:rsidRDefault="003D56AB" w:rsidP="00041E82">
            <w:pPr>
              <w:suppressAutoHyphens/>
              <w:jc w:val="center"/>
              <w:rPr>
                <w:color w:val="000000" w:themeColor="text1"/>
                <w:sz w:val="20"/>
                <w:szCs w:val="20"/>
              </w:rPr>
            </w:pPr>
            <w:r w:rsidRPr="00C34FD7">
              <w:rPr>
                <w:rFonts w:ascii="Times New Roman" w:hAnsi="Times New Roman" w:cs="Times New Roman"/>
                <w:b/>
                <w:color w:val="000000" w:themeColor="text1"/>
                <w:sz w:val="20"/>
                <w:szCs w:val="20"/>
              </w:rPr>
              <w:t>Минтруд РД</w:t>
            </w:r>
          </w:p>
        </w:tc>
        <w:tc>
          <w:tcPr>
            <w:tcW w:w="2977" w:type="dxa"/>
            <w:gridSpan w:val="2"/>
            <w:vMerge w:val="restart"/>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В4.2.3. Регистрация пользователей (соискателей и работодателей) в информационно-аналитической системе Общероссийской базе вакансий «Работа в России» и в Общероссийской социальной сети деловых контактов «SkillsNet». </w:t>
            </w:r>
          </w:p>
        </w:tc>
        <w:tc>
          <w:tcPr>
            <w:tcW w:w="1417" w:type="dxa"/>
            <w:gridSpan w:val="2"/>
            <w:vMerge w:val="restart"/>
          </w:tcPr>
          <w:p w:rsidR="003D56AB" w:rsidRPr="00C34FD7" w:rsidRDefault="003D56A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shd w:val="clear" w:color="auto" w:fill="auto"/>
          </w:tcPr>
          <w:p w:rsidR="002940C6" w:rsidRPr="00C34FD7" w:rsidRDefault="003D56AB"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2940C6" w:rsidRPr="00C34FD7">
              <w:rPr>
                <w:rFonts w:ascii="Times New Roman" w:hAnsi="Times New Roman" w:cs="Times New Roman"/>
                <w:color w:val="000000" w:themeColor="text1"/>
                <w:sz w:val="20"/>
                <w:szCs w:val="20"/>
              </w:rPr>
              <w:t>Государственными учреждениями службы занятости населения обеспечено предоставление бесплатного доступа соискателям и работодателям с целью регистрации в информационно-аналитической системе Общероссийская база вакансий «Работа в России» (далее – портал «Работа в России») и в Общероссийской социальной сети деловых контактов «SkillsNet» (далее – социальная сеть «SkillsNet»).</w:t>
            </w:r>
          </w:p>
          <w:p w:rsidR="002940C6" w:rsidRPr="00C34FD7" w:rsidRDefault="002940C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На портале «Работа в России» зарегистрировано 13,</w:t>
            </w:r>
            <w:r w:rsidR="00E912DF" w:rsidRPr="00C34FD7">
              <w:rPr>
                <w:rFonts w:ascii="Times New Roman" w:hAnsi="Times New Roman" w:cs="Times New Roman"/>
                <w:color w:val="000000" w:themeColor="text1"/>
                <w:sz w:val="20"/>
                <w:szCs w:val="20"/>
              </w:rPr>
              <w:t>3</w:t>
            </w:r>
            <w:r w:rsidRPr="00C34FD7">
              <w:rPr>
                <w:rFonts w:ascii="Times New Roman" w:hAnsi="Times New Roman" w:cs="Times New Roman"/>
                <w:color w:val="000000" w:themeColor="text1"/>
                <w:sz w:val="20"/>
                <w:szCs w:val="20"/>
              </w:rPr>
              <w:t xml:space="preserve"> тыс. работодателей, а также размещены около </w:t>
            </w:r>
            <w:r w:rsidR="009D1D3C" w:rsidRPr="00C34FD7">
              <w:rPr>
                <w:rFonts w:ascii="Times New Roman" w:hAnsi="Times New Roman" w:cs="Times New Roman"/>
                <w:color w:val="000000" w:themeColor="text1"/>
                <w:sz w:val="20"/>
                <w:szCs w:val="20"/>
              </w:rPr>
              <w:t>6</w:t>
            </w:r>
            <w:r w:rsidR="008C4A7A" w:rsidRPr="00C34FD7">
              <w:rPr>
                <w:rFonts w:ascii="Times New Roman" w:hAnsi="Times New Roman" w:cs="Times New Roman"/>
                <w:color w:val="000000" w:themeColor="text1"/>
                <w:sz w:val="20"/>
                <w:szCs w:val="20"/>
              </w:rPr>
              <w:t>3</w:t>
            </w:r>
            <w:r w:rsidR="009D1D3C" w:rsidRPr="00C34FD7">
              <w:rPr>
                <w:rFonts w:ascii="Times New Roman" w:hAnsi="Times New Roman" w:cs="Times New Roman"/>
                <w:color w:val="000000" w:themeColor="text1"/>
                <w:sz w:val="20"/>
                <w:szCs w:val="20"/>
              </w:rPr>
              <w:t>,</w:t>
            </w:r>
            <w:r w:rsidR="008C4A7A" w:rsidRPr="00C34FD7">
              <w:rPr>
                <w:rFonts w:ascii="Times New Roman" w:hAnsi="Times New Roman" w:cs="Times New Roman"/>
                <w:color w:val="000000" w:themeColor="text1"/>
                <w:sz w:val="20"/>
                <w:szCs w:val="20"/>
              </w:rPr>
              <w:t>5</w:t>
            </w:r>
            <w:r w:rsidRPr="00C34FD7">
              <w:rPr>
                <w:rFonts w:ascii="Times New Roman" w:hAnsi="Times New Roman" w:cs="Times New Roman"/>
                <w:color w:val="000000" w:themeColor="text1"/>
                <w:sz w:val="20"/>
                <w:szCs w:val="20"/>
              </w:rPr>
              <w:t xml:space="preserve"> тыс. резюме граждан, ищущих работу (при этом всего с 1 января 2020 года на портале размещено более </w:t>
            </w:r>
            <w:r w:rsidR="00BD082F" w:rsidRPr="00C34FD7">
              <w:rPr>
                <w:rFonts w:ascii="Times New Roman" w:hAnsi="Times New Roman" w:cs="Times New Roman"/>
                <w:color w:val="000000" w:themeColor="text1"/>
                <w:sz w:val="20"/>
                <w:szCs w:val="20"/>
              </w:rPr>
              <w:t>2</w:t>
            </w:r>
            <w:r w:rsidR="00C17FB2" w:rsidRPr="00C34FD7">
              <w:rPr>
                <w:rFonts w:ascii="Times New Roman" w:hAnsi="Times New Roman" w:cs="Times New Roman"/>
                <w:color w:val="000000" w:themeColor="text1"/>
                <w:sz w:val="20"/>
                <w:szCs w:val="20"/>
              </w:rPr>
              <w:t>5</w:t>
            </w:r>
            <w:r w:rsidR="00BD082F" w:rsidRPr="00C34FD7">
              <w:rPr>
                <w:rFonts w:ascii="Times New Roman" w:hAnsi="Times New Roman" w:cs="Times New Roman"/>
                <w:color w:val="000000" w:themeColor="text1"/>
                <w:sz w:val="20"/>
                <w:szCs w:val="20"/>
              </w:rPr>
              <w:t>,</w:t>
            </w:r>
            <w:r w:rsidR="00C17FB2" w:rsidRPr="00C34FD7">
              <w:rPr>
                <w:rFonts w:ascii="Times New Roman" w:hAnsi="Times New Roman" w:cs="Times New Roman"/>
                <w:color w:val="000000" w:themeColor="text1"/>
                <w:sz w:val="20"/>
                <w:szCs w:val="20"/>
              </w:rPr>
              <w:t>1</w:t>
            </w:r>
            <w:r w:rsidRPr="00C34FD7">
              <w:rPr>
                <w:rFonts w:ascii="Times New Roman" w:hAnsi="Times New Roman" w:cs="Times New Roman"/>
                <w:color w:val="000000" w:themeColor="text1"/>
                <w:sz w:val="20"/>
                <w:szCs w:val="20"/>
              </w:rPr>
              <w:t xml:space="preserve"> тыс. вакансий). В социальной сети «SkillsNet» </w:t>
            </w:r>
            <w:r w:rsidR="00BF0687" w:rsidRPr="00C34FD7">
              <w:rPr>
                <w:rFonts w:ascii="Times New Roman" w:hAnsi="Times New Roman" w:cs="Times New Roman"/>
                <w:color w:val="000000" w:themeColor="text1"/>
                <w:sz w:val="20"/>
                <w:szCs w:val="20"/>
              </w:rPr>
              <w:t xml:space="preserve"> на </w:t>
            </w:r>
            <w:r w:rsidR="008C4A7A" w:rsidRPr="00C34FD7">
              <w:rPr>
                <w:rFonts w:ascii="Times New Roman" w:hAnsi="Times New Roman" w:cs="Times New Roman"/>
                <w:color w:val="000000" w:themeColor="text1"/>
                <w:sz w:val="20"/>
                <w:szCs w:val="20"/>
              </w:rPr>
              <w:lastRenderedPageBreak/>
              <w:t>26</w:t>
            </w:r>
            <w:r w:rsidR="00651085" w:rsidRPr="00C34FD7">
              <w:rPr>
                <w:rFonts w:ascii="Times New Roman" w:hAnsi="Times New Roman" w:cs="Times New Roman"/>
                <w:color w:val="000000" w:themeColor="text1"/>
                <w:sz w:val="20"/>
                <w:szCs w:val="20"/>
              </w:rPr>
              <w:t xml:space="preserve"> </w:t>
            </w:r>
            <w:r w:rsidR="008C4A7A" w:rsidRPr="00C34FD7">
              <w:rPr>
                <w:rFonts w:ascii="Times New Roman" w:hAnsi="Times New Roman" w:cs="Times New Roman"/>
                <w:color w:val="000000" w:themeColor="text1"/>
                <w:sz w:val="20"/>
                <w:szCs w:val="20"/>
              </w:rPr>
              <w:t>декабр</w:t>
            </w:r>
            <w:r w:rsidR="00BF0687" w:rsidRPr="00C34FD7">
              <w:rPr>
                <w:rFonts w:ascii="Times New Roman" w:hAnsi="Times New Roman" w:cs="Times New Roman"/>
                <w:color w:val="000000" w:themeColor="text1"/>
                <w:sz w:val="20"/>
                <w:szCs w:val="20"/>
              </w:rPr>
              <w:t xml:space="preserve">я </w:t>
            </w:r>
            <w:r w:rsidR="00651085" w:rsidRPr="00C34FD7">
              <w:rPr>
                <w:rFonts w:ascii="Times New Roman" w:hAnsi="Times New Roman" w:cs="Times New Roman"/>
                <w:color w:val="000000" w:themeColor="text1"/>
                <w:sz w:val="20"/>
                <w:szCs w:val="20"/>
              </w:rPr>
              <w:t>2020 года зарегистрировано около 8,0 тыс. граждан и 3,5 тыс. работодателей</w:t>
            </w:r>
            <w:r w:rsidRPr="00C34FD7">
              <w:rPr>
                <w:rFonts w:ascii="Times New Roman" w:hAnsi="Times New Roman" w:cs="Times New Roman"/>
                <w:color w:val="000000" w:themeColor="text1"/>
                <w:sz w:val="20"/>
                <w:szCs w:val="20"/>
              </w:rPr>
              <w:t>.</w:t>
            </w:r>
          </w:p>
          <w:p w:rsidR="003D56AB" w:rsidRPr="00C34FD7" w:rsidRDefault="002940C6" w:rsidP="00041E82">
            <w:pPr>
              <w:suppressAutoHyphens/>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Подготовлена и размещена в местах массового пребывания людей печатная продукция о возможности использования портала «Работа в России» и социальной сети «SkillsNet» в количестве 150 тыс. экземпляров. Помимо этого, изготовлены и размещены роллерные мобильные выставочные стенды (роллаппы) в количестве 52 шт. с информацией о возможностях использования портала «Работа в России», которые переданы в филиалы МФЦ в районах и городах. Проведение широкой информационной кампании</w:t>
            </w:r>
            <w:r w:rsidR="00523E0A"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позволит обеспечить максимальную регистрацию на портале «Работа в России» рабочей силы и дагестанских работодателей</w:t>
            </w:r>
          </w:p>
          <w:p w:rsidR="00A00419" w:rsidRPr="00C34FD7" w:rsidRDefault="00A00419" w:rsidP="00041E82">
            <w:pPr>
              <w:suppressAutoHyphens/>
              <w:ind w:firstLine="600"/>
              <w:jc w:val="both"/>
              <w:rPr>
                <w:rFonts w:ascii="Times New Roman" w:hAnsi="Times New Roman" w:cs="Times New Roman"/>
                <w:b/>
                <w:bCs/>
                <w:color w:val="000000" w:themeColor="text1"/>
                <w:sz w:val="20"/>
                <w:szCs w:val="20"/>
              </w:rPr>
            </w:pPr>
          </w:p>
          <w:p w:rsidR="00EF4A7F" w:rsidRPr="00C34FD7" w:rsidRDefault="00A00419" w:rsidP="00041E82">
            <w:pPr>
              <w:suppressAutoHyphens/>
              <w:ind w:firstLine="60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EF4A7F" w:rsidRPr="00C34FD7">
              <w:rPr>
                <w:rFonts w:ascii="Times New Roman" w:hAnsi="Times New Roman" w:cs="Times New Roman"/>
                <w:b/>
                <w:bCs/>
                <w:color w:val="000000" w:themeColor="text1"/>
                <w:sz w:val="20"/>
                <w:szCs w:val="20"/>
              </w:rPr>
              <w:t>МЕРОПРИЯТИЕ ИСПОЛНЕНО</w:t>
            </w:r>
          </w:p>
          <w:p w:rsidR="00A00419" w:rsidRPr="00C34FD7" w:rsidRDefault="00A00419" w:rsidP="00041E82">
            <w:pPr>
              <w:suppressAutoHyphens/>
              <w:ind w:firstLine="600"/>
              <w:jc w:val="both"/>
              <w:rPr>
                <w:rFonts w:ascii="Times New Roman" w:hAnsi="Times New Roman" w:cs="Times New Roman"/>
                <w:color w:val="000000" w:themeColor="text1"/>
                <w:sz w:val="20"/>
                <w:szCs w:val="20"/>
              </w:rPr>
            </w:pPr>
          </w:p>
        </w:tc>
      </w:tr>
      <w:tr w:rsidR="00041E82" w:rsidRPr="00C34FD7" w:rsidTr="00C6585E">
        <w:trPr>
          <w:trHeight w:val="64"/>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jc w:val="center"/>
              <w:rPr>
                <w:rFonts w:ascii="Times New Roman" w:eastAsia="HiddenHorzOCR" w:hAnsi="Times New Roman" w:cs="Times New Roman"/>
                <w:color w:val="000000" w:themeColor="text1"/>
                <w:sz w:val="20"/>
                <w:szCs w:val="20"/>
              </w:rPr>
            </w:pPr>
          </w:p>
        </w:tc>
        <w:tc>
          <w:tcPr>
            <w:tcW w:w="1984" w:type="dxa"/>
            <w:gridSpan w:val="2"/>
          </w:tcPr>
          <w:p w:rsidR="003D56AB" w:rsidRPr="00C34FD7" w:rsidRDefault="003D56AB" w:rsidP="00041E82">
            <w:pPr>
              <w:suppressAutoHyphens/>
              <w:spacing w:line="276"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ГАУ РД</w:t>
            </w:r>
          </w:p>
          <w:p w:rsidR="003D56AB" w:rsidRPr="00C34FD7" w:rsidRDefault="003D56A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«МФЦ в РД»</w:t>
            </w:r>
          </w:p>
        </w:tc>
        <w:tc>
          <w:tcPr>
            <w:tcW w:w="2977" w:type="dxa"/>
            <w:gridSpan w:val="2"/>
            <w:vMerge/>
          </w:tcPr>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Pr>
          <w:p w:rsidR="003D56AB" w:rsidRPr="00C34FD7" w:rsidRDefault="003D56AB" w:rsidP="00041E82">
            <w:pPr>
              <w:suppressAutoHyphens/>
              <w:ind w:left="34" w:firstLine="425"/>
              <w:jc w:val="center"/>
              <w:rPr>
                <w:rFonts w:ascii="Times New Roman" w:hAnsi="Times New Roman" w:cs="Times New Roman"/>
                <w:bCs/>
                <w:color w:val="000000" w:themeColor="text1"/>
                <w:sz w:val="20"/>
                <w:szCs w:val="20"/>
              </w:rPr>
            </w:pPr>
          </w:p>
        </w:tc>
        <w:tc>
          <w:tcPr>
            <w:tcW w:w="6521" w:type="dxa"/>
          </w:tcPr>
          <w:p w:rsidR="003D56AB" w:rsidRPr="00C34FD7" w:rsidRDefault="003D56AB" w:rsidP="00041E82">
            <w:pPr>
              <w:suppressAutoHyphens/>
              <w:ind w:left="34" w:firstLine="425"/>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ГАУ РД «МФЦ в РД» за</w:t>
            </w:r>
            <w:r w:rsidR="00346D97" w:rsidRPr="00C34FD7">
              <w:rPr>
                <w:rFonts w:ascii="Times New Roman" w:hAnsi="Times New Roman" w:cs="Times New Roman"/>
                <w:bCs/>
                <w:color w:val="000000" w:themeColor="text1"/>
                <w:sz w:val="20"/>
                <w:szCs w:val="20"/>
              </w:rPr>
              <w:t xml:space="preserve"> </w:t>
            </w:r>
            <w:r w:rsidR="00515F04" w:rsidRPr="00C34FD7">
              <w:rPr>
                <w:rFonts w:ascii="Times New Roman" w:hAnsi="Times New Roman" w:cs="Times New Roman"/>
                <w:bCs/>
                <w:color w:val="000000" w:themeColor="text1"/>
                <w:sz w:val="20"/>
                <w:szCs w:val="20"/>
              </w:rPr>
              <w:t>ноябрь</w:t>
            </w:r>
            <w:r w:rsidRPr="00C34FD7">
              <w:rPr>
                <w:rFonts w:ascii="Times New Roman" w:hAnsi="Times New Roman" w:cs="Times New Roman"/>
                <w:bCs/>
                <w:color w:val="000000" w:themeColor="text1"/>
                <w:sz w:val="20"/>
                <w:szCs w:val="20"/>
              </w:rPr>
              <w:t xml:space="preserve"> 2020 года размещено 1</w:t>
            </w:r>
            <w:r w:rsidR="00E855B6" w:rsidRPr="00C34FD7">
              <w:rPr>
                <w:rFonts w:ascii="Times New Roman" w:hAnsi="Times New Roman" w:cs="Times New Roman"/>
                <w:bCs/>
                <w:color w:val="000000" w:themeColor="text1"/>
                <w:sz w:val="20"/>
                <w:szCs w:val="20"/>
              </w:rPr>
              <w:t>1</w:t>
            </w:r>
            <w:r w:rsidR="00515F04" w:rsidRPr="00C34FD7">
              <w:rPr>
                <w:rFonts w:ascii="Times New Roman" w:hAnsi="Times New Roman" w:cs="Times New Roman"/>
                <w:bCs/>
                <w:color w:val="000000" w:themeColor="text1"/>
                <w:sz w:val="20"/>
                <w:szCs w:val="20"/>
              </w:rPr>
              <w:t>6</w:t>
            </w:r>
            <w:r w:rsidRPr="00C34FD7">
              <w:rPr>
                <w:rFonts w:ascii="Times New Roman" w:hAnsi="Times New Roman" w:cs="Times New Roman"/>
                <w:bCs/>
                <w:color w:val="000000" w:themeColor="text1"/>
                <w:sz w:val="20"/>
                <w:szCs w:val="20"/>
              </w:rPr>
              <w:t xml:space="preserve"> вакансий</w:t>
            </w:r>
            <w:r w:rsidR="0031031C" w:rsidRPr="00C34FD7">
              <w:rPr>
                <w:rFonts w:ascii="Times New Roman" w:hAnsi="Times New Roman" w:cs="Times New Roman"/>
                <w:bCs/>
                <w:color w:val="000000" w:themeColor="text1"/>
                <w:sz w:val="20"/>
                <w:szCs w:val="20"/>
              </w:rPr>
              <w:t xml:space="preserve"> в </w:t>
            </w:r>
            <w:r w:rsidRPr="00C34FD7">
              <w:rPr>
                <w:rFonts w:ascii="Times New Roman" w:hAnsi="Times New Roman" w:cs="Times New Roman"/>
                <w:bCs/>
                <w:color w:val="000000" w:themeColor="text1"/>
                <w:sz w:val="20"/>
                <w:szCs w:val="20"/>
              </w:rPr>
              <w:t>информационно-анал</w:t>
            </w:r>
            <w:r w:rsidR="00260BE7" w:rsidRPr="00C34FD7">
              <w:rPr>
                <w:rFonts w:ascii="Times New Roman" w:hAnsi="Times New Roman" w:cs="Times New Roman"/>
                <w:bCs/>
                <w:color w:val="000000" w:themeColor="text1"/>
                <w:sz w:val="20"/>
                <w:szCs w:val="20"/>
              </w:rPr>
              <w:t>итической системе Общероссийской базы</w:t>
            </w:r>
            <w:r w:rsidRPr="00C34FD7">
              <w:rPr>
                <w:rFonts w:ascii="Times New Roman" w:hAnsi="Times New Roman" w:cs="Times New Roman"/>
                <w:bCs/>
                <w:color w:val="000000" w:themeColor="text1"/>
                <w:sz w:val="20"/>
                <w:szCs w:val="20"/>
              </w:rPr>
              <w:t xml:space="preserve"> вакансий «Работа в России» и Общероссийской социальной сети деловых контактов «SkillsNet». На портале «Работа в России» ГАУ РД «МФЦ в РД</w:t>
            </w:r>
            <w:r w:rsidR="00260BE7"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с 2016 года по настоящее время ежемесячно обновляет информацию по вакансиям</w:t>
            </w:r>
          </w:p>
          <w:p w:rsidR="00A00419" w:rsidRPr="00C34FD7" w:rsidRDefault="00A00419" w:rsidP="00041E82">
            <w:pPr>
              <w:suppressAutoHyphens/>
              <w:ind w:left="34" w:firstLine="425"/>
              <w:jc w:val="both"/>
              <w:rPr>
                <w:rFonts w:ascii="Times New Roman" w:hAnsi="Times New Roman" w:cs="Times New Roman"/>
                <w:b/>
                <w:bCs/>
                <w:color w:val="000000" w:themeColor="text1"/>
                <w:sz w:val="20"/>
                <w:szCs w:val="20"/>
              </w:rPr>
            </w:pPr>
          </w:p>
          <w:p w:rsidR="00EF4A7F" w:rsidRPr="00C34FD7" w:rsidRDefault="00EF4A7F" w:rsidP="00041E8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A00419" w:rsidRPr="00C34FD7" w:rsidRDefault="00A00419" w:rsidP="00041E82">
            <w:pPr>
              <w:suppressAutoHyphens/>
              <w:ind w:left="34" w:firstLine="425"/>
              <w:jc w:val="both"/>
              <w:rPr>
                <w:rFonts w:ascii="Times New Roman" w:hAnsi="Times New Roman" w:cs="Times New Roman"/>
                <w:bCs/>
                <w:color w:val="000000" w:themeColor="text1"/>
                <w:sz w:val="20"/>
                <w:szCs w:val="20"/>
              </w:rPr>
            </w:pPr>
          </w:p>
        </w:tc>
      </w:tr>
      <w:tr w:rsidR="00041E82" w:rsidRPr="00C34FD7" w:rsidTr="00C6585E">
        <w:trPr>
          <w:trHeight w:val="64"/>
        </w:trPr>
        <w:tc>
          <w:tcPr>
            <w:tcW w:w="426" w:type="dxa"/>
            <w:vMerge/>
          </w:tcPr>
          <w:p w:rsidR="003D56AB" w:rsidRPr="00C34FD7" w:rsidRDefault="003D56AB" w:rsidP="00041E82">
            <w:pPr>
              <w:suppressAutoHyphens/>
              <w:rPr>
                <w:rFonts w:ascii="Times New Roman" w:hAnsi="Times New Roman" w:cs="Times New Roman"/>
                <w:color w:val="000000" w:themeColor="text1"/>
                <w:sz w:val="20"/>
                <w:szCs w:val="20"/>
              </w:rPr>
            </w:pPr>
          </w:p>
        </w:tc>
        <w:tc>
          <w:tcPr>
            <w:tcW w:w="1560" w:type="dxa"/>
            <w:gridSpan w:val="2"/>
            <w:vMerge/>
          </w:tcPr>
          <w:p w:rsidR="003D56AB" w:rsidRPr="00C34FD7" w:rsidRDefault="003D56AB" w:rsidP="00041E82">
            <w:pPr>
              <w:suppressAutoHyphens/>
              <w:jc w:val="center"/>
              <w:rPr>
                <w:color w:val="000000" w:themeColor="text1"/>
                <w:sz w:val="20"/>
                <w:szCs w:val="20"/>
              </w:rPr>
            </w:pPr>
          </w:p>
        </w:tc>
        <w:tc>
          <w:tcPr>
            <w:tcW w:w="1984" w:type="dxa"/>
            <w:gridSpan w:val="2"/>
          </w:tcPr>
          <w:p w:rsidR="003D56AB" w:rsidRPr="00C34FD7" w:rsidRDefault="003D56A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Минтруд РД</w:t>
            </w:r>
          </w:p>
        </w:tc>
        <w:tc>
          <w:tcPr>
            <w:tcW w:w="2977" w:type="dxa"/>
            <w:gridSpan w:val="2"/>
          </w:tcPr>
          <w:p w:rsidR="003D56AB" w:rsidRPr="00C34FD7" w:rsidRDefault="003D56AB"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eastAsia="HiddenHorzOCR" w:hAnsi="Times New Roman" w:cs="Times New Roman"/>
                <w:color w:val="000000" w:themeColor="text1"/>
                <w:sz w:val="20"/>
                <w:szCs w:val="20"/>
              </w:rPr>
              <w:t>В4.2.4.</w:t>
            </w:r>
            <w:r w:rsidR="00625CEE" w:rsidRPr="00C34FD7">
              <w:rPr>
                <w:rFonts w:ascii="Times New Roman" w:eastAsia="HiddenHorzOCR" w:hAnsi="Times New Roman" w:cs="Times New Roman"/>
                <w:color w:val="000000" w:themeColor="text1"/>
                <w:sz w:val="20"/>
                <w:szCs w:val="20"/>
              </w:rPr>
              <w:t xml:space="preserve"> </w:t>
            </w:r>
            <w:r w:rsidRPr="00C34FD7">
              <w:rPr>
                <w:rFonts w:ascii="Times New Roman" w:eastAsia="HiddenHorzOCR" w:hAnsi="Times New Roman" w:cs="Times New Roman"/>
                <w:color w:val="000000" w:themeColor="text1"/>
                <w:sz w:val="20"/>
                <w:szCs w:val="20"/>
              </w:rPr>
              <w:t>Проведение ярмарок вакансий.</w:t>
            </w:r>
          </w:p>
        </w:tc>
        <w:tc>
          <w:tcPr>
            <w:tcW w:w="1417" w:type="dxa"/>
            <w:gridSpan w:val="2"/>
          </w:tcPr>
          <w:p w:rsidR="003D56AB" w:rsidRPr="00C34FD7" w:rsidRDefault="003D56AB" w:rsidP="00041E82">
            <w:pPr>
              <w:suppressAutoHyphens/>
              <w:ind w:left="34"/>
              <w:jc w:val="center"/>
              <w:rPr>
                <w:rFonts w:ascii="Times New Roman" w:hAnsi="Times New Roman" w:cs="Times New Roman"/>
                <w:bCs/>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Pr>
          <w:p w:rsidR="003D56AB" w:rsidRPr="00C34FD7" w:rsidRDefault="002940C6"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целях сокращения периода поиска работы безработными гражданами (в настоящее время при обращении ими в органы службы занятости составляет от 1 до 2 месяцев), а также подбора работодателями необходимых работников проводятся ярмарки вакансий. Ярмарка вакансий - один из самых быстрых и надежных способов поиска работы и персонала. За январь</w:t>
            </w:r>
            <w:r w:rsidR="009E030F" w:rsidRPr="00C34FD7">
              <w:rPr>
                <w:rFonts w:ascii="Times New Roman" w:hAnsi="Times New Roman" w:cs="Times New Roman"/>
                <w:color w:val="000000" w:themeColor="text1"/>
                <w:sz w:val="20"/>
                <w:szCs w:val="20"/>
              </w:rPr>
              <w:t>-</w:t>
            </w:r>
            <w:r w:rsidR="00694390" w:rsidRPr="00C34FD7">
              <w:rPr>
                <w:rFonts w:ascii="Times New Roman" w:hAnsi="Times New Roman" w:cs="Times New Roman"/>
                <w:color w:val="000000" w:themeColor="text1"/>
                <w:sz w:val="20"/>
                <w:szCs w:val="20"/>
              </w:rPr>
              <w:t>ноябрь</w:t>
            </w:r>
            <w:r w:rsidRPr="00C34FD7">
              <w:rPr>
                <w:rFonts w:ascii="Times New Roman" w:hAnsi="Times New Roman" w:cs="Times New Roman"/>
                <w:color w:val="000000" w:themeColor="text1"/>
                <w:sz w:val="20"/>
                <w:szCs w:val="20"/>
              </w:rPr>
              <w:t xml:space="preserve"> 2020 года проведены </w:t>
            </w:r>
            <w:r w:rsidR="009E030F" w:rsidRPr="00C34FD7">
              <w:rPr>
                <w:rFonts w:ascii="Times New Roman" w:hAnsi="Times New Roman" w:cs="Times New Roman"/>
                <w:color w:val="000000" w:themeColor="text1"/>
                <w:sz w:val="20"/>
                <w:szCs w:val="20"/>
              </w:rPr>
              <w:t>2</w:t>
            </w:r>
            <w:r w:rsidR="00694390" w:rsidRPr="00C34FD7">
              <w:rPr>
                <w:rFonts w:ascii="Times New Roman" w:hAnsi="Times New Roman" w:cs="Times New Roman"/>
                <w:color w:val="000000" w:themeColor="text1"/>
                <w:sz w:val="20"/>
                <w:szCs w:val="20"/>
              </w:rPr>
              <w:t>58</w:t>
            </w:r>
            <w:r w:rsidRPr="00C34FD7">
              <w:rPr>
                <w:rFonts w:ascii="Times New Roman" w:hAnsi="Times New Roman" w:cs="Times New Roman"/>
                <w:color w:val="000000" w:themeColor="text1"/>
                <w:sz w:val="20"/>
                <w:szCs w:val="20"/>
              </w:rPr>
              <w:t xml:space="preserve"> ярмарок вакансий (в 2019 г. проведены 717 ярмарок вакансий), с участием более </w:t>
            </w:r>
            <w:r w:rsidR="009E030F" w:rsidRPr="00C34FD7">
              <w:rPr>
                <w:rFonts w:ascii="Times New Roman" w:hAnsi="Times New Roman" w:cs="Times New Roman"/>
                <w:color w:val="000000" w:themeColor="text1"/>
                <w:sz w:val="20"/>
                <w:szCs w:val="20"/>
              </w:rPr>
              <w:t>6</w:t>
            </w:r>
            <w:r w:rsidR="00694390" w:rsidRPr="00C34FD7">
              <w:rPr>
                <w:rFonts w:ascii="Times New Roman" w:hAnsi="Times New Roman" w:cs="Times New Roman"/>
                <w:color w:val="000000" w:themeColor="text1"/>
                <w:sz w:val="20"/>
                <w:szCs w:val="20"/>
              </w:rPr>
              <w:t>8</w:t>
            </w:r>
            <w:r w:rsidR="009E030F" w:rsidRPr="00C34FD7">
              <w:rPr>
                <w:rFonts w:ascii="Times New Roman" w:hAnsi="Times New Roman" w:cs="Times New Roman"/>
                <w:color w:val="000000" w:themeColor="text1"/>
                <w:sz w:val="20"/>
                <w:szCs w:val="20"/>
              </w:rPr>
              <w:t>0</w:t>
            </w:r>
            <w:r w:rsidRPr="00C34FD7">
              <w:rPr>
                <w:rFonts w:ascii="Times New Roman" w:hAnsi="Times New Roman" w:cs="Times New Roman"/>
                <w:color w:val="000000" w:themeColor="text1"/>
                <w:sz w:val="20"/>
                <w:szCs w:val="20"/>
              </w:rPr>
              <w:t xml:space="preserve"> работодателей (заявившими </w:t>
            </w:r>
            <w:r w:rsidR="00694390" w:rsidRPr="00C34FD7">
              <w:rPr>
                <w:rFonts w:ascii="Times New Roman" w:hAnsi="Times New Roman" w:cs="Times New Roman"/>
                <w:color w:val="000000" w:themeColor="text1"/>
                <w:sz w:val="20"/>
                <w:szCs w:val="20"/>
              </w:rPr>
              <w:t>более 2,0</w:t>
            </w:r>
            <w:r w:rsidR="001E32B6" w:rsidRPr="00C34FD7">
              <w:rPr>
                <w:rFonts w:ascii="Times New Roman" w:hAnsi="Times New Roman" w:cs="Times New Roman"/>
                <w:color w:val="000000" w:themeColor="text1"/>
                <w:sz w:val="20"/>
                <w:szCs w:val="20"/>
              </w:rPr>
              <w:t xml:space="preserve"> тыс.</w:t>
            </w:r>
            <w:r w:rsidRPr="00C34FD7">
              <w:rPr>
                <w:rFonts w:ascii="Times New Roman" w:hAnsi="Times New Roman" w:cs="Times New Roman"/>
                <w:color w:val="000000" w:themeColor="text1"/>
                <w:sz w:val="20"/>
                <w:szCs w:val="20"/>
              </w:rPr>
              <w:t xml:space="preserve"> вакансий) и </w:t>
            </w:r>
            <w:r w:rsidR="001849D0" w:rsidRPr="00C34FD7">
              <w:rPr>
                <w:rFonts w:ascii="Times New Roman" w:hAnsi="Times New Roman" w:cs="Times New Roman"/>
                <w:color w:val="000000" w:themeColor="text1"/>
                <w:sz w:val="20"/>
                <w:szCs w:val="20"/>
              </w:rPr>
              <w:t xml:space="preserve">более </w:t>
            </w:r>
            <w:r w:rsidR="009E030F" w:rsidRPr="00C34FD7">
              <w:rPr>
                <w:rFonts w:ascii="Times New Roman" w:hAnsi="Times New Roman" w:cs="Times New Roman"/>
                <w:color w:val="000000" w:themeColor="text1"/>
                <w:sz w:val="20"/>
                <w:szCs w:val="20"/>
              </w:rPr>
              <w:t>2,</w:t>
            </w:r>
            <w:r w:rsidR="001849D0" w:rsidRPr="00C34FD7">
              <w:rPr>
                <w:rFonts w:ascii="Times New Roman" w:hAnsi="Times New Roman" w:cs="Times New Roman"/>
                <w:color w:val="000000" w:themeColor="text1"/>
                <w:sz w:val="20"/>
                <w:szCs w:val="20"/>
              </w:rPr>
              <w:t>6</w:t>
            </w:r>
            <w:r w:rsidR="00605CC4" w:rsidRPr="00C34FD7">
              <w:rPr>
                <w:rFonts w:ascii="Times New Roman" w:hAnsi="Times New Roman" w:cs="Times New Roman"/>
                <w:color w:val="000000" w:themeColor="text1"/>
                <w:sz w:val="20"/>
                <w:szCs w:val="20"/>
              </w:rPr>
              <w:t xml:space="preserve"> тыс.</w:t>
            </w:r>
            <w:r w:rsidRPr="00C34FD7">
              <w:rPr>
                <w:rFonts w:ascii="Times New Roman" w:hAnsi="Times New Roman" w:cs="Times New Roman"/>
                <w:color w:val="000000" w:themeColor="text1"/>
                <w:sz w:val="20"/>
                <w:szCs w:val="20"/>
              </w:rPr>
              <w:t xml:space="preserve"> безработных и незанятых граждан. По результатам проведенных </w:t>
            </w:r>
            <w:r w:rsidR="001849D0" w:rsidRPr="00C34FD7">
              <w:rPr>
                <w:rFonts w:ascii="Times New Roman" w:hAnsi="Times New Roman" w:cs="Times New Roman"/>
                <w:color w:val="000000" w:themeColor="text1"/>
                <w:sz w:val="20"/>
                <w:szCs w:val="20"/>
              </w:rPr>
              <w:t xml:space="preserve">мероприятий </w:t>
            </w:r>
            <w:r w:rsidR="001108FF" w:rsidRPr="00C34FD7">
              <w:rPr>
                <w:rFonts w:ascii="Times New Roman" w:hAnsi="Times New Roman" w:cs="Times New Roman"/>
                <w:color w:val="000000" w:themeColor="text1"/>
                <w:sz w:val="20"/>
                <w:szCs w:val="20"/>
              </w:rPr>
              <w:t>2,</w:t>
            </w:r>
            <w:r w:rsidR="001849D0" w:rsidRPr="00C34FD7">
              <w:rPr>
                <w:rFonts w:ascii="Times New Roman" w:hAnsi="Times New Roman" w:cs="Times New Roman"/>
                <w:color w:val="000000" w:themeColor="text1"/>
                <w:sz w:val="20"/>
                <w:szCs w:val="20"/>
              </w:rPr>
              <w:t>3</w:t>
            </w:r>
            <w:r w:rsidR="001108FF" w:rsidRPr="00C34FD7">
              <w:rPr>
                <w:rFonts w:ascii="Times New Roman" w:hAnsi="Times New Roman" w:cs="Times New Roman"/>
                <w:color w:val="000000" w:themeColor="text1"/>
                <w:sz w:val="20"/>
                <w:szCs w:val="20"/>
              </w:rPr>
              <w:t xml:space="preserve"> тыс.</w:t>
            </w:r>
            <w:r w:rsidRPr="00C34FD7">
              <w:rPr>
                <w:rFonts w:ascii="Times New Roman" w:hAnsi="Times New Roman" w:cs="Times New Roman"/>
                <w:color w:val="000000" w:themeColor="text1"/>
                <w:sz w:val="20"/>
                <w:szCs w:val="20"/>
              </w:rPr>
              <w:t xml:space="preserve"> чел. получили различные профориентационные и информационные услуги, а</w:t>
            </w:r>
            <w:r w:rsidR="00E32317" w:rsidRPr="00C34FD7">
              <w:rPr>
                <w:rFonts w:ascii="Times New Roman" w:hAnsi="Times New Roman" w:cs="Times New Roman"/>
                <w:color w:val="000000" w:themeColor="text1"/>
                <w:sz w:val="20"/>
                <w:szCs w:val="20"/>
              </w:rPr>
              <w:t xml:space="preserve"> 1,</w:t>
            </w:r>
            <w:r w:rsidR="001849D0" w:rsidRPr="00C34FD7">
              <w:rPr>
                <w:rFonts w:ascii="Times New Roman" w:hAnsi="Times New Roman" w:cs="Times New Roman"/>
                <w:color w:val="000000" w:themeColor="text1"/>
                <w:sz w:val="20"/>
                <w:szCs w:val="20"/>
              </w:rPr>
              <w:t>5</w:t>
            </w:r>
            <w:r w:rsidR="00E32317" w:rsidRPr="00C34FD7">
              <w:rPr>
                <w:rFonts w:ascii="Times New Roman" w:hAnsi="Times New Roman" w:cs="Times New Roman"/>
                <w:color w:val="000000" w:themeColor="text1"/>
                <w:sz w:val="20"/>
                <w:szCs w:val="20"/>
              </w:rPr>
              <w:t xml:space="preserve"> тыс.</w:t>
            </w:r>
            <w:r w:rsidRPr="00C34FD7">
              <w:rPr>
                <w:rFonts w:ascii="Times New Roman" w:hAnsi="Times New Roman" w:cs="Times New Roman"/>
                <w:color w:val="000000" w:themeColor="text1"/>
                <w:sz w:val="20"/>
                <w:szCs w:val="20"/>
              </w:rPr>
              <w:t xml:space="preserve"> чел. нашли для себя подходящую работу. Проведение ярмарок</w:t>
            </w:r>
            <w:r w:rsidR="00FA0A16"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вакансий  планировалось также в апреле – июне 2020 года. Однако, согласно Указу Главы</w:t>
            </w:r>
            <w:r w:rsidR="00FA0A16"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Республики Дагестан от 18 марта 2020 г. № 17 «О введении режима повышенной готовности» в связи с распространением коронавирусной инфекции и проводимыми ограничительными </w:t>
            </w:r>
            <w:r w:rsidRPr="00C34FD7">
              <w:rPr>
                <w:rFonts w:ascii="Times New Roman" w:hAnsi="Times New Roman" w:cs="Times New Roman"/>
                <w:color w:val="000000" w:themeColor="text1"/>
                <w:sz w:val="20"/>
                <w:szCs w:val="20"/>
              </w:rPr>
              <w:lastRenderedPageBreak/>
              <w:t xml:space="preserve">мероприятиями в Республике Дагестан временно </w:t>
            </w:r>
            <w:r w:rsidR="00333103" w:rsidRPr="00C34FD7">
              <w:rPr>
                <w:rFonts w:ascii="Times New Roman" w:hAnsi="Times New Roman" w:cs="Times New Roman"/>
                <w:color w:val="000000" w:themeColor="text1"/>
                <w:sz w:val="20"/>
                <w:szCs w:val="20"/>
              </w:rPr>
              <w:t xml:space="preserve">было </w:t>
            </w:r>
            <w:r w:rsidRPr="00C34FD7">
              <w:rPr>
                <w:rFonts w:ascii="Times New Roman" w:hAnsi="Times New Roman" w:cs="Times New Roman"/>
                <w:color w:val="000000" w:themeColor="text1"/>
                <w:sz w:val="20"/>
                <w:szCs w:val="20"/>
              </w:rPr>
              <w:t>приостановлено проведение ярмарок вакансий</w:t>
            </w:r>
          </w:p>
          <w:p w:rsidR="00A00419" w:rsidRPr="00C34FD7" w:rsidRDefault="00A00419" w:rsidP="00041E82">
            <w:pPr>
              <w:suppressAutoHyphens/>
              <w:ind w:left="34" w:firstLine="425"/>
              <w:jc w:val="both"/>
              <w:rPr>
                <w:rFonts w:ascii="Times New Roman" w:hAnsi="Times New Roman" w:cs="Times New Roman"/>
                <w:b/>
                <w:bCs/>
                <w:color w:val="000000" w:themeColor="text1"/>
                <w:sz w:val="20"/>
                <w:szCs w:val="20"/>
              </w:rPr>
            </w:pPr>
          </w:p>
          <w:p w:rsidR="00763C85" w:rsidRPr="00C34FD7" w:rsidRDefault="00EF4A7F" w:rsidP="00041E8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A00419" w:rsidRPr="00C34FD7" w:rsidRDefault="00A00419" w:rsidP="00A00419">
            <w:pPr>
              <w:suppressAutoHyphens/>
              <w:jc w:val="both"/>
              <w:rPr>
                <w:rFonts w:ascii="Times New Roman" w:hAnsi="Times New Roman" w:cs="Times New Roman"/>
                <w:bCs/>
                <w:color w:val="000000" w:themeColor="text1"/>
                <w:sz w:val="20"/>
                <w:szCs w:val="20"/>
              </w:rPr>
            </w:pPr>
          </w:p>
        </w:tc>
      </w:tr>
      <w:tr w:rsidR="00041E82" w:rsidRPr="00C34FD7" w:rsidTr="00C6585E">
        <w:trPr>
          <w:trHeight w:val="746"/>
        </w:trPr>
        <w:tc>
          <w:tcPr>
            <w:tcW w:w="14885" w:type="dxa"/>
            <w:gridSpan w:val="10"/>
          </w:tcPr>
          <w:p w:rsidR="003D56AB" w:rsidRPr="00C34FD7" w:rsidRDefault="003D56AB" w:rsidP="00041E82">
            <w:pPr>
              <w:suppressAutoHyphens/>
              <w:ind w:left="34" w:firstLine="425"/>
              <w:jc w:val="center"/>
              <w:rPr>
                <w:rFonts w:ascii="Times New Roman" w:eastAsia="Times New Roman" w:hAnsi="Times New Roman" w:cs="Times New Roman"/>
                <w:b/>
                <w:color w:val="000000" w:themeColor="text1"/>
                <w:sz w:val="20"/>
                <w:szCs w:val="20"/>
              </w:rPr>
            </w:pPr>
          </w:p>
          <w:p w:rsidR="003D56AB" w:rsidRPr="00C34FD7" w:rsidRDefault="003D56AB" w:rsidP="00041E82">
            <w:pPr>
              <w:suppressAutoHyphens/>
              <w:ind w:left="34" w:firstLine="425"/>
              <w:jc w:val="center"/>
              <w:rPr>
                <w:rFonts w:ascii="Times New Roman" w:hAnsi="Times New Roman" w:cs="Times New Roman"/>
                <w:bCs/>
                <w:color w:val="000000" w:themeColor="text1"/>
                <w:sz w:val="20"/>
                <w:szCs w:val="20"/>
              </w:rPr>
            </w:pPr>
            <w:r w:rsidRPr="00C34FD7">
              <w:rPr>
                <w:rFonts w:ascii="Times New Roman" w:eastAsia="Times New Roman" w:hAnsi="Times New Roman" w:cs="Times New Roman"/>
                <w:b/>
                <w:color w:val="000000" w:themeColor="text1"/>
                <w:sz w:val="20"/>
                <w:szCs w:val="20"/>
              </w:rPr>
              <w:t>Г1 Уровень развития малого предпринимательства в субъекте РФ</w:t>
            </w:r>
          </w:p>
        </w:tc>
      </w:tr>
      <w:tr w:rsidR="00041E82" w:rsidRPr="00C34FD7" w:rsidTr="00041E82">
        <w:trPr>
          <w:trHeight w:val="64"/>
        </w:trPr>
        <w:tc>
          <w:tcPr>
            <w:tcW w:w="426" w:type="dxa"/>
            <w:vMerge w:val="restart"/>
            <w:tcBorders>
              <w:top w:val="nil"/>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w:t>
            </w:r>
            <w:r w:rsidR="001C6C20" w:rsidRPr="00C34FD7">
              <w:rPr>
                <w:rFonts w:ascii="Times New Roman" w:hAnsi="Times New Roman" w:cs="Times New Roman"/>
                <w:color w:val="000000" w:themeColor="text1"/>
                <w:sz w:val="20"/>
                <w:szCs w:val="20"/>
              </w:rPr>
              <w:t>6</w:t>
            </w:r>
          </w:p>
        </w:tc>
        <w:tc>
          <w:tcPr>
            <w:tcW w:w="1560" w:type="dxa"/>
            <w:gridSpan w:val="2"/>
            <w:vMerge w:val="restart"/>
            <w:tcBorders>
              <w:top w:val="single" w:sz="4" w:space="0" w:color="auto"/>
              <w:left w:val="single" w:sz="4" w:space="0" w:color="auto"/>
              <w:right w:val="single" w:sz="4" w:space="0" w:color="auto"/>
            </w:tcBorders>
          </w:tcPr>
          <w:p w:rsidR="003D56AB" w:rsidRPr="00C34FD7" w:rsidRDefault="003D56AB" w:rsidP="00041E82">
            <w:pPr>
              <w:pStyle w:val="af"/>
              <w:suppressAutoHyphens/>
              <w:spacing w:after="0" w:line="240" w:lineRule="auto"/>
              <w:rPr>
                <w:color w:val="000000" w:themeColor="text1"/>
                <w:sz w:val="20"/>
                <w:szCs w:val="20"/>
              </w:rPr>
            </w:pPr>
            <w:r w:rsidRPr="00C34FD7">
              <w:rPr>
                <w:rFonts w:ascii="Times New Roman" w:hAnsi="Times New Roman" w:cs="Times New Roman"/>
                <w:bCs/>
                <w:color w:val="000000" w:themeColor="text1"/>
                <w:sz w:val="20"/>
                <w:szCs w:val="20"/>
              </w:rPr>
              <w:t>Г1.1 Количество субъектов малого предпринимательства (включая индивидуальных предпринимателей) в расчете на 1 тыс. человек населения в субъекте Российской Федерации</w:t>
            </w:r>
          </w:p>
        </w:tc>
        <w:tc>
          <w:tcPr>
            <w:tcW w:w="1984"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pStyle w:val="af"/>
              <w:suppressAutoHyphens/>
              <w:spacing w:after="0" w:line="240"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b/>
                <w:color w:val="000000" w:themeColor="text1"/>
                <w:sz w:val="20"/>
                <w:szCs w:val="20"/>
              </w:rPr>
              <w:t>тельство РД</w:t>
            </w:r>
            <w:r w:rsidRPr="00C34FD7">
              <w:rPr>
                <w:rFonts w:ascii="Times New Roman" w:hAnsi="Times New Roman" w:cs="Times New Roman"/>
                <w:color w:val="000000" w:themeColor="text1"/>
                <w:sz w:val="20"/>
                <w:szCs w:val="20"/>
              </w:rPr>
              <w:t xml:space="preserve"> совместно с ГАУ РД «Центр поддержки предпринимательства РД»</w:t>
            </w:r>
          </w:p>
        </w:tc>
        <w:tc>
          <w:tcPr>
            <w:tcW w:w="297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pStyle w:val="af"/>
              <w:suppressAutoHyphens/>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Г1.1.1. Реализация информационной кампании по популяризации предпринимательства</w:t>
            </w:r>
          </w:p>
          <w:p w:rsidR="003D56AB" w:rsidRPr="00C34FD7" w:rsidRDefault="003D56AB" w:rsidP="00041E82">
            <w:pPr>
              <w:pStyle w:val="af"/>
              <w:suppressAutoHyphens/>
              <w:spacing w:after="0" w:line="240" w:lineRule="auto"/>
              <w:jc w:val="both"/>
              <w:rPr>
                <w:rFonts w:ascii="Times New Roman" w:hAnsi="Times New Roman" w:cs="Times New Roman"/>
                <w:color w:val="000000" w:themeColor="text1"/>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contextualSpacing/>
              <w:jc w:val="center"/>
              <w:rPr>
                <w:rFonts w:ascii="Liberation Serif" w:hAnsi="Liberation Serif"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3D56AB" w:rsidRPr="00C34FD7" w:rsidRDefault="00B66098" w:rsidP="00041E82">
            <w:pPr>
              <w:suppressAutoHyphens/>
              <w:ind w:firstLine="459"/>
              <w:contextualSpacing/>
              <w:jc w:val="both"/>
              <w:rPr>
                <w:rFonts w:ascii="Times New Roman" w:hAnsi="Times New Roman" w:cs="Times New Roman"/>
                <w:bCs/>
                <w:color w:val="000000" w:themeColor="text1"/>
                <w:sz w:val="20"/>
                <w:szCs w:val="20"/>
              </w:rPr>
            </w:pPr>
            <w:r w:rsidRPr="00C34FD7">
              <w:rPr>
                <w:rFonts w:ascii="Times New Roman" w:hAnsi="Times New Roman" w:cs="Times New Roman"/>
                <w:bCs/>
                <w:color w:val="000000" w:themeColor="text1"/>
                <w:sz w:val="20"/>
                <w:szCs w:val="20"/>
              </w:rPr>
              <w:t>К</w:t>
            </w:r>
            <w:r w:rsidR="00D970BC" w:rsidRPr="00C34FD7">
              <w:rPr>
                <w:rFonts w:ascii="Times New Roman" w:hAnsi="Times New Roman" w:cs="Times New Roman"/>
                <w:bCs/>
                <w:color w:val="000000" w:themeColor="text1"/>
                <w:sz w:val="20"/>
                <w:szCs w:val="20"/>
              </w:rPr>
              <w:t>оличество субъектов МСП (включая индивидуальных предпринимателей) в расчете на 1 тыс. человек населения в субъекте по состоянию на 10.</w:t>
            </w:r>
            <w:r w:rsidRPr="00C34FD7">
              <w:rPr>
                <w:rFonts w:ascii="Times New Roman" w:hAnsi="Times New Roman" w:cs="Times New Roman"/>
                <w:bCs/>
                <w:color w:val="000000" w:themeColor="text1"/>
                <w:sz w:val="20"/>
                <w:szCs w:val="20"/>
              </w:rPr>
              <w:t>0</w:t>
            </w:r>
            <w:r w:rsidR="00462D59" w:rsidRPr="00C34FD7">
              <w:rPr>
                <w:rFonts w:ascii="Times New Roman" w:hAnsi="Times New Roman" w:cs="Times New Roman"/>
                <w:bCs/>
                <w:color w:val="000000" w:themeColor="text1"/>
                <w:sz w:val="20"/>
                <w:szCs w:val="20"/>
              </w:rPr>
              <w:t>7</w:t>
            </w:r>
            <w:r w:rsidR="00D970BC" w:rsidRPr="00C34FD7">
              <w:rPr>
                <w:rFonts w:ascii="Times New Roman" w:hAnsi="Times New Roman" w:cs="Times New Roman"/>
                <w:bCs/>
                <w:color w:val="000000" w:themeColor="text1"/>
                <w:sz w:val="20"/>
                <w:szCs w:val="20"/>
              </w:rPr>
              <w:t>.20</w:t>
            </w:r>
            <w:r w:rsidRPr="00C34FD7">
              <w:rPr>
                <w:rFonts w:ascii="Times New Roman" w:hAnsi="Times New Roman" w:cs="Times New Roman"/>
                <w:bCs/>
                <w:color w:val="000000" w:themeColor="text1"/>
                <w:sz w:val="20"/>
                <w:szCs w:val="20"/>
              </w:rPr>
              <w:t>20</w:t>
            </w:r>
            <w:r w:rsidR="00D970BC" w:rsidRPr="00C34FD7">
              <w:rPr>
                <w:rFonts w:ascii="Times New Roman" w:hAnsi="Times New Roman" w:cs="Times New Roman"/>
                <w:bCs/>
                <w:color w:val="000000" w:themeColor="text1"/>
                <w:sz w:val="20"/>
                <w:szCs w:val="20"/>
              </w:rPr>
              <w:t xml:space="preserve"> г.  - 12 единиц</w:t>
            </w:r>
          </w:p>
          <w:p w:rsidR="00A00419" w:rsidRPr="00C34FD7" w:rsidRDefault="00A00419" w:rsidP="00041E82">
            <w:pPr>
              <w:suppressAutoHyphens/>
              <w:ind w:firstLine="459"/>
              <w:contextualSpacing/>
              <w:jc w:val="both"/>
              <w:rPr>
                <w:rFonts w:ascii="Times New Roman" w:hAnsi="Times New Roman" w:cs="Times New Roman"/>
                <w:b/>
                <w:color w:val="000000" w:themeColor="text1"/>
                <w:sz w:val="20"/>
                <w:szCs w:val="20"/>
              </w:rPr>
            </w:pPr>
          </w:p>
          <w:p w:rsidR="00AE7C18" w:rsidRPr="00C34FD7" w:rsidRDefault="006C3A7A" w:rsidP="00041E82">
            <w:pPr>
              <w:suppressAutoHyphens/>
              <w:ind w:firstLine="459"/>
              <w:contextualSpacing/>
              <w:jc w:val="both"/>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 xml:space="preserve">МЕРОПРИЯТИЕ НЕ ИСПОЛНЕНО. </w:t>
            </w:r>
            <w:r w:rsidR="00AE7C18" w:rsidRPr="00C34FD7">
              <w:rPr>
                <w:rFonts w:ascii="Times New Roman" w:hAnsi="Times New Roman" w:cs="Times New Roman"/>
                <w:b/>
                <w:color w:val="000000" w:themeColor="text1"/>
                <w:sz w:val="20"/>
                <w:szCs w:val="20"/>
              </w:rPr>
              <w:t xml:space="preserve">ИСПОЛНЕНИЕ МЕРОПРИЯТИЯ </w:t>
            </w:r>
            <w:r w:rsidR="008A3969" w:rsidRPr="00C34FD7">
              <w:rPr>
                <w:rFonts w:ascii="Times New Roman" w:hAnsi="Times New Roman" w:cs="Times New Roman"/>
                <w:b/>
                <w:color w:val="000000" w:themeColor="text1"/>
                <w:sz w:val="20"/>
                <w:szCs w:val="20"/>
              </w:rPr>
              <w:t>НЕ ПОД</w:t>
            </w:r>
            <w:r w:rsidR="007D1AD0" w:rsidRPr="00C34FD7">
              <w:rPr>
                <w:rFonts w:ascii="Times New Roman" w:hAnsi="Times New Roman" w:cs="Times New Roman"/>
                <w:b/>
                <w:color w:val="000000" w:themeColor="text1"/>
                <w:sz w:val="20"/>
                <w:szCs w:val="20"/>
              </w:rPr>
              <w:t>Т</w:t>
            </w:r>
            <w:r w:rsidR="008A3969" w:rsidRPr="00C34FD7">
              <w:rPr>
                <w:rFonts w:ascii="Times New Roman" w:hAnsi="Times New Roman" w:cs="Times New Roman"/>
                <w:b/>
                <w:color w:val="000000" w:themeColor="text1"/>
                <w:sz w:val="20"/>
                <w:szCs w:val="20"/>
              </w:rPr>
              <w:t>ВЕРЖДЕНО НЕОБХОДИМЫМИ ССЫЛКАМИ С ПУБЛИКАЦИЯМИ В СМИ МАТЕРИАЛОВ ПО ФОРМИРОВАНИЮ ПОЛОЖИТЕЛЬНОГО ОБРАЗА ПРЕДПРИНИМАТЕЛЬСТВА</w:t>
            </w:r>
            <w:r w:rsidR="00AE7C18" w:rsidRPr="00C34FD7">
              <w:rPr>
                <w:rFonts w:ascii="Times New Roman" w:hAnsi="Times New Roman" w:cs="Times New Roman"/>
                <w:b/>
                <w:color w:val="000000" w:themeColor="text1"/>
                <w:sz w:val="20"/>
                <w:szCs w:val="20"/>
              </w:rPr>
              <w:t xml:space="preserve">  </w:t>
            </w:r>
          </w:p>
          <w:p w:rsidR="007D1AD0" w:rsidRPr="00C34FD7" w:rsidRDefault="007D1AD0" w:rsidP="00041E82">
            <w:pPr>
              <w:suppressAutoHyphens/>
              <w:ind w:firstLine="459"/>
              <w:contextualSpacing/>
              <w:jc w:val="both"/>
              <w:rPr>
                <w:b/>
                <w:color w:val="000000" w:themeColor="text1"/>
                <w:sz w:val="20"/>
                <w:szCs w:val="20"/>
              </w:rPr>
            </w:pPr>
          </w:p>
        </w:tc>
      </w:tr>
      <w:tr w:rsidR="00041E82" w:rsidRPr="00C34FD7" w:rsidTr="00C6585E">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3D56AB" w:rsidRPr="00C34FD7" w:rsidRDefault="003D56AB" w:rsidP="00041E82">
            <w:pPr>
              <w:pStyle w:val="af"/>
              <w:suppressAutoHyphens/>
              <w:spacing w:after="0" w:line="240" w:lineRule="auto"/>
              <w:rPr>
                <w:rFonts w:ascii="Times New Roman" w:hAnsi="Times New Roman" w:cs="Times New Roman"/>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3D56AB" w:rsidRPr="00C34FD7" w:rsidRDefault="003D56AB" w:rsidP="00041E82">
            <w:pPr>
              <w:pStyle w:val="af"/>
              <w:suppressAutoHyphens/>
              <w:spacing w:after="0" w:line="240" w:lineRule="auto"/>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ГАУ РД «Центр поддержки предпринимательства РД»</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Фонд содействия кредитованию субъектов МСП; Фонд микрофинансирования субъектов МСП;</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Фонд «Дагестанская лизинговая компания»</w:t>
            </w:r>
          </w:p>
        </w:tc>
        <w:tc>
          <w:tcPr>
            <w:tcW w:w="2977" w:type="dxa"/>
            <w:gridSpan w:val="2"/>
            <w:tcBorders>
              <w:top w:val="nil"/>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both"/>
              <w:rPr>
                <w:color w:val="000000" w:themeColor="text1"/>
                <w:sz w:val="20"/>
                <w:szCs w:val="20"/>
              </w:rPr>
            </w:pPr>
            <w:r w:rsidRPr="00C34FD7">
              <w:rPr>
                <w:rFonts w:ascii="Times New Roman" w:hAnsi="Times New Roman" w:cs="Times New Roman"/>
                <w:color w:val="000000" w:themeColor="text1"/>
                <w:sz w:val="20"/>
                <w:szCs w:val="20"/>
              </w:rPr>
              <w:t>Г1.1.2. Реализация информационной кампании по мерам поддержки субъектов МСП</w:t>
            </w:r>
          </w:p>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417" w:type="dxa"/>
            <w:gridSpan w:val="2"/>
            <w:tcBorders>
              <w:top w:val="nil"/>
              <w:left w:val="single" w:sz="4" w:space="0" w:color="auto"/>
              <w:bottom w:val="single" w:sz="4" w:space="0" w:color="auto"/>
              <w:right w:val="single" w:sz="4" w:space="0" w:color="auto"/>
            </w:tcBorders>
          </w:tcPr>
          <w:p w:rsidR="003D56AB" w:rsidRPr="00C34FD7" w:rsidRDefault="003D56AB" w:rsidP="00041E82">
            <w:pPr>
              <w:pStyle w:val="af"/>
              <w:suppressAutoHyphens/>
              <w:snapToGrid w:val="0"/>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nil"/>
              <w:left w:val="single" w:sz="4" w:space="0" w:color="auto"/>
              <w:bottom w:val="single" w:sz="4" w:space="0" w:color="auto"/>
              <w:right w:val="single" w:sz="4" w:space="0" w:color="auto"/>
            </w:tcBorders>
            <w:hideMark/>
          </w:tcPr>
          <w:p w:rsidR="001E17D5" w:rsidRPr="00C34FD7" w:rsidRDefault="00462D59" w:rsidP="00041E82">
            <w:pPr>
              <w:pStyle w:val="af"/>
              <w:suppressAutoHyphens/>
              <w:snapToGrid w:val="0"/>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 состоянию на 20 августа 2020 г.</w:t>
            </w:r>
            <w:r w:rsidR="000457BB" w:rsidRPr="00C34FD7">
              <w:rPr>
                <w:rFonts w:ascii="Times New Roman" w:hAnsi="Times New Roman" w:cs="Times New Roman"/>
                <w:color w:val="000000" w:themeColor="text1"/>
                <w:sz w:val="20"/>
                <w:szCs w:val="20"/>
              </w:rPr>
              <w:t xml:space="preserve"> </w:t>
            </w:r>
            <w:r w:rsidR="001E17D5" w:rsidRPr="00C34FD7">
              <w:rPr>
                <w:rFonts w:ascii="Times New Roman" w:hAnsi="Times New Roman" w:cs="Times New Roman"/>
                <w:color w:val="000000" w:themeColor="text1"/>
                <w:sz w:val="20"/>
                <w:szCs w:val="20"/>
              </w:rPr>
              <w:t xml:space="preserve">сформирована конкурсная документация </w:t>
            </w:r>
            <w:r w:rsidR="00023C29" w:rsidRPr="00C34FD7">
              <w:rPr>
                <w:rFonts w:ascii="Times New Roman" w:hAnsi="Times New Roman" w:cs="Times New Roman"/>
                <w:color w:val="000000" w:themeColor="text1"/>
                <w:sz w:val="20"/>
                <w:szCs w:val="20"/>
              </w:rPr>
              <w:t>для объявления аукциона по выполнению работ</w:t>
            </w:r>
            <w:r w:rsidR="00CC184A" w:rsidRPr="00C34FD7">
              <w:rPr>
                <w:rFonts w:ascii="Times New Roman" w:hAnsi="Times New Roman" w:cs="Times New Roman"/>
                <w:color w:val="000000" w:themeColor="text1"/>
                <w:sz w:val="20"/>
                <w:szCs w:val="20"/>
              </w:rPr>
              <w:t xml:space="preserve">: </w:t>
            </w:r>
            <w:r w:rsidR="00023C29" w:rsidRPr="00C34FD7">
              <w:rPr>
                <w:rFonts w:ascii="Times New Roman" w:hAnsi="Times New Roman" w:cs="Times New Roman"/>
                <w:color w:val="000000" w:themeColor="text1"/>
                <w:sz w:val="20"/>
                <w:szCs w:val="20"/>
              </w:rPr>
              <w:t xml:space="preserve"> «Размещени</w:t>
            </w:r>
            <w:r w:rsidR="00CC184A" w:rsidRPr="00C34FD7">
              <w:rPr>
                <w:rFonts w:ascii="Times New Roman" w:hAnsi="Times New Roman" w:cs="Times New Roman"/>
                <w:color w:val="000000" w:themeColor="text1"/>
                <w:sz w:val="20"/>
                <w:szCs w:val="20"/>
              </w:rPr>
              <w:t>е</w:t>
            </w:r>
            <w:r w:rsidR="00023C29" w:rsidRPr="00C34FD7">
              <w:rPr>
                <w:rFonts w:ascii="Times New Roman" w:hAnsi="Times New Roman" w:cs="Times New Roman"/>
                <w:color w:val="000000" w:themeColor="text1"/>
                <w:sz w:val="20"/>
                <w:szCs w:val="20"/>
              </w:rPr>
              <w:t xml:space="preserve"> информации об инвестиционном потенциале Республики Дагестан в средствах массовой информации».</w:t>
            </w:r>
          </w:p>
          <w:p w:rsidR="00375462" w:rsidRPr="00C34FD7" w:rsidRDefault="00212E1D" w:rsidP="00041E82">
            <w:pPr>
              <w:pStyle w:val="af"/>
              <w:suppressAutoHyphens/>
              <w:snapToGrid w:val="0"/>
              <w:spacing w:after="0" w:line="240" w:lineRule="auto"/>
              <w:ind w:firstLine="600"/>
              <w:jc w:val="both"/>
              <w:rPr>
                <w:color w:val="000000" w:themeColor="text1"/>
                <w:sz w:val="20"/>
                <w:szCs w:val="20"/>
              </w:rPr>
            </w:pPr>
            <w:r w:rsidRPr="00C34FD7">
              <w:rPr>
                <w:rFonts w:ascii="Times New Roman" w:hAnsi="Times New Roman" w:cs="Times New Roman"/>
                <w:color w:val="000000" w:themeColor="text1"/>
                <w:sz w:val="20"/>
                <w:szCs w:val="20"/>
              </w:rPr>
              <w:t>И</w:t>
            </w:r>
            <w:r w:rsidR="00375462" w:rsidRPr="00C34FD7">
              <w:rPr>
                <w:rFonts w:ascii="Times New Roman" w:hAnsi="Times New Roman" w:cs="Times New Roman"/>
                <w:color w:val="000000" w:themeColor="text1"/>
                <w:sz w:val="20"/>
                <w:szCs w:val="20"/>
              </w:rPr>
              <w:t xml:space="preserve">нформация о действующих мерах государственной поддержки, оказываемых субъектам МСП, размещается в социальных сетях, официальных сайтах министерств и ведомств РД и в СМИ: </w:t>
            </w:r>
            <w:r w:rsidR="00375462" w:rsidRPr="00C34FD7">
              <w:rPr>
                <w:rFonts w:ascii="Liberation Serif" w:hAnsi="Liberation Serif"/>
                <w:color w:val="000000" w:themeColor="text1"/>
                <w:sz w:val="20"/>
                <w:szCs w:val="20"/>
              </w:rPr>
              <w:t>РИА «Дагестан»</w:t>
            </w:r>
            <w:r w:rsidR="00375462" w:rsidRPr="00C34FD7">
              <w:rPr>
                <w:color w:val="000000" w:themeColor="text1"/>
                <w:sz w:val="20"/>
                <w:szCs w:val="20"/>
              </w:rPr>
              <w:t xml:space="preserve">, </w:t>
            </w:r>
            <w:r w:rsidR="00375462" w:rsidRPr="00C34FD7">
              <w:rPr>
                <w:rFonts w:ascii="Liberation Serif" w:hAnsi="Liberation Serif"/>
                <w:color w:val="000000" w:themeColor="text1"/>
                <w:sz w:val="20"/>
                <w:szCs w:val="20"/>
              </w:rPr>
              <w:t>Сетевое издание «Мирмол»</w:t>
            </w:r>
            <w:r w:rsidR="00375462" w:rsidRPr="00C34FD7">
              <w:rPr>
                <w:color w:val="000000" w:themeColor="text1"/>
                <w:sz w:val="20"/>
                <w:szCs w:val="20"/>
              </w:rPr>
              <w:t xml:space="preserve">; </w:t>
            </w:r>
            <w:r w:rsidR="00375462" w:rsidRPr="00C34FD7">
              <w:rPr>
                <w:rFonts w:ascii="Liberation Serif" w:hAnsi="Liberation Serif"/>
                <w:color w:val="000000" w:themeColor="text1"/>
                <w:sz w:val="20"/>
                <w:szCs w:val="20"/>
              </w:rPr>
              <w:t>Телевидение: ВГТРК «Дагестан»</w:t>
            </w:r>
            <w:r w:rsidR="00375462" w:rsidRPr="00C34FD7">
              <w:rPr>
                <w:color w:val="000000" w:themeColor="text1"/>
                <w:sz w:val="20"/>
                <w:szCs w:val="20"/>
              </w:rPr>
              <w:t xml:space="preserve">, </w:t>
            </w:r>
            <w:r w:rsidR="00375462" w:rsidRPr="00C34FD7">
              <w:rPr>
                <w:rFonts w:ascii="Liberation Serif" w:hAnsi="Liberation Serif"/>
                <w:color w:val="000000" w:themeColor="text1"/>
                <w:sz w:val="20"/>
                <w:szCs w:val="20"/>
              </w:rPr>
              <w:t>РГВК «Дагестан»</w:t>
            </w:r>
            <w:r w:rsidR="00375462" w:rsidRPr="00C34FD7">
              <w:rPr>
                <w:color w:val="000000" w:themeColor="text1"/>
                <w:sz w:val="20"/>
                <w:szCs w:val="20"/>
              </w:rPr>
              <w:t xml:space="preserve">, </w:t>
            </w:r>
            <w:r w:rsidR="00375462" w:rsidRPr="00C34FD7">
              <w:rPr>
                <w:rFonts w:ascii="Liberation Serif" w:hAnsi="Liberation Serif" w:cs="Times New Roman"/>
                <w:color w:val="000000" w:themeColor="text1"/>
                <w:sz w:val="20"/>
                <w:szCs w:val="20"/>
              </w:rPr>
              <w:t>Телеканал ННТ</w:t>
            </w:r>
          </w:p>
          <w:p w:rsidR="000457BB" w:rsidRPr="00C34FD7" w:rsidRDefault="00EF661C" w:rsidP="00041E82">
            <w:pPr>
              <w:pStyle w:val="af"/>
              <w:spacing w:after="0" w:line="240" w:lineRule="auto"/>
              <w:ind w:firstLine="283"/>
              <w:jc w:val="both"/>
              <w:rPr>
                <w:color w:val="000000" w:themeColor="text1"/>
              </w:rPr>
            </w:pPr>
            <w:r w:rsidRPr="00C34FD7">
              <w:rPr>
                <w:rFonts w:ascii="Times New Roman" w:hAnsi="Times New Roman" w:cs="Times New Roman"/>
                <w:color w:val="000000" w:themeColor="text1"/>
                <w:sz w:val="20"/>
                <w:szCs w:val="20"/>
              </w:rPr>
              <w:t>Согласно годовому отчету Агентства</w:t>
            </w:r>
            <w:r w:rsidR="005C5153">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в</w:t>
            </w:r>
            <w:r w:rsidR="000457BB" w:rsidRPr="00C34FD7">
              <w:rPr>
                <w:rFonts w:ascii="Times New Roman" w:hAnsi="Times New Roman" w:cs="Times New Roman"/>
                <w:color w:val="000000" w:themeColor="text1"/>
                <w:sz w:val="20"/>
                <w:szCs w:val="20"/>
              </w:rPr>
              <w:t xml:space="preserve"> настоящее время реализуется государственный контракт на информационную поддержку субъектов малого и среднего предпринимательства согласно Федерального закона</w:t>
            </w:r>
            <w:r w:rsidR="00E5497E" w:rsidRPr="00C34FD7">
              <w:rPr>
                <w:rFonts w:ascii="Times New Roman" w:hAnsi="Times New Roman" w:cs="Times New Roman"/>
                <w:color w:val="000000" w:themeColor="text1"/>
                <w:sz w:val="20"/>
                <w:szCs w:val="20"/>
              </w:rPr>
              <w:t xml:space="preserve"> от 5 апреля 2013 года</w:t>
            </w:r>
            <w:r w:rsidR="000457BB" w:rsidRPr="00C34FD7">
              <w:rPr>
                <w:rFonts w:ascii="Times New Roman" w:hAnsi="Times New Roman" w:cs="Times New Roman"/>
                <w:color w:val="000000" w:themeColor="text1"/>
                <w:sz w:val="20"/>
                <w:szCs w:val="20"/>
              </w:rPr>
              <w:t xml:space="preserve"> № 44-ФЗ «О контрактной системе в сфере закупок товаров, работ, услуг для обеспечения государственных и муниципал</w:t>
            </w:r>
            <w:r w:rsidR="000457BB" w:rsidRPr="00C34FD7">
              <w:rPr>
                <w:rFonts w:ascii="Times New Roman" w:hAnsi="Times New Roman" w:cs="Times New Roman"/>
                <w:color w:val="000000" w:themeColor="text1"/>
                <w:sz w:val="20"/>
                <w:szCs w:val="20"/>
              </w:rPr>
              <w:t>ь</w:t>
            </w:r>
            <w:r w:rsidR="000457BB" w:rsidRPr="00C34FD7">
              <w:rPr>
                <w:rFonts w:ascii="Times New Roman" w:hAnsi="Times New Roman" w:cs="Times New Roman"/>
                <w:color w:val="000000" w:themeColor="text1"/>
                <w:sz w:val="20"/>
                <w:szCs w:val="20"/>
              </w:rPr>
              <w:t>ных нужд»</w:t>
            </w:r>
          </w:p>
          <w:p w:rsidR="00A00419" w:rsidRPr="00C34FD7" w:rsidRDefault="006C3A7A" w:rsidP="00041E82">
            <w:pPr>
              <w:pStyle w:val="af"/>
              <w:suppressAutoHyphens/>
              <w:snapToGrid w:val="0"/>
              <w:spacing w:before="57" w:after="57" w:line="240" w:lineRule="auto"/>
              <w:ind w:firstLine="708"/>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МЕРОПРИЯТИЕ НЕ ИСПОЛНЕНО.</w:t>
            </w:r>
          </w:p>
          <w:p w:rsidR="003D56AB" w:rsidRPr="00C34FD7" w:rsidRDefault="009B0928" w:rsidP="00041E82">
            <w:pPr>
              <w:pStyle w:val="af"/>
              <w:suppressAutoHyphens/>
              <w:snapToGrid w:val="0"/>
              <w:spacing w:before="57" w:after="57" w:line="240" w:lineRule="auto"/>
              <w:ind w:firstLine="708"/>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ИСПОЛНЕНИЕ МЕРОПРИЯТИЯ НЕ ПОД</w:t>
            </w:r>
            <w:r w:rsidR="007D1AD0" w:rsidRPr="00C34FD7">
              <w:rPr>
                <w:rFonts w:ascii="Times New Roman" w:hAnsi="Times New Roman" w:cs="Times New Roman"/>
                <w:b/>
                <w:color w:val="000000" w:themeColor="text1"/>
                <w:sz w:val="20"/>
                <w:szCs w:val="20"/>
              </w:rPr>
              <w:t>Т</w:t>
            </w:r>
            <w:r w:rsidRPr="00C34FD7">
              <w:rPr>
                <w:rFonts w:ascii="Times New Roman" w:hAnsi="Times New Roman" w:cs="Times New Roman"/>
                <w:b/>
                <w:color w:val="000000" w:themeColor="text1"/>
                <w:sz w:val="20"/>
                <w:szCs w:val="20"/>
              </w:rPr>
              <w:t>ВЕРЖДЕНО НЕОБХОДИМЫМИ ССЫЛКАМИ С ПУБЛИКАЦИЯМИ В СМИ МАТЕРИАЛОВ</w:t>
            </w:r>
            <w:r w:rsidR="000C1F26" w:rsidRPr="00C34FD7">
              <w:rPr>
                <w:rFonts w:ascii="Times New Roman" w:hAnsi="Times New Roman" w:cs="Times New Roman"/>
                <w:b/>
                <w:color w:val="000000" w:themeColor="text1"/>
                <w:sz w:val="20"/>
                <w:szCs w:val="20"/>
              </w:rPr>
              <w:t xml:space="preserve"> ИНФОРМАЦИОННО КОМПАНИИ ПО МЕРАМ ПОДДЕРЖКИ СУБЪЕКТОВ МСП</w:t>
            </w:r>
          </w:p>
          <w:p w:rsidR="007D1AD0" w:rsidRPr="00C34FD7" w:rsidRDefault="007D1AD0" w:rsidP="00041E82">
            <w:pPr>
              <w:pStyle w:val="af"/>
              <w:suppressAutoHyphens/>
              <w:snapToGrid w:val="0"/>
              <w:spacing w:before="57" w:after="57" w:line="240" w:lineRule="auto"/>
              <w:ind w:firstLine="708"/>
              <w:rPr>
                <w:rFonts w:ascii="Times New Roman" w:hAnsi="Times New Roman" w:cs="Times New Roman"/>
                <w:color w:val="000000" w:themeColor="text1"/>
                <w:sz w:val="20"/>
                <w:szCs w:val="20"/>
              </w:rPr>
            </w:pPr>
          </w:p>
          <w:p w:rsidR="000457BB" w:rsidRPr="00C34FD7" w:rsidRDefault="000457BB" w:rsidP="00041E82">
            <w:pPr>
              <w:rPr>
                <w:color w:val="000000" w:themeColor="text1"/>
              </w:rPr>
            </w:pPr>
          </w:p>
        </w:tc>
      </w:tr>
      <w:tr w:rsidR="00041E82" w:rsidRPr="00C34FD7" w:rsidTr="00C6585E">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3D56AB" w:rsidRPr="00C34FD7" w:rsidRDefault="003D56AB" w:rsidP="00041E82">
            <w:pPr>
              <w:pStyle w:val="af"/>
              <w:suppressAutoHyphens/>
              <w:spacing w:after="0" w:line="240" w:lineRule="auto"/>
              <w:rPr>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ГАУ РД «Центр поддержки предпринимательства РД»</w:t>
            </w:r>
          </w:p>
        </w:tc>
        <w:tc>
          <w:tcPr>
            <w:tcW w:w="2977" w:type="dxa"/>
            <w:gridSpan w:val="2"/>
            <w:tcBorders>
              <w:top w:val="nil"/>
              <w:left w:val="single" w:sz="4" w:space="0" w:color="auto"/>
              <w:bottom w:val="single" w:sz="4" w:space="0" w:color="auto"/>
              <w:right w:val="single" w:sz="4" w:space="0" w:color="auto"/>
            </w:tcBorders>
          </w:tcPr>
          <w:p w:rsidR="003D56AB" w:rsidRPr="00C34FD7" w:rsidRDefault="003D56AB" w:rsidP="00041E82">
            <w:pPr>
              <w:suppressAutoHyphen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Г1.1.3. Проведение обучающих </w:t>
            </w:r>
            <w:r w:rsidR="00DE0FFE" w:rsidRPr="00C34FD7">
              <w:rPr>
                <w:rFonts w:ascii="Times New Roman" w:hAnsi="Times New Roman" w:cs="Times New Roman"/>
                <w:color w:val="000000" w:themeColor="text1"/>
                <w:sz w:val="20"/>
                <w:szCs w:val="20"/>
              </w:rPr>
              <w:t xml:space="preserve">программ для субъектов малого и </w:t>
            </w:r>
            <w:r w:rsidRPr="00C34FD7">
              <w:rPr>
                <w:rFonts w:ascii="Times New Roman" w:hAnsi="Times New Roman" w:cs="Times New Roman"/>
                <w:color w:val="000000" w:themeColor="text1"/>
                <w:sz w:val="20"/>
                <w:szCs w:val="20"/>
              </w:rPr>
              <w:t>среднего предпринимательства и лиц, планирующих начать предпринимательскую деятельность</w:t>
            </w:r>
          </w:p>
        </w:tc>
        <w:tc>
          <w:tcPr>
            <w:tcW w:w="1417" w:type="dxa"/>
            <w:gridSpan w:val="2"/>
            <w:tcBorders>
              <w:top w:val="nil"/>
              <w:left w:val="single" w:sz="4" w:space="0" w:color="auto"/>
              <w:bottom w:val="single" w:sz="4" w:space="0" w:color="auto"/>
              <w:right w:val="single" w:sz="4" w:space="0" w:color="auto"/>
            </w:tcBorders>
          </w:tcPr>
          <w:p w:rsidR="003D56AB" w:rsidRPr="00C34FD7" w:rsidRDefault="003D56AB" w:rsidP="00041E82">
            <w:pPr>
              <w:suppressAutoHyphens/>
              <w:jc w:val="center"/>
              <w:rPr>
                <w:rFonts w:ascii="Times New Roman" w:eastAsia="Calibri" w:hAnsi="Times New Roman" w:cs="Times New Roman"/>
                <w:color w:val="000000" w:themeColor="text1"/>
                <w:sz w:val="20"/>
                <w:szCs w:val="20"/>
                <w:lang w:eastAsia="en-US"/>
              </w:rPr>
            </w:pPr>
            <w:r w:rsidRPr="00C34FD7">
              <w:rPr>
                <w:rFonts w:ascii="Times New Roman" w:hAnsi="Times New Roman" w:cs="Times New Roman"/>
                <w:color w:val="000000" w:themeColor="text1"/>
                <w:sz w:val="20"/>
                <w:szCs w:val="20"/>
              </w:rPr>
              <w:t>31 декабря 2019 года</w:t>
            </w:r>
          </w:p>
        </w:tc>
        <w:tc>
          <w:tcPr>
            <w:tcW w:w="6521" w:type="dxa"/>
            <w:tcBorders>
              <w:top w:val="nil"/>
              <w:left w:val="single" w:sz="4" w:space="0" w:color="auto"/>
              <w:bottom w:val="single" w:sz="4" w:space="0" w:color="auto"/>
              <w:right w:val="single" w:sz="4" w:space="0" w:color="auto"/>
            </w:tcBorders>
          </w:tcPr>
          <w:p w:rsidR="00112E86" w:rsidRPr="00C34FD7" w:rsidRDefault="003067C1"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Theme="minorHAnsi" w:eastAsiaTheme="minorEastAsia" w:hAnsiTheme="minorHAnsi" w:cs="Times New Roman"/>
                <w:color w:val="000000" w:themeColor="text1"/>
                <w:sz w:val="20"/>
                <w:szCs w:val="20"/>
                <w:lang w:eastAsia="ru-RU"/>
              </w:rPr>
              <w:t xml:space="preserve">       </w:t>
            </w:r>
            <w:r w:rsidR="00112E86" w:rsidRPr="00C34FD7">
              <w:rPr>
                <w:rFonts w:ascii="Liberation Serif" w:eastAsiaTheme="minorEastAsia" w:hAnsi="Liberation Serif" w:cs="Times New Roman"/>
                <w:color w:val="000000" w:themeColor="text1"/>
                <w:sz w:val="20"/>
                <w:szCs w:val="20"/>
                <w:lang w:eastAsia="ru-RU"/>
              </w:rPr>
              <w:t xml:space="preserve">ГАУ РД «ЦПП РД» планирует проведение следующих образовательных мероприятий для субъектов малого и среднего предпринимательства на период май – ноябрь 2020 года: </w:t>
            </w:r>
          </w:p>
          <w:p w:rsidR="00112E86" w:rsidRPr="00C34FD7" w:rsidRDefault="00112E86" w:rsidP="00041E82">
            <w:pPr>
              <w:pStyle w:val="a8"/>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 xml:space="preserve">1. Проведение обучающих программ для субъектов малого и среднего предпринимательства и лиц, планирующих начать предпринимательскую деятельность: </w:t>
            </w:r>
          </w:p>
          <w:p w:rsidR="00112E86" w:rsidRPr="00C34FD7" w:rsidRDefault="00112E86"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 xml:space="preserve">«Основы предпринимательской деятельности»; </w:t>
            </w:r>
          </w:p>
          <w:p w:rsidR="00112E86" w:rsidRPr="00C34FD7" w:rsidRDefault="00112E86"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 xml:space="preserve">«Управление развитием малого предприятия»; </w:t>
            </w:r>
          </w:p>
          <w:p w:rsidR="00112E86" w:rsidRPr="00C34FD7" w:rsidRDefault="00112E86" w:rsidP="00041E82">
            <w:pPr>
              <w:pStyle w:val="a8"/>
              <w:ind w:firstLine="0"/>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 xml:space="preserve">«Основы самозанятости и предпринимательства», Проведение обучающего модуля для лиц в возрасте до 30 лет, в том числе студентов. </w:t>
            </w:r>
          </w:p>
          <w:p w:rsidR="00112E86" w:rsidRPr="00C34FD7" w:rsidRDefault="00F6786D"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 xml:space="preserve">          </w:t>
            </w:r>
            <w:r w:rsidR="00112E86" w:rsidRPr="00C34FD7">
              <w:rPr>
                <w:rFonts w:ascii="Liberation Serif" w:eastAsiaTheme="minorEastAsia" w:hAnsi="Liberation Serif" w:cs="Times New Roman"/>
                <w:color w:val="000000" w:themeColor="text1"/>
                <w:sz w:val="20"/>
                <w:szCs w:val="20"/>
                <w:lang w:eastAsia="ru-RU"/>
              </w:rPr>
              <w:t xml:space="preserve">2. Проведение обучающих мероприятий, направленных на повышение квалификации сотрудников субъектов малого и среднего предпринимательства: </w:t>
            </w:r>
          </w:p>
          <w:p w:rsidR="00112E86" w:rsidRPr="00C34FD7" w:rsidRDefault="00112E86"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 xml:space="preserve">«Маркетинговая стратегия предприятия»; </w:t>
            </w:r>
          </w:p>
          <w:p w:rsidR="00112E86" w:rsidRPr="00C34FD7" w:rsidRDefault="00112E86"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 xml:space="preserve">«Управление человеческими ресурсами на предприятии». </w:t>
            </w:r>
          </w:p>
          <w:p w:rsidR="00112E86" w:rsidRPr="00C34FD7" w:rsidRDefault="00112E86" w:rsidP="00041E82">
            <w:pPr>
              <w:pStyle w:val="a8"/>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 xml:space="preserve">3. Проведение мастер-классов, тренингов, семинаров: </w:t>
            </w:r>
          </w:p>
          <w:p w:rsidR="00112E86" w:rsidRPr="00C34FD7" w:rsidRDefault="00112E86"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 xml:space="preserve">Обучающие пятидневные модули по программам АО «Корпорация «МСП» - 3 тренинга; </w:t>
            </w:r>
          </w:p>
          <w:p w:rsidR="00112E86" w:rsidRPr="00C34FD7" w:rsidRDefault="00112E86"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 xml:space="preserve">Обучающие однодневные модули по программам АО «Корпорация «МСП» - 3 тренинга; </w:t>
            </w:r>
          </w:p>
          <w:p w:rsidR="00112E86" w:rsidRPr="00C34FD7" w:rsidRDefault="00112E86"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Обучающие мастер-классы для СМСП и физ</w:t>
            </w:r>
            <w:r w:rsidR="0093741C" w:rsidRPr="00C34FD7">
              <w:rPr>
                <w:rFonts w:ascii="Liberation Serif" w:eastAsiaTheme="minorEastAsia" w:hAnsi="Liberation Serif" w:cs="Times New Roman"/>
                <w:color w:val="000000" w:themeColor="text1"/>
                <w:sz w:val="20"/>
                <w:szCs w:val="20"/>
                <w:lang w:eastAsia="ru-RU"/>
              </w:rPr>
              <w:t>ических лиц – 5 мастер-</w:t>
            </w:r>
            <w:r w:rsidR="009B5489" w:rsidRPr="00C34FD7">
              <w:rPr>
                <w:rFonts w:ascii="Liberation Serif" w:eastAsiaTheme="minorEastAsia" w:hAnsi="Liberation Serif" w:cs="Times New Roman"/>
                <w:color w:val="000000" w:themeColor="text1"/>
                <w:sz w:val="20"/>
                <w:szCs w:val="20"/>
                <w:lang w:eastAsia="ru-RU"/>
              </w:rPr>
              <w:t>классов</w:t>
            </w:r>
            <w:r w:rsidR="00F6786D" w:rsidRPr="00C34FD7">
              <w:rPr>
                <w:rFonts w:ascii="Liberation Serif" w:eastAsiaTheme="minorEastAsia" w:hAnsi="Liberation Serif" w:cs="Times New Roman"/>
                <w:color w:val="000000" w:themeColor="text1"/>
                <w:sz w:val="20"/>
                <w:szCs w:val="20"/>
                <w:lang w:eastAsia="ru-RU"/>
              </w:rPr>
              <w:t>.</w:t>
            </w:r>
          </w:p>
          <w:p w:rsidR="00021FCA" w:rsidRPr="00C34FD7" w:rsidRDefault="00E00B1E" w:rsidP="00041E82">
            <w:pPr>
              <w:ind w:firstLine="283"/>
              <w:jc w:val="both"/>
              <w:rPr>
                <w:rFonts w:ascii="Liberation Serif" w:hAnsi="Liberation Serif"/>
                <w:color w:val="000000" w:themeColor="text1"/>
                <w:sz w:val="20"/>
                <w:szCs w:val="20"/>
              </w:rPr>
            </w:pPr>
            <w:r w:rsidRPr="00C34FD7">
              <w:rPr>
                <w:rFonts w:ascii="Liberation Serif" w:hAnsi="Liberation Serif" w:cs="Times New Roman"/>
                <w:color w:val="000000" w:themeColor="text1"/>
                <w:sz w:val="20"/>
                <w:szCs w:val="20"/>
              </w:rPr>
              <w:t xml:space="preserve"> </w:t>
            </w:r>
            <w:r w:rsidR="00F06897" w:rsidRPr="00C34FD7">
              <w:rPr>
                <w:rFonts w:cs="Times New Roman"/>
                <w:color w:val="000000" w:themeColor="text1"/>
                <w:sz w:val="20"/>
                <w:szCs w:val="20"/>
              </w:rPr>
              <w:t xml:space="preserve">    </w:t>
            </w:r>
            <w:r w:rsidR="00021FCA" w:rsidRPr="00C34FD7">
              <w:rPr>
                <w:rFonts w:ascii="Liberation Serif" w:hAnsi="Liberation Serif"/>
                <w:color w:val="000000" w:themeColor="text1"/>
                <w:sz w:val="20"/>
                <w:szCs w:val="20"/>
              </w:rPr>
              <w:t>ГАУ РД «Центр поддержки предпринимательства Республики Дагестан» реализовано 4 программы обучения: «Азбука предпринимателя», «Генерация бизнес-идеи», «Мама-предприниматель», «Финансовая поддержка».</w:t>
            </w:r>
          </w:p>
          <w:p w:rsidR="00021FCA" w:rsidRPr="00C34FD7" w:rsidRDefault="00021FCA" w:rsidP="00041E82">
            <w:pPr>
              <w:ind w:firstLine="283"/>
              <w:jc w:val="both"/>
              <w:rPr>
                <w:rFonts w:ascii="Liberation Serif" w:hAnsi="Liberation Serif"/>
                <w:color w:val="000000" w:themeColor="text1"/>
                <w:sz w:val="20"/>
                <w:szCs w:val="20"/>
              </w:rPr>
            </w:pPr>
            <w:r w:rsidRPr="00C34FD7">
              <w:rPr>
                <w:rFonts w:ascii="Liberation Serif" w:hAnsi="Liberation Serif"/>
                <w:color w:val="000000" w:themeColor="text1"/>
                <w:sz w:val="20"/>
                <w:szCs w:val="20"/>
              </w:rPr>
              <w:t>Активно ведется работа, направленная на популяризацию предпринимательства:</w:t>
            </w:r>
          </w:p>
          <w:p w:rsidR="00021FCA" w:rsidRPr="00C34FD7" w:rsidRDefault="00021FCA" w:rsidP="00041E82">
            <w:pPr>
              <w:ind w:firstLine="283"/>
              <w:jc w:val="both"/>
              <w:rPr>
                <w:rFonts w:ascii="Liberation Serif" w:hAnsi="Liberation Serif"/>
                <w:color w:val="000000" w:themeColor="text1"/>
                <w:sz w:val="20"/>
                <w:szCs w:val="20"/>
              </w:rPr>
            </w:pPr>
            <w:r w:rsidRPr="00C34FD7">
              <w:rPr>
                <w:rFonts w:ascii="Liberation Serif" w:hAnsi="Liberation Serif"/>
                <w:color w:val="000000" w:themeColor="text1"/>
                <w:sz w:val="20"/>
                <w:szCs w:val="20"/>
              </w:rPr>
              <w:t>- реализуются образовательные мероприятия (модули) для всех категорий граждан, в том числе для безработных, выпускников и воспитанников детских домов, студентов, лиц старше 45 лет, женщин;</w:t>
            </w:r>
          </w:p>
          <w:p w:rsidR="00021FCA" w:rsidRPr="00C34FD7" w:rsidRDefault="00021FCA" w:rsidP="00041E82">
            <w:pPr>
              <w:ind w:firstLine="283"/>
              <w:jc w:val="both"/>
              <w:rPr>
                <w:rFonts w:ascii="Liberation Serif" w:hAnsi="Liberation Serif"/>
                <w:color w:val="000000" w:themeColor="text1"/>
                <w:sz w:val="20"/>
                <w:szCs w:val="20"/>
              </w:rPr>
            </w:pPr>
            <w:r w:rsidRPr="00C34FD7">
              <w:rPr>
                <w:rFonts w:ascii="Liberation Serif" w:hAnsi="Liberation Serif"/>
                <w:color w:val="000000" w:themeColor="text1"/>
                <w:sz w:val="20"/>
                <w:szCs w:val="20"/>
              </w:rPr>
              <w:t>- завершен региональный этап Всероссийского конкурса «Молодой предприниматель России» с последующим обеспечением участия победителей и призеров региональных программ и проектов во всероссийских и международных мероприятиях;</w:t>
            </w:r>
          </w:p>
          <w:p w:rsidR="00021FCA" w:rsidRPr="00C34FD7" w:rsidRDefault="00021FCA" w:rsidP="00041E82">
            <w:pPr>
              <w:ind w:firstLine="283"/>
              <w:jc w:val="both"/>
              <w:rPr>
                <w:rFonts w:ascii="Liberation Serif" w:hAnsi="Liberation Serif"/>
                <w:color w:val="000000" w:themeColor="text1"/>
                <w:sz w:val="20"/>
                <w:szCs w:val="20"/>
              </w:rPr>
            </w:pPr>
            <w:r w:rsidRPr="00C34FD7">
              <w:rPr>
                <w:rFonts w:ascii="Liberation Serif" w:hAnsi="Liberation Serif"/>
                <w:color w:val="000000" w:themeColor="text1"/>
                <w:sz w:val="20"/>
                <w:szCs w:val="20"/>
              </w:rPr>
              <w:t>- планируется проведение конференций, круглых столов, выставочно - ярморочных мероприятий;</w:t>
            </w:r>
          </w:p>
          <w:p w:rsidR="00021FCA" w:rsidRPr="00C34FD7" w:rsidRDefault="00021FCA" w:rsidP="00041E82">
            <w:pPr>
              <w:ind w:firstLine="283"/>
              <w:jc w:val="both"/>
              <w:rPr>
                <w:rFonts w:ascii="Liberation Serif" w:hAnsi="Liberation Serif"/>
                <w:color w:val="000000" w:themeColor="text1"/>
                <w:sz w:val="20"/>
                <w:szCs w:val="20"/>
              </w:rPr>
            </w:pPr>
            <w:r w:rsidRPr="00C34FD7">
              <w:rPr>
                <w:rFonts w:ascii="Liberation Serif" w:hAnsi="Liberation Serif"/>
                <w:color w:val="000000" w:themeColor="text1"/>
                <w:sz w:val="20"/>
                <w:szCs w:val="20"/>
              </w:rPr>
              <w:t>- проведены тематические информационно-образовательные смены по предпринимательству (в летних лагерях);</w:t>
            </w:r>
          </w:p>
          <w:p w:rsidR="00021FCA" w:rsidRPr="00C34FD7" w:rsidRDefault="00021FCA" w:rsidP="00041E82">
            <w:pPr>
              <w:ind w:firstLine="283"/>
              <w:jc w:val="both"/>
              <w:rPr>
                <w:rFonts w:ascii="Liberation Serif" w:hAnsi="Liberation Serif"/>
                <w:color w:val="000000" w:themeColor="text1"/>
                <w:sz w:val="20"/>
                <w:szCs w:val="20"/>
              </w:rPr>
            </w:pPr>
            <w:r w:rsidRPr="00C34FD7">
              <w:rPr>
                <w:rFonts w:ascii="Liberation Serif" w:hAnsi="Liberation Serif"/>
                <w:color w:val="000000" w:themeColor="text1"/>
                <w:sz w:val="20"/>
                <w:szCs w:val="20"/>
              </w:rPr>
              <w:t>- определены организации, ответственные за изготовление и тиражирование аудио и видео рекламно-информационных материалов;</w:t>
            </w:r>
          </w:p>
          <w:p w:rsidR="00021FCA" w:rsidRPr="00C34FD7" w:rsidRDefault="00021FCA" w:rsidP="00041E82">
            <w:pPr>
              <w:ind w:firstLine="283"/>
              <w:jc w:val="both"/>
              <w:rPr>
                <w:rFonts w:ascii="Liberation Serif" w:hAnsi="Liberation Serif"/>
                <w:color w:val="000000" w:themeColor="text1"/>
                <w:sz w:val="20"/>
                <w:szCs w:val="20"/>
              </w:rPr>
            </w:pPr>
            <w:r w:rsidRPr="00C34FD7">
              <w:rPr>
                <w:rFonts w:ascii="Liberation Serif" w:hAnsi="Liberation Serif"/>
                <w:color w:val="000000" w:themeColor="text1"/>
                <w:sz w:val="20"/>
                <w:szCs w:val="20"/>
              </w:rPr>
              <w:t>- проведена экспертная встреча «Юридическая безопасность малого и микробизнеса и антикризисные аспекты»;</w:t>
            </w:r>
          </w:p>
          <w:p w:rsidR="00021FCA" w:rsidRPr="00C34FD7" w:rsidRDefault="00021FCA" w:rsidP="00041E82">
            <w:pPr>
              <w:ind w:firstLine="283"/>
              <w:jc w:val="both"/>
              <w:rPr>
                <w:rFonts w:ascii="Liberation Serif" w:hAnsi="Liberation Serif"/>
                <w:color w:val="000000" w:themeColor="text1"/>
                <w:sz w:val="20"/>
                <w:szCs w:val="20"/>
              </w:rPr>
            </w:pPr>
            <w:r w:rsidRPr="00C34FD7">
              <w:rPr>
                <w:rFonts w:ascii="Liberation Serif" w:hAnsi="Liberation Serif"/>
                <w:color w:val="000000" w:themeColor="text1"/>
                <w:sz w:val="20"/>
                <w:szCs w:val="20"/>
              </w:rPr>
              <w:t>- проводятся открытые уроки с участием действующих предпринимателей;</w:t>
            </w:r>
          </w:p>
          <w:p w:rsidR="00021FCA" w:rsidRPr="00C34FD7" w:rsidRDefault="00021FCA"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Liberation Serif" w:hAnsi="Liberation Serif"/>
                <w:color w:val="000000" w:themeColor="text1"/>
                <w:sz w:val="20"/>
                <w:szCs w:val="20"/>
              </w:rPr>
              <w:t>- реализуются мероприятия по изготовлению и размещению рекламно-информационных материалов в региональных СМИ, социальных сетях.</w:t>
            </w:r>
            <w:r w:rsidR="00F06897" w:rsidRPr="00C34FD7">
              <w:rPr>
                <w:rFonts w:asciiTheme="minorHAnsi" w:eastAsiaTheme="minorEastAsia" w:hAnsiTheme="minorHAnsi" w:cs="Times New Roman"/>
                <w:color w:val="000000" w:themeColor="text1"/>
                <w:sz w:val="20"/>
                <w:szCs w:val="20"/>
                <w:lang w:eastAsia="ru-RU"/>
              </w:rPr>
              <w:t xml:space="preserve">      </w:t>
            </w:r>
            <w:r w:rsidR="00E00B1E" w:rsidRPr="00C34FD7">
              <w:rPr>
                <w:rFonts w:ascii="Liberation Serif" w:eastAsiaTheme="minorEastAsia" w:hAnsi="Liberation Serif" w:cs="Times New Roman"/>
                <w:color w:val="000000" w:themeColor="text1"/>
                <w:sz w:val="20"/>
                <w:szCs w:val="20"/>
                <w:lang w:eastAsia="ru-RU"/>
              </w:rPr>
              <w:t xml:space="preserve"> </w:t>
            </w:r>
          </w:p>
          <w:p w:rsidR="00F6786D" w:rsidRPr="00C34FD7" w:rsidRDefault="00E00B1E"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 xml:space="preserve"> </w:t>
            </w:r>
            <w:r w:rsidR="00BC50A3" w:rsidRPr="00C34FD7">
              <w:rPr>
                <w:rFonts w:ascii="Liberation Serif" w:eastAsiaTheme="minorEastAsia" w:hAnsi="Liberation Serif" w:cs="Times New Roman"/>
                <w:color w:val="000000" w:themeColor="text1"/>
                <w:sz w:val="20"/>
                <w:szCs w:val="20"/>
                <w:lang w:eastAsia="ru-RU"/>
              </w:rPr>
              <w:t xml:space="preserve">       </w:t>
            </w:r>
            <w:r w:rsidR="00BC50A3" w:rsidRPr="00C34FD7">
              <w:rPr>
                <w:rFonts w:ascii="Liberation Serif" w:eastAsiaTheme="minorEastAsia" w:hAnsi="Liberation Serif" w:cs="Times New Roman" w:hint="eastAsia"/>
                <w:color w:val="000000" w:themeColor="text1"/>
                <w:sz w:val="20"/>
                <w:szCs w:val="20"/>
                <w:lang w:eastAsia="ru-RU"/>
              </w:rPr>
              <w:t>В</w:t>
            </w:r>
            <w:r w:rsidR="00BC50A3" w:rsidRPr="00C34FD7">
              <w:rPr>
                <w:rFonts w:ascii="Liberation Serif" w:eastAsiaTheme="minorEastAsia" w:hAnsi="Liberation Serif" w:cs="Times New Roman"/>
                <w:color w:val="000000" w:themeColor="text1"/>
                <w:sz w:val="20"/>
                <w:szCs w:val="20"/>
                <w:lang w:eastAsia="ru-RU"/>
              </w:rPr>
              <w:t xml:space="preserve"> частности, </w:t>
            </w:r>
            <w:r w:rsidRPr="00C34FD7">
              <w:rPr>
                <w:rFonts w:ascii="Liberation Serif" w:eastAsiaTheme="minorEastAsia" w:hAnsi="Liberation Serif" w:cs="Times New Roman"/>
                <w:color w:val="000000" w:themeColor="text1"/>
                <w:sz w:val="20"/>
                <w:szCs w:val="20"/>
                <w:lang w:eastAsia="ru-RU"/>
              </w:rPr>
              <w:t>4 июля 2020 года в Центре поддержки предпринимательства Республики Дагестан проведена онлайн-встреча «Юридическая безопасность малого и микробизнеса и антикризисные аспекты».</w:t>
            </w:r>
          </w:p>
          <w:p w:rsidR="00F20252" w:rsidRPr="00C34FD7" w:rsidRDefault="00E00B1E"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Liberation Serif" w:eastAsiaTheme="minorEastAsia" w:hAnsi="Liberation Serif" w:cs="Times New Roman"/>
                <w:color w:val="000000" w:themeColor="text1"/>
                <w:sz w:val="20"/>
                <w:szCs w:val="20"/>
                <w:lang w:eastAsia="ru-RU"/>
              </w:rPr>
              <w:t>В программе встречи рассмотрены вопросы регистраци</w:t>
            </w:r>
            <w:r w:rsidR="0004142D">
              <w:rPr>
                <w:rFonts w:ascii="Liberation Serif" w:eastAsiaTheme="minorEastAsia" w:hAnsi="Liberation Serif" w:cs="Times New Roman"/>
                <w:color w:val="000000" w:themeColor="text1"/>
                <w:sz w:val="20"/>
                <w:szCs w:val="20"/>
                <w:lang w:eastAsia="ru-RU"/>
              </w:rPr>
              <w:t>и</w:t>
            </w:r>
            <w:r w:rsidR="00F20252" w:rsidRPr="00C34FD7">
              <w:rPr>
                <w:rFonts w:ascii="Liberation Serif" w:eastAsiaTheme="minorEastAsia" w:hAnsi="Liberation Serif" w:cs="Times New Roman"/>
                <w:color w:val="000000" w:themeColor="text1"/>
                <w:sz w:val="20"/>
                <w:szCs w:val="20"/>
                <w:lang w:eastAsia="ru-RU"/>
              </w:rPr>
              <w:t xml:space="preserve"> бизнеса, выбора системы налогообложения, важные пункты устава организации и минимизация рисков индивидуальных предпринимателей, правила оформления сотрудников, правила составления договоров с поставщиками, подрядчиками и арендодателями, вопросы государственной поддержки малого и среднего предпринимательс</w:t>
            </w:r>
            <w:r w:rsidR="000A0F3B" w:rsidRPr="00C34FD7">
              <w:rPr>
                <w:rFonts w:ascii="Liberation Serif" w:eastAsiaTheme="minorEastAsia" w:hAnsi="Liberation Serif" w:cs="Times New Roman"/>
                <w:color w:val="000000" w:themeColor="text1"/>
                <w:sz w:val="20"/>
                <w:szCs w:val="20"/>
                <w:lang w:eastAsia="ru-RU"/>
              </w:rPr>
              <w:t>тва.</w:t>
            </w:r>
          </w:p>
          <w:p w:rsidR="000A0F3B" w:rsidRPr="00C34FD7" w:rsidRDefault="00F06897" w:rsidP="00041E82">
            <w:pPr>
              <w:pStyle w:val="a8"/>
              <w:ind w:left="0" w:firstLine="0"/>
              <w:jc w:val="both"/>
              <w:rPr>
                <w:rFonts w:ascii="Liberation Serif" w:eastAsiaTheme="minorEastAsia" w:hAnsi="Liberation Serif" w:cs="Times New Roman"/>
                <w:color w:val="000000" w:themeColor="text1"/>
                <w:sz w:val="20"/>
                <w:szCs w:val="20"/>
                <w:lang w:eastAsia="ru-RU"/>
              </w:rPr>
            </w:pPr>
            <w:r w:rsidRPr="00C34FD7">
              <w:rPr>
                <w:rFonts w:asciiTheme="minorHAnsi" w:eastAsiaTheme="minorEastAsia" w:hAnsiTheme="minorHAnsi" w:cs="Times New Roman"/>
                <w:color w:val="000000" w:themeColor="text1"/>
                <w:sz w:val="20"/>
                <w:szCs w:val="20"/>
                <w:lang w:eastAsia="ru-RU"/>
              </w:rPr>
              <w:t xml:space="preserve">        </w:t>
            </w:r>
            <w:r w:rsidR="000A0F3B" w:rsidRPr="00C34FD7">
              <w:rPr>
                <w:rFonts w:ascii="Liberation Serif" w:eastAsiaTheme="minorEastAsia" w:hAnsi="Liberation Serif" w:cs="Times New Roman"/>
                <w:color w:val="000000" w:themeColor="text1"/>
                <w:sz w:val="20"/>
                <w:szCs w:val="20"/>
                <w:lang w:eastAsia="ru-RU"/>
              </w:rPr>
              <w:t xml:space="preserve"> В рамках заключительного блока «Вопрос-ответ» участникам встречи выданы практические рекомендации по решению личных юридических ситуаций в бизнесе</w:t>
            </w:r>
          </w:p>
          <w:p w:rsidR="00B30013" w:rsidRPr="00C34FD7" w:rsidRDefault="00B30013" w:rsidP="00041E82">
            <w:pPr>
              <w:suppressAutoHyphens/>
              <w:ind w:firstLine="600"/>
              <w:jc w:val="both"/>
              <w:rPr>
                <w:rFonts w:ascii="Times New Roman" w:hAnsi="Times New Roman" w:cs="Times New Roman"/>
                <w:b/>
                <w:bCs/>
                <w:color w:val="000000" w:themeColor="text1"/>
                <w:sz w:val="20"/>
                <w:szCs w:val="20"/>
              </w:rPr>
            </w:pPr>
          </w:p>
          <w:p w:rsidR="003D56AB" w:rsidRPr="00C34FD7" w:rsidRDefault="00EF4A7F" w:rsidP="00041E82">
            <w:pPr>
              <w:suppressAutoHyphens/>
              <w:ind w:firstLine="60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6C3A7A" w:rsidRPr="00C34FD7" w:rsidRDefault="006C3A7A" w:rsidP="00041E82">
            <w:pPr>
              <w:suppressAutoHyphens/>
              <w:ind w:firstLine="600"/>
              <w:jc w:val="both"/>
              <w:rPr>
                <w:color w:val="000000" w:themeColor="text1"/>
                <w:sz w:val="20"/>
                <w:szCs w:val="20"/>
              </w:rPr>
            </w:pPr>
          </w:p>
        </w:tc>
      </w:tr>
      <w:tr w:rsidR="00041E82" w:rsidRPr="00C34FD7" w:rsidTr="00717011">
        <w:tc>
          <w:tcPr>
            <w:tcW w:w="426" w:type="dxa"/>
            <w:vMerge/>
            <w:tcBorders>
              <w:left w:val="single" w:sz="4" w:space="0" w:color="auto"/>
              <w:right w:val="single" w:sz="4" w:space="0" w:color="auto"/>
            </w:tcBorders>
          </w:tcPr>
          <w:p w:rsidR="00832EAB" w:rsidRPr="00C34FD7" w:rsidRDefault="00832E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832EAB" w:rsidRPr="00C34FD7" w:rsidRDefault="00832EAB" w:rsidP="00041E82">
            <w:pPr>
              <w:pStyle w:val="af"/>
              <w:suppressAutoHyphens/>
              <w:spacing w:after="0" w:line="240" w:lineRule="auto"/>
              <w:rPr>
                <w:color w:val="000000" w:themeColor="text1"/>
                <w:sz w:val="20"/>
                <w:szCs w:val="20"/>
              </w:rPr>
            </w:pPr>
          </w:p>
        </w:tc>
        <w:tc>
          <w:tcPr>
            <w:tcW w:w="1984" w:type="dxa"/>
            <w:gridSpan w:val="2"/>
            <w:vMerge w:val="restart"/>
            <w:tcBorders>
              <w:top w:val="nil"/>
              <w:left w:val="single" w:sz="4" w:space="0" w:color="auto"/>
              <w:right w:val="single" w:sz="4" w:space="0" w:color="auto"/>
            </w:tcBorders>
            <w:hideMark/>
          </w:tcPr>
          <w:p w:rsidR="00832EAB" w:rsidRPr="00C34FD7" w:rsidRDefault="00832E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ОМСУ, УФНС по РД</w:t>
            </w:r>
          </w:p>
          <w:p w:rsidR="00832EAB" w:rsidRPr="00C34FD7" w:rsidRDefault="00832EAB" w:rsidP="00041E82">
            <w:pPr>
              <w:pStyle w:val="af"/>
              <w:suppressAutoHyphens/>
              <w:spacing w:after="0" w:line="240"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Хасавюрт»</w:t>
            </w:r>
          </w:p>
        </w:tc>
        <w:tc>
          <w:tcPr>
            <w:tcW w:w="2977" w:type="dxa"/>
            <w:gridSpan w:val="2"/>
            <w:vMerge w:val="restart"/>
            <w:tcBorders>
              <w:top w:val="nil"/>
              <w:left w:val="single" w:sz="4" w:space="0" w:color="auto"/>
              <w:right w:val="single" w:sz="4" w:space="0" w:color="auto"/>
            </w:tcBorders>
          </w:tcPr>
          <w:p w:rsidR="00832EAB" w:rsidRPr="00C34FD7" w:rsidRDefault="00832EAB" w:rsidP="00041E82">
            <w:pPr>
              <w:pStyle w:val="af"/>
              <w:suppressAutoHyphens/>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Г1.1.4. Легализация предпринимательской деятельности, сокращение неформального сектора экономики</w:t>
            </w:r>
          </w:p>
        </w:tc>
        <w:tc>
          <w:tcPr>
            <w:tcW w:w="1417" w:type="dxa"/>
            <w:gridSpan w:val="2"/>
            <w:tcBorders>
              <w:top w:val="nil"/>
              <w:left w:val="single" w:sz="4" w:space="0" w:color="auto"/>
              <w:right w:val="single" w:sz="4" w:space="0" w:color="auto"/>
            </w:tcBorders>
          </w:tcPr>
          <w:p w:rsidR="00832EAB" w:rsidRPr="00C34FD7" w:rsidRDefault="00832EAB" w:rsidP="00041E82">
            <w:pPr>
              <w:suppressAutoHyphens/>
              <w:jc w:val="center"/>
              <w:rPr>
                <w:rFonts w:ascii="Times New Roman" w:eastAsia="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vMerge w:val="restart"/>
            <w:tcBorders>
              <w:top w:val="nil"/>
              <w:left w:val="single" w:sz="4" w:space="0" w:color="auto"/>
              <w:right w:val="single" w:sz="4" w:space="0" w:color="auto"/>
            </w:tcBorders>
          </w:tcPr>
          <w:p w:rsidR="00832EAB" w:rsidRPr="00C34FD7" w:rsidRDefault="00832EAB" w:rsidP="00041E82">
            <w:pPr>
              <w:suppressAutoHyphens/>
              <w:ind w:firstLine="600"/>
              <w:jc w:val="both"/>
              <w:rPr>
                <w:rFonts w:ascii="Times New Roman" w:eastAsia="Calibri" w:hAnsi="Times New Roman" w:cs="Times New Roman"/>
                <w:color w:val="000000" w:themeColor="text1"/>
                <w:sz w:val="20"/>
                <w:szCs w:val="20"/>
                <w:lang w:eastAsia="en-US"/>
              </w:rPr>
            </w:pPr>
            <w:r w:rsidRPr="00C34FD7">
              <w:rPr>
                <w:rFonts w:ascii="Times New Roman" w:eastAsia="Times New Roman" w:hAnsi="Times New Roman" w:cs="Times New Roman"/>
                <w:color w:val="000000" w:themeColor="text1"/>
                <w:sz w:val="20"/>
                <w:szCs w:val="20"/>
              </w:rPr>
              <w:t>Постановлением Администрации ГО «город Хасавюрт» от 21.08.2019 г.</w:t>
            </w:r>
            <w:r w:rsidR="0004142D">
              <w:rPr>
                <w:rFonts w:ascii="Times New Roman" w:eastAsia="Times New Roman" w:hAnsi="Times New Roman" w:cs="Times New Roman"/>
                <w:color w:val="000000" w:themeColor="text1"/>
                <w:sz w:val="20"/>
                <w:szCs w:val="20"/>
              </w:rPr>
              <w:t xml:space="preserve"> </w:t>
            </w:r>
            <w:r w:rsidRPr="00C34FD7">
              <w:rPr>
                <w:rFonts w:ascii="Times New Roman" w:eastAsia="Times New Roman" w:hAnsi="Times New Roman" w:cs="Times New Roman"/>
                <w:color w:val="000000" w:themeColor="text1"/>
                <w:sz w:val="20"/>
                <w:szCs w:val="20"/>
              </w:rPr>
              <w:t>№ 262п создана рабочая группа по проведению инвентаризации коммерческих объектов на территории МО «город Хасавюрт»</w:t>
            </w:r>
          </w:p>
        </w:tc>
      </w:tr>
      <w:tr w:rsidR="00041E82" w:rsidRPr="00C34FD7" w:rsidTr="00717011">
        <w:trPr>
          <w:trHeight w:val="345"/>
        </w:trPr>
        <w:tc>
          <w:tcPr>
            <w:tcW w:w="426" w:type="dxa"/>
            <w:vMerge/>
            <w:tcBorders>
              <w:left w:val="single" w:sz="4" w:space="0" w:color="auto"/>
              <w:right w:val="single" w:sz="4" w:space="0" w:color="auto"/>
            </w:tcBorders>
          </w:tcPr>
          <w:p w:rsidR="00832EAB" w:rsidRPr="00C34FD7" w:rsidRDefault="00832E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832EAB" w:rsidRPr="00C34FD7" w:rsidRDefault="00832EAB" w:rsidP="00041E82">
            <w:pPr>
              <w:pStyle w:val="af"/>
              <w:suppressAutoHyphens/>
              <w:spacing w:after="0" w:line="240" w:lineRule="auto"/>
              <w:rPr>
                <w:color w:val="000000" w:themeColor="text1"/>
                <w:sz w:val="20"/>
                <w:szCs w:val="20"/>
              </w:rPr>
            </w:pPr>
          </w:p>
        </w:tc>
        <w:tc>
          <w:tcPr>
            <w:tcW w:w="1984" w:type="dxa"/>
            <w:gridSpan w:val="2"/>
            <w:vMerge/>
            <w:tcBorders>
              <w:left w:val="single" w:sz="4" w:space="0" w:color="auto"/>
              <w:bottom w:val="single" w:sz="4" w:space="0" w:color="auto"/>
              <w:right w:val="single" w:sz="4" w:space="0" w:color="auto"/>
            </w:tcBorders>
          </w:tcPr>
          <w:p w:rsidR="00832EAB" w:rsidRPr="00C34FD7" w:rsidRDefault="00832EAB" w:rsidP="00041E82">
            <w:pPr>
              <w:pStyle w:val="af"/>
              <w:suppressAutoHyphens/>
              <w:spacing w:after="0" w:line="240" w:lineRule="auto"/>
              <w:jc w:val="center"/>
              <w:rPr>
                <w:rFonts w:ascii="Times New Roman" w:hAnsi="Times New Roman" w:cs="Times New Roman"/>
                <w:color w:val="000000" w:themeColor="text1"/>
                <w:sz w:val="20"/>
                <w:szCs w:val="20"/>
              </w:rPr>
            </w:pPr>
          </w:p>
        </w:tc>
        <w:tc>
          <w:tcPr>
            <w:tcW w:w="2977" w:type="dxa"/>
            <w:gridSpan w:val="2"/>
            <w:vMerge/>
            <w:tcBorders>
              <w:left w:val="single" w:sz="4" w:space="0" w:color="auto"/>
              <w:right w:val="single" w:sz="4" w:space="0" w:color="auto"/>
            </w:tcBorders>
          </w:tcPr>
          <w:p w:rsidR="00832EAB" w:rsidRPr="00C34FD7" w:rsidRDefault="00832EAB" w:rsidP="00041E82">
            <w:pPr>
              <w:pStyle w:val="af"/>
              <w:suppressAutoHyphens/>
              <w:spacing w:after="0" w:line="240" w:lineRule="auto"/>
              <w:jc w:val="both"/>
              <w:rPr>
                <w:rFonts w:ascii="Times New Roman" w:hAnsi="Times New Roman" w:cs="Times New Roman"/>
                <w:color w:val="000000" w:themeColor="text1"/>
                <w:sz w:val="20"/>
                <w:szCs w:val="20"/>
              </w:rPr>
            </w:pPr>
          </w:p>
        </w:tc>
        <w:tc>
          <w:tcPr>
            <w:tcW w:w="1417" w:type="dxa"/>
            <w:gridSpan w:val="2"/>
            <w:tcBorders>
              <w:left w:val="single" w:sz="4" w:space="0" w:color="auto"/>
              <w:right w:val="single" w:sz="4" w:space="0" w:color="auto"/>
            </w:tcBorders>
          </w:tcPr>
          <w:p w:rsidR="00832EAB" w:rsidRPr="00C34FD7" w:rsidRDefault="00832EAB" w:rsidP="00041E82">
            <w:pPr>
              <w:suppressAutoHyphens/>
              <w:jc w:val="center"/>
              <w:rPr>
                <w:rFonts w:ascii="Times New Roman" w:eastAsia="Times New Roman" w:hAnsi="Times New Roman" w:cs="Times New Roman"/>
                <w:color w:val="000000" w:themeColor="text1"/>
                <w:sz w:val="20"/>
                <w:szCs w:val="20"/>
              </w:rPr>
            </w:pPr>
          </w:p>
        </w:tc>
        <w:tc>
          <w:tcPr>
            <w:tcW w:w="6521" w:type="dxa"/>
            <w:vMerge/>
            <w:tcBorders>
              <w:left w:val="single" w:sz="4" w:space="0" w:color="auto"/>
              <w:right w:val="single" w:sz="4" w:space="0" w:color="auto"/>
            </w:tcBorders>
          </w:tcPr>
          <w:p w:rsidR="00832EAB" w:rsidRPr="00C34FD7" w:rsidRDefault="00832EAB" w:rsidP="00041E82">
            <w:pPr>
              <w:suppressAutoHyphens/>
              <w:ind w:firstLine="600"/>
              <w:jc w:val="both"/>
              <w:rPr>
                <w:rFonts w:ascii="Times New Roman" w:eastAsia="Times New Roman" w:hAnsi="Times New Roman" w:cs="Times New Roman"/>
                <w:color w:val="000000" w:themeColor="text1"/>
                <w:sz w:val="20"/>
                <w:szCs w:val="20"/>
              </w:rPr>
            </w:pPr>
          </w:p>
        </w:tc>
      </w:tr>
      <w:tr w:rsidR="00041E82" w:rsidRPr="00C34FD7" w:rsidTr="008274B8">
        <w:trPr>
          <w:trHeight w:val="230"/>
        </w:trPr>
        <w:tc>
          <w:tcPr>
            <w:tcW w:w="426" w:type="dxa"/>
            <w:vMerge/>
            <w:tcBorders>
              <w:left w:val="single" w:sz="4" w:space="0" w:color="auto"/>
              <w:bottom w:val="single" w:sz="4" w:space="0" w:color="auto"/>
              <w:right w:val="single" w:sz="4" w:space="0" w:color="auto"/>
            </w:tcBorders>
          </w:tcPr>
          <w:p w:rsidR="00211FF1" w:rsidRPr="00C34FD7" w:rsidRDefault="00211FF1"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bottom w:val="single" w:sz="4" w:space="0" w:color="auto"/>
              <w:right w:val="single" w:sz="4" w:space="0" w:color="auto"/>
            </w:tcBorders>
          </w:tcPr>
          <w:p w:rsidR="00211FF1" w:rsidRPr="00C34FD7" w:rsidRDefault="00211FF1" w:rsidP="00041E82">
            <w:pPr>
              <w:pStyle w:val="af"/>
              <w:suppressAutoHyphens/>
              <w:spacing w:after="0" w:line="240" w:lineRule="auto"/>
              <w:rPr>
                <w:color w:val="000000" w:themeColor="text1"/>
                <w:sz w:val="20"/>
                <w:szCs w:val="20"/>
              </w:rPr>
            </w:pPr>
          </w:p>
        </w:tc>
        <w:tc>
          <w:tcPr>
            <w:tcW w:w="1984" w:type="dxa"/>
            <w:gridSpan w:val="2"/>
            <w:vMerge w:val="restart"/>
            <w:tcBorders>
              <w:top w:val="nil"/>
              <w:left w:val="single" w:sz="4" w:space="0" w:color="auto"/>
              <w:right w:val="single" w:sz="4" w:space="0" w:color="auto"/>
            </w:tcBorders>
            <w:hideMark/>
          </w:tcPr>
          <w:p w:rsidR="00211FF1" w:rsidRPr="00C34FD7" w:rsidRDefault="00211FF1"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Администрация ГО «г. Дербент»</w:t>
            </w:r>
          </w:p>
        </w:tc>
        <w:tc>
          <w:tcPr>
            <w:tcW w:w="2977" w:type="dxa"/>
            <w:gridSpan w:val="2"/>
            <w:vMerge w:val="restart"/>
            <w:tcBorders>
              <w:top w:val="nil"/>
              <w:left w:val="single" w:sz="4" w:space="0" w:color="auto"/>
              <w:right w:val="single" w:sz="4" w:space="0" w:color="auto"/>
            </w:tcBorders>
          </w:tcPr>
          <w:p w:rsidR="00211FF1" w:rsidRPr="00C34FD7" w:rsidRDefault="00211FF1" w:rsidP="00041E82">
            <w:pPr>
              <w:pStyle w:val="af"/>
              <w:suppressAutoHyphens/>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Г1.1.5. Увеличение количества субъектов малого предпринимательства (включая индивидуальных предпринимателей) в расчете на 1 тыс. человек</w:t>
            </w:r>
          </w:p>
        </w:tc>
        <w:tc>
          <w:tcPr>
            <w:tcW w:w="1417" w:type="dxa"/>
            <w:gridSpan w:val="2"/>
            <w:vMerge w:val="restart"/>
            <w:tcBorders>
              <w:top w:val="nil"/>
              <w:left w:val="single" w:sz="4" w:space="0" w:color="auto"/>
              <w:right w:val="single" w:sz="4" w:space="0" w:color="auto"/>
            </w:tcBorders>
          </w:tcPr>
          <w:p w:rsidR="00211FF1" w:rsidRPr="00C34FD7" w:rsidRDefault="00211FF1" w:rsidP="00041E82">
            <w:pPr>
              <w:suppressAutoHyphens/>
              <w:jc w:val="center"/>
              <w:rPr>
                <w:rFonts w:ascii="Times New Roman" w:eastAsia="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vMerge w:val="restart"/>
            <w:tcBorders>
              <w:top w:val="nil"/>
              <w:left w:val="single" w:sz="4" w:space="0" w:color="auto"/>
              <w:right w:val="single" w:sz="4" w:space="0" w:color="auto"/>
            </w:tcBorders>
          </w:tcPr>
          <w:p w:rsidR="00211FF1" w:rsidRPr="00C34FD7" w:rsidRDefault="00211FF1" w:rsidP="00041E82">
            <w:pPr>
              <w:suppressAutoHyphens/>
              <w:ind w:firstLine="459"/>
              <w:rPr>
                <w:rFonts w:ascii="Times New Roman" w:eastAsia="Times New Roman" w:hAnsi="Times New Roman" w:cs="Times New Roman"/>
                <w:b/>
                <w:bCs/>
                <w:color w:val="000000" w:themeColor="text1"/>
                <w:sz w:val="20"/>
                <w:szCs w:val="20"/>
              </w:rPr>
            </w:pPr>
            <w:r w:rsidRPr="00C34FD7">
              <w:rPr>
                <w:rFonts w:ascii="Times New Roman" w:eastAsia="Times New Roman" w:hAnsi="Times New Roman" w:cs="Times New Roman"/>
                <w:color w:val="000000" w:themeColor="text1"/>
                <w:sz w:val="20"/>
                <w:szCs w:val="20"/>
              </w:rPr>
              <w:t xml:space="preserve">Количество субъектов МСП на 1тыс. чел. составляет 28 по состоянию на 01.01.2020 года </w:t>
            </w:r>
          </w:p>
          <w:p w:rsidR="00B30013" w:rsidRPr="00C34FD7" w:rsidRDefault="00B30013" w:rsidP="00041E82">
            <w:pPr>
              <w:suppressAutoHyphens/>
              <w:ind w:firstLine="459"/>
              <w:rPr>
                <w:rFonts w:ascii="Times New Roman" w:eastAsia="Times New Roman" w:hAnsi="Times New Roman" w:cs="Times New Roman"/>
                <w:b/>
                <w:bCs/>
                <w:color w:val="000000" w:themeColor="text1"/>
                <w:sz w:val="20"/>
                <w:szCs w:val="20"/>
              </w:rPr>
            </w:pPr>
          </w:p>
          <w:p w:rsidR="009F252F" w:rsidRPr="00C34FD7" w:rsidRDefault="009F252F" w:rsidP="00041E82">
            <w:pPr>
              <w:suppressAutoHyphens/>
              <w:ind w:firstLine="459"/>
              <w:rPr>
                <w:rFonts w:ascii="Times New Roman" w:eastAsia="Calibri" w:hAnsi="Times New Roman" w:cs="Times New Roman"/>
                <w:color w:val="000000" w:themeColor="text1"/>
                <w:sz w:val="20"/>
                <w:szCs w:val="20"/>
                <w:lang w:eastAsia="en-US"/>
              </w:rPr>
            </w:pPr>
            <w:r w:rsidRPr="00C34FD7">
              <w:rPr>
                <w:rFonts w:ascii="Times New Roman" w:eastAsia="Times New Roman" w:hAnsi="Times New Roman" w:cs="Times New Roman"/>
                <w:b/>
                <w:bCs/>
                <w:color w:val="000000" w:themeColor="text1"/>
                <w:sz w:val="20"/>
                <w:szCs w:val="20"/>
              </w:rPr>
              <w:t>МЕРОПРИЯТИЕ НЕ ИСПОЛНЕНО</w:t>
            </w:r>
          </w:p>
        </w:tc>
      </w:tr>
      <w:tr w:rsidR="00041E82" w:rsidRPr="00C34FD7" w:rsidTr="008274B8">
        <w:tc>
          <w:tcPr>
            <w:tcW w:w="426" w:type="dxa"/>
            <w:tcBorders>
              <w:left w:val="single" w:sz="4" w:space="0" w:color="auto"/>
              <w:bottom w:val="single" w:sz="4" w:space="0" w:color="auto"/>
              <w:right w:val="single" w:sz="4" w:space="0" w:color="auto"/>
            </w:tcBorders>
          </w:tcPr>
          <w:p w:rsidR="00211FF1" w:rsidRPr="00C34FD7" w:rsidRDefault="00211FF1"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37</w:t>
            </w:r>
          </w:p>
        </w:tc>
        <w:tc>
          <w:tcPr>
            <w:tcW w:w="1560" w:type="dxa"/>
            <w:gridSpan w:val="2"/>
            <w:tcBorders>
              <w:left w:val="single" w:sz="4" w:space="0" w:color="auto"/>
              <w:bottom w:val="single" w:sz="4" w:space="0" w:color="auto"/>
              <w:right w:val="single" w:sz="4" w:space="0" w:color="auto"/>
            </w:tcBorders>
          </w:tcPr>
          <w:p w:rsidR="00211FF1" w:rsidRPr="00C34FD7" w:rsidRDefault="00211FF1" w:rsidP="00041E82">
            <w:pPr>
              <w:pStyle w:val="af"/>
              <w:suppressAutoHyphens/>
              <w:spacing w:after="0" w:line="240" w:lineRule="auto"/>
              <w:rPr>
                <w:color w:val="000000" w:themeColor="text1"/>
                <w:sz w:val="20"/>
                <w:szCs w:val="20"/>
              </w:rPr>
            </w:pPr>
          </w:p>
        </w:tc>
        <w:tc>
          <w:tcPr>
            <w:tcW w:w="1984" w:type="dxa"/>
            <w:gridSpan w:val="2"/>
            <w:vMerge/>
            <w:tcBorders>
              <w:left w:val="single" w:sz="4" w:space="0" w:color="auto"/>
              <w:bottom w:val="single" w:sz="4" w:space="0" w:color="auto"/>
              <w:right w:val="single" w:sz="4" w:space="0" w:color="auto"/>
            </w:tcBorders>
            <w:hideMark/>
          </w:tcPr>
          <w:p w:rsidR="00211FF1" w:rsidRPr="00C34FD7" w:rsidRDefault="00211FF1" w:rsidP="00041E82">
            <w:pPr>
              <w:pStyle w:val="af"/>
              <w:suppressAutoHyphens/>
              <w:spacing w:after="0" w:line="240" w:lineRule="auto"/>
              <w:jc w:val="center"/>
              <w:rPr>
                <w:rFonts w:ascii="Times New Roman" w:hAnsi="Times New Roman" w:cs="Times New Roman"/>
                <w:b/>
                <w:color w:val="000000" w:themeColor="text1"/>
                <w:sz w:val="20"/>
                <w:szCs w:val="20"/>
              </w:rPr>
            </w:pPr>
          </w:p>
        </w:tc>
        <w:tc>
          <w:tcPr>
            <w:tcW w:w="2977" w:type="dxa"/>
            <w:gridSpan w:val="2"/>
            <w:vMerge/>
            <w:tcBorders>
              <w:left w:val="single" w:sz="4" w:space="0" w:color="auto"/>
              <w:bottom w:val="single" w:sz="4" w:space="0" w:color="auto"/>
              <w:right w:val="single" w:sz="4" w:space="0" w:color="auto"/>
            </w:tcBorders>
          </w:tcPr>
          <w:p w:rsidR="00211FF1" w:rsidRPr="00C34FD7" w:rsidRDefault="00211FF1" w:rsidP="00041E82">
            <w:pPr>
              <w:pStyle w:val="af"/>
              <w:suppressAutoHyphens/>
              <w:spacing w:after="0" w:line="240" w:lineRule="auto"/>
              <w:jc w:val="both"/>
              <w:rPr>
                <w:rFonts w:ascii="Times New Roman" w:hAnsi="Times New Roman" w:cs="Times New Roman"/>
                <w:color w:val="000000" w:themeColor="text1"/>
                <w:sz w:val="20"/>
                <w:szCs w:val="20"/>
              </w:rPr>
            </w:pPr>
          </w:p>
        </w:tc>
        <w:tc>
          <w:tcPr>
            <w:tcW w:w="1417" w:type="dxa"/>
            <w:gridSpan w:val="2"/>
            <w:vMerge/>
            <w:tcBorders>
              <w:left w:val="single" w:sz="4" w:space="0" w:color="auto"/>
              <w:bottom w:val="single" w:sz="4" w:space="0" w:color="auto"/>
              <w:right w:val="single" w:sz="4" w:space="0" w:color="auto"/>
            </w:tcBorders>
          </w:tcPr>
          <w:p w:rsidR="00211FF1" w:rsidRPr="00C34FD7" w:rsidRDefault="00211FF1" w:rsidP="00041E82">
            <w:pPr>
              <w:suppressAutoHyphens/>
              <w:jc w:val="center"/>
              <w:rPr>
                <w:rFonts w:ascii="Times New Roman" w:hAnsi="Times New Roman" w:cs="Times New Roman"/>
                <w:color w:val="000000" w:themeColor="text1"/>
                <w:sz w:val="20"/>
                <w:szCs w:val="20"/>
              </w:rPr>
            </w:pPr>
          </w:p>
        </w:tc>
        <w:tc>
          <w:tcPr>
            <w:tcW w:w="6521" w:type="dxa"/>
            <w:vMerge/>
            <w:tcBorders>
              <w:left w:val="single" w:sz="4" w:space="0" w:color="auto"/>
              <w:bottom w:val="single" w:sz="4" w:space="0" w:color="auto"/>
              <w:right w:val="single" w:sz="4" w:space="0" w:color="auto"/>
            </w:tcBorders>
          </w:tcPr>
          <w:p w:rsidR="00211FF1" w:rsidRPr="00C34FD7" w:rsidRDefault="00211FF1" w:rsidP="00041E82">
            <w:pPr>
              <w:suppressAutoHyphens/>
              <w:rPr>
                <w:rFonts w:ascii="Times New Roman" w:eastAsia="Times New Roman" w:hAnsi="Times New Roman" w:cs="Times New Roman"/>
                <w:color w:val="000000" w:themeColor="text1"/>
                <w:sz w:val="20"/>
                <w:szCs w:val="20"/>
              </w:rPr>
            </w:pPr>
          </w:p>
        </w:tc>
      </w:tr>
      <w:tr w:rsidR="00041E82" w:rsidRPr="00C34FD7" w:rsidTr="00041E82">
        <w:tc>
          <w:tcPr>
            <w:tcW w:w="426" w:type="dxa"/>
            <w:vMerge w:val="restart"/>
            <w:tcBorders>
              <w:top w:val="nil"/>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w:t>
            </w:r>
            <w:r w:rsidR="001C6C20" w:rsidRPr="00C34FD7">
              <w:rPr>
                <w:rFonts w:ascii="Times New Roman" w:hAnsi="Times New Roman" w:cs="Times New Roman"/>
                <w:color w:val="000000" w:themeColor="text1"/>
                <w:sz w:val="20"/>
                <w:szCs w:val="20"/>
              </w:rPr>
              <w:t>8</w:t>
            </w:r>
          </w:p>
        </w:tc>
        <w:tc>
          <w:tcPr>
            <w:tcW w:w="1560" w:type="dxa"/>
            <w:gridSpan w:val="2"/>
            <w:vMerge w:val="restart"/>
            <w:tcBorders>
              <w:top w:val="nil"/>
              <w:left w:val="single" w:sz="4" w:space="0" w:color="auto"/>
              <w:right w:val="single" w:sz="4" w:space="0" w:color="auto"/>
            </w:tcBorders>
            <w:hideMark/>
          </w:tcPr>
          <w:p w:rsidR="003D56AB" w:rsidRPr="00C34FD7" w:rsidRDefault="003D56AB" w:rsidP="00041E82">
            <w:pPr>
              <w:pStyle w:val="af"/>
              <w:suppressAutoHyphens/>
              <w:spacing w:after="0" w:line="240" w:lineRule="auto"/>
              <w:rPr>
                <w:color w:val="000000" w:themeColor="text1"/>
                <w:sz w:val="20"/>
                <w:szCs w:val="20"/>
              </w:rPr>
            </w:pPr>
            <w:r w:rsidRPr="00C34FD7">
              <w:rPr>
                <w:rFonts w:ascii="Times New Roman" w:hAnsi="Times New Roman" w:cs="Times New Roman"/>
                <w:color w:val="000000" w:themeColor="text1"/>
                <w:sz w:val="20"/>
                <w:szCs w:val="20"/>
              </w:rPr>
              <w:t>Г1.2</w:t>
            </w:r>
            <w:r w:rsidRPr="00C34FD7">
              <w:rPr>
                <w:rFonts w:ascii="Times New Roman" w:hAnsi="Times New Roman" w:cs="Times New Roman"/>
                <w:bCs/>
                <w:color w:val="000000" w:themeColor="text1"/>
                <w:sz w:val="20"/>
                <w:szCs w:val="20"/>
              </w:rPr>
              <w:t xml:space="preserve">Доля среднесписочной численности работников (без внешних совместителей), занятых на субъектах малого предпринимательства (включая индивидуальных предпринимателей), в общей численности занятого населения в субъекте Российской Федерации </w:t>
            </w:r>
          </w:p>
        </w:tc>
        <w:tc>
          <w:tcPr>
            <w:tcW w:w="1984"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rFonts w:ascii="Times New Roman" w:hAnsi="Times New Roman" w:cs="Times New Roman"/>
                <w:b/>
                <w:color w:val="000000" w:themeColor="text1"/>
                <w:sz w:val="20"/>
                <w:szCs w:val="20"/>
              </w:rPr>
            </w:pPr>
            <w:bookmarkStart w:id="13" w:name="__DdeLink__1464_4285552075"/>
            <w:r w:rsidRPr="00C34FD7">
              <w:rPr>
                <w:rFonts w:ascii="Times New Roman" w:hAnsi="Times New Roman" w:cs="Times New Roman"/>
                <w:b/>
                <w:color w:val="000000" w:themeColor="text1"/>
                <w:sz w:val="20"/>
                <w:szCs w:val="20"/>
              </w:rPr>
              <w:t>Дагпредпринима</w:t>
            </w:r>
          </w:p>
          <w:p w:rsidR="003D56AB" w:rsidRPr="00C34FD7" w:rsidRDefault="003D56AB" w:rsidP="00041E82">
            <w:pPr>
              <w:pStyle w:val="af"/>
              <w:suppressAutoHyphens/>
              <w:spacing w:after="0" w:line="240" w:lineRule="auto"/>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bookmarkEnd w:id="13"/>
            <w:r w:rsidRPr="00C34FD7">
              <w:rPr>
                <w:rFonts w:ascii="Times New Roman" w:hAnsi="Times New Roman" w:cs="Times New Roman"/>
                <w:b/>
                <w:color w:val="000000" w:themeColor="text1"/>
                <w:sz w:val="20"/>
                <w:szCs w:val="20"/>
              </w:rPr>
              <w:t>,</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Фонд микрофинансирования субъектов МСП</w:t>
            </w:r>
          </w:p>
        </w:tc>
        <w:tc>
          <w:tcPr>
            <w:tcW w:w="297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Г1.2.1. Предоставление микрозаймов субъектам МСП</w:t>
            </w:r>
          </w:p>
        </w:tc>
        <w:tc>
          <w:tcPr>
            <w:tcW w:w="141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jc w:val="center"/>
              <w:rPr>
                <w:rFonts w:ascii="Times New Roman" w:eastAsia="Calibri" w:hAnsi="Times New Roman" w:cs="Times New Roman"/>
                <w:bCs/>
                <w:color w:val="000000" w:themeColor="text1"/>
                <w:spacing w:val="-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4F0298" w:rsidRPr="00C34FD7" w:rsidRDefault="00C904D0" w:rsidP="00041E82">
            <w:pPr>
              <w:ind w:firstLine="283"/>
              <w:jc w:val="both"/>
              <w:rPr>
                <w:rFonts w:ascii="Times New Roman" w:eastAsia="ArialMT" w:hAnsi="Times New Roman" w:cs="Times New Roman"/>
                <w:color w:val="000000" w:themeColor="text1"/>
                <w:sz w:val="20"/>
                <w:szCs w:val="20"/>
              </w:rPr>
            </w:pPr>
            <w:r w:rsidRPr="00C34FD7">
              <w:rPr>
                <w:rFonts w:ascii="Liberation Serif" w:hAnsi="Liberation Serif" w:cs="Times New Roman"/>
                <w:color w:val="000000" w:themeColor="text1"/>
                <w:sz w:val="20"/>
                <w:szCs w:val="20"/>
              </w:rPr>
              <w:t xml:space="preserve">      </w:t>
            </w:r>
            <w:r w:rsidR="00FF30F0" w:rsidRPr="00C34FD7">
              <w:rPr>
                <w:rFonts w:ascii="Liberation Serif" w:hAnsi="Liberation Serif" w:cs="Times New Roman"/>
                <w:color w:val="000000" w:themeColor="text1"/>
                <w:sz w:val="20"/>
                <w:szCs w:val="20"/>
              </w:rPr>
              <w:t>Согласно отчету Агентства,</w:t>
            </w:r>
            <w:r w:rsidRPr="00C34FD7">
              <w:rPr>
                <w:rFonts w:ascii="Liberation Serif" w:hAnsi="Liberation Serif" w:cs="Times New Roman"/>
                <w:color w:val="000000" w:themeColor="text1"/>
                <w:sz w:val="20"/>
                <w:szCs w:val="20"/>
              </w:rPr>
              <w:t xml:space="preserve">  </w:t>
            </w:r>
            <w:r w:rsidR="00FF30F0" w:rsidRPr="00C34FD7">
              <w:rPr>
                <w:rFonts w:ascii="Times New Roman" w:hAnsi="Times New Roman" w:cs="Times New Roman"/>
                <w:color w:val="000000" w:themeColor="text1"/>
                <w:sz w:val="20"/>
                <w:szCs w:val="20"/>
              </w:rPr>
              <w:t>п</w:t>
            </w:r>
            <w:r w:rsidR="0037784B" w:rsidRPr="00C34FD7">
              <w:rPr>
                <w:rFonts w:ascii="Times New Roman" w:hAnsi="Times New Roman" w:cs="Times New Roman"/>
                <w:color w:val="000000" w:themeColor="text1"/>
                <w:sz w:val="20"/>
                <w:szCs w:val="20"/>
              </w:rPr>
              <w:t xml:space="preserve">о состоянию на </w:t>
            </w:r>
            <w:r w:rsidR="006A3E4A" w:rsidRPr="00C34FD7">
              <w:rPr>
                <w:rFonts w:ascii="Times New Roman" w:hAnsi="Times New Roman" w:cs="Times New Roman"/>
                <w:color w:val="000000" w:themeColor="text1"/>
                <w:sz w:val="20"/>
                <w:szCs w:val="20"/>
              </w:rPr>
              <w:t>01</w:t>
            </w:r>
            <w:r w:rsidR="0037784B" w:rsidRPr="00C34FD7">
              <w:rPr>
                <w:rFonts w:ascii="Times New Roman" w:hAnsi="Times New Roman" w:cs="Times New Roman"/>
                <w:color w:val="000000" w:themeColor="text1"/>
                <w:sz w:val="20"/>
                <w:szCs w:val="20"/>
              </w:rPr>
              <w:t xml:space="preserve"> </w:t>
            </w:r>
            <w:r w:rsidR="006A3E4A" w:rsidRPr="00C34FD7">
              <w:rPr>
                <w:rFonts w:ascii="Times New Roman" w:hAnsi="Times New Roman" w:cs="Times New Roman"/>
                <w:color w:val="000000" w:themeColor="text1"/>
                <w:sz w:val="20"/>
                <w:szCs w:val="20"/>
              </w:rPr>
              <w:t>декабря</w:t>
            </w:r>
            <w:r w:rsidR="0037784B" w:rsidRPr="00C34FD7">
              <w:rPr>
                <w:rFonts w:ascii="Times New Roman" w:hAnsi="Times New Roman" w:cs="Times New Roman"/>
                <w:color w:val="000000" w:themeColor="text1"/>
                <w:sz w:val="20"/>
                <w:szCs w:val="20"/>
              </w:rPr>
              <w:t xml:space="preserve"> 2020 г. в </w:t>
            </w:r>
            <w:r w:rsidR="0037784B" w:rsidRPr="00C34FD7">
              <w:rPr>
                <w:rFonts w:ascii="Times New Roman" w:eastAsia="ArialMT" w:hAnsi="Times New Roman" w:cs="Times New Roman"/>
                <w:color w:val="000000" w:themeColor="text1"/>
                <w:sz w:val="20"/>
                <w:szCs w:val="20"/>
              </w:rPr>
              <w:t xml:space="preserve">МФК «Фонд микрофинансирования и лизинга Республики Дагестан» в части микрозаймов </w:t>
            </w:r>
            <w:r w:rsidR="002D25FA" w:rsidRPr="00C34FD7">
              <w:rPr>
                <w:rFonts w:ascii="Times New Roman" w:eastAsia="ArialMT" w:hAnsi="Times New Roman" w:cs="Times New Roman"/>
                <w:color w:val="000000" w:themeColor="text1"/>
                <w:sz w:val="20"/>
                <w:szCs w:val="20"/>
              </w:rPr>
              <w:t xml:space="preserve"> заключено 74 договора на общую сумму 204,1 </w:t>
            </w:r>
            <w:proofErr w:type="gramStart"/>
            <w:r w:rsidR="002D25FA" w:rsidRPr="00C34FD7">
              <w:rPr>
                <w:rFonts w:ascii="Times New Roman" w:eastAsia="ArialMT" w:hAnsi="Times New Roman" w:cs="Times New Roman"/>
                <w:color w:val="000000" w:themeColor="text1"/>
                <w:sz w:val="20"/>
                <w:szCs w:val="20"/>
              </w:rPr>
              <w:t>млн</w:t>
            </w:r>
            <w:proofErr w:type="gramEnd"/>
            <w:r w:rsidR="007F3333">
              <w:rPr>
                <w:rFonts w:ascii="Times New Roman" w:eastAsia="ArialMT" w:hAnsi="Times New Roman" w:cs="Times New Roman"/>
                <w:color w:val="000000" w:themeColor="text1"/>
                <w:sz w:val="20"/>
                <w:szCs w:val="20"/>
              </w:rPr>
              <w:t xml:space="preserve"> </w:t>
            </w:r>
            <w:r w:rsidR="002D25FA" w:rsidRPr="00C34FD7">
              <w:rPr>
                <w:rFonts w:ascii="Times New Roman" w:eastAsia="ArialMT" w:hAnsi="Times New Roman" w:cs="Times New Roman"/>
                <w:color w:val="000000" w:themeColor="text1"/>
                <w:sz w:val="20"/>
                <w:szCs w:val="20"/>
              </w:rPr>
              <w:t xml:space="preserve">руб., </w:t>
            </w:r>
          </w:p>
          <w:p w:rsidR="002D25FA" w:rsidRPr="00C34FD7" w:rsidRDefault="004F0298" w:rsidP="00B30013">
            <w:pPr>
              <w:ind w:firstLine="283"/>
              <w:jc w:val="both"/>
              <w:rPr>
                <w:rFonts w:ascii="Times New Roman" w:eastAsia="ArialMT" w:hAnsi="Times New Roman" w:cs="Times New Roman"/>
                <w:color w:val="000000" w:themeColor="text1"/>
                <w:sz w:val="20"/>
                <w:szCs w:val="20"/>
              </w:rPr>
            </w:pPr>
            <w:r w:rsidRPr="00C34FD7">
              <w:rPr>
                <w:rFonts w:ascii="Times New Roman" w:eastAsia="ArialMT" w:hAnsi="Times New Roman" w:cs="Times New Roman"/>
                <w:color w:val="000000" w:themeColor="text1"/>
                <w:sz w:val="20"/>
                <w:szCs w:val="20"/>
              </w:rPr>
              <w:t>МКК</w:t>
            </w:r>
            <w:r w:rsidR="001D004B" w:rsidRPr="00C34FD7">
              <w:rPr>
                <w:rFonts w:ascii="Times New Roman" w:eastAsia="ArialMT" w:hAnsi="Times New Roman" w:cs="Times New Roman"/>
                <w:color w:val="000000" w:themeColor="text1"/>
                <w:sz w:val="20"/>
                <w:szCs w:val="20"/>
              </w:rPr>
              <w:t xml:space="preserve"> «</w:t>
            </w:r>
            <w:r w:rsidRPr="00C34FD7">
              <w:rPr>
                <w:rFonts w:ascii="Times New Roman" w:eastAsia="ArialMT" w:hAnsi="Times New Roman" w:cs="Times New Roman"/>
                <w:color w:val="000000" w:themeColor="text1"/>
                <w:sz w:val="20"/>
                <w:szCs w:val="20"/>
              </w:rPr>
              <w:t xml:space="preserve">Фонд микрофинансирования субъектов малого и среднего предпринимательства Республики Дагестан»- </w:t>
            </w:r>
            <w:r w:rsidR="002D25FA" w:rsidRPr="00C34FD7">
              <w:rPr>
                <w:rFonts w:ascii="Times New Roman" w:eastAsia="ArialMT" w:hAnsi="Times New Roman" w:cs="Times New Roman"/>
                <w:color w:val="000000" w:themeColor="text1"/>
                <w:sz w:val="20"/>
                <w:szCs w:val="20"/>
              </w:rPr>
              <w:t>выдано микрозаймов 8 субъектам малого и среднего предпринимательства на сумму 13,57</w:t>
            </w:r>
            <w:r w:rsidR="00A94B84" w:rsidRPr="00C34FD7">
              <w:rPr>
                <w:rFonts w:ascii="Times New Roman" w:eastAsia="ArialMT" w:hAnsi="Times New Roman" w:cs="Times New Roman"/>
                <w:color w:val="000000" w:themeColor="text1"/>
                <w:sz w:val="20"/>
                <w:szCs w:val="20"/>
              </w:rPr>
              <w:t xml:space="preserve"> млн рублей.</w:t>
            </w:r>
          </w:p>
          <w:p w:rsidR="00B30013" w:rsidRPr="00C34FD7" w:rsidRDefault="00B30013" w:rsidP="00041E82">
            <w:pPr>
              <w:ind w:firstLine="283"/>
              <w:jc w:val="both"/>
              <w:rPr>
                <w:rFonts w:ascii="Times New Roman" w:eastAsia="ArialMT" w:hAnsi="Times New Roman" w:cs="Times New Roman"/>
                <w:b/>
                <w:bCs/>
                <w:color w:val="000000" w:themeColor="text1"/>
                <w:sz w:val="20"/>
                <w:szCs w:val="20"/>
              </w:rPr>
            </w:pPr>
          </w:p>
          <w:p w:rsidR="00B30013" w:rsidRPr="00C34FD7" w:rsidRDefault="00B30013" w:rsidP="00041E82">
            <w:pPr>
              <w:ind w:firstLine="283"/>
              <w:jc w:val="both"/>
              <w:rPr>
                <w:rFonts w:ascii="Times New Roman" w:eastAsia="ArialMT" w:hAnsi="Times New Roman" w:cs="Times New Roman"/>
                <w:b/>
                <w:bCs/>
                <w:color w:val="000000" w:themeColor="text1"/>
                <w:sz w:val="20"/>
                <w:szCs w:val="20"/>
              </w:rPr>
            </w:pPr>
            <w:r w:rsidRPr="00C34FD7">
              <w:rPr>
                <w:rFonts w:ascii="Times New Roman" w:eastAsia="ArialMT" w:hAnsi="Times New Roman" w:cs="Times New Roman"/>
                <w:b/>
                <w:bCs/>
                <w:color w:val="000000" w:themeColor="text1"/>
                <w:sz w:val="20"/>
                <w:szCs w:val="20"/>
              </w:rPr>
              <w:t>МЕРОПРИЯТИЕ ИСПОЛНЕНО</w:t>
            </w:r>
          </w:p>
          <w:p w:rsidR="006C3A7A" w:rsidRPr="00C34FD7" w:rsidRDefault="006C3A7A" w:rsidP="00041E82">
            <w:pPr>
              <w:ind w:firstLine="283"/>
              <w:jc w:val="both"/>
              <w:rPr>
                <w:rFonts w:ascii="Times New Roman" w:eastAsia="ArialMT" w:hAnsi="Times New Roman" w:cs="Times New Roman"/>
                <w:b/>
                <w:bCs/>
                <w:color w:val="000000" w:themeColor="text1"/>
                <w:sz w:val="20"/>
                <w:szCs w:val="20"/>
              </w:rPr>
            </w:pPr>
          </w:p>
          <w:p w:rsidR="00BC1EEC" w:rsidRPr="00C34FD7" w:rsidRDefault="00BC1EEC" w:rsidP="00041E82">
            <w:pPr>
              <w:ind w:firstLine="283"/>
              <w:jc w:val="both"/>
              <w:rPr>
                <w:rFonts w:ascii="Times New Roman" w:hAnsi="Times New Roman" w:cs="Times New Roman"/>
                <w:color w:val="000000" w:themeColor="text1"/>
              </w:rPr>
            </w:pPr>
          </w:p>
        </w:tc>
      </w:tr>
      <w:tr w:rsidR="00041E82" w:rsidRPr="00C34FD7" w:rsidTr="00C6585E">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bookmarkStart w:id="14" w:name="_Hlk31734702"/>
          </w:p>
        </w:tc>
        <w:tc>
          <w:tcPr>
            <w:tcW w:w="1560" w:type="dxa"/>
            <w:gridSpan w:val="2"/>
            <w:vMerge/>
            <w:tcBorders>
              <w:left w:val="single" w:sz="4" w:space="0" w:color="auto"/>
              <w:right w:val="single" w:sz="4" w:space="0" w:color="auto"/>
            </w:tcBorders>
          </w:tcPr>
          <w:p w:rsidR="003D56AB" w:rsidRPr="00C34FD7" w:rsidRDefault="003D56AB" w:rsidP="00041E82">
            <w:pPr>
              <w:pStyle w:val="af"/>
              <w:suppressAutoHyphens/>
              <w:spacing w:after="0" w:line="240" w:lineRule="auto"/>
              <w:rPr>
                <w:rFonts w:ascii="Times New Roman" w:hAnsi="Times New Roman" w:cs="Times New Roman"/>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tcPr>
          <w:p w:rsidR="003D56AB" w:rsidRPr="00C34FD7" w:rsidRDefault="003D56AB" w:rsidP="00041E82">
            <w:pPr>
              <w:pStyle w:val="af"/>
              <w:suppressAutoHyphens/>
              <w:spacing w:after="0" w:line="240"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Минсельхозпрод РД</w:t>
            </w:r>
          </w:p>
        </w:tc>
        <w:tc>
          <w:tcPr>
            <w:tcW w:w="2977" w:type="dxa"/>
            <w:gridSpan w:val="2"/>
            <w:tcBorders>
              <w:top w:val="nil"/>
              <w:left w:val="single" w:sz="4" w:space="0" w:color="auto"/>
              <w:bottom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Г1.2.2. Выдача грантов начинающим субъектам МСП</w:t>
            </w:r>
          </w:p>
        </w:tc>
        <w:tc>
          <w:tcPr>
            <w:tcW w:w="1417" w:type="dxa"/>
            <w:gridSpan w:val="2"/>
            <w:tcBorders>
              <w:top w:val="nil"/>
              <w:left w:val="single" w:sz="4" w:space="0" w:color="auto"/>
              <w:bottom w:val="single" w:sz="4" w:space="0" w:color="auto"/>
              <w:right w:val="single" w:sz="4" w:space="0" w:color="auto"/>
            </w:tcBorders>
          </w:tcPr>
          <w:p w:rsidR="003D56AB" w:rsidRPr="00C34FD7" w:rsidRDefault="003D56AB" w:rsidP="00041E82">
            <w:pPr>
              <w:suppressAutoHyphens/>
              <w:jc w:val="center"/>
              <w:rPr>
                <w:rFonts w:ascii="Times New Roman" w:eastAsia="Calibri" w:hAnsi="Times New Roman" w:cs="Times New Roman"/>
                <w:bCs/>
                <w:color w:val="000000" w:themeColor="text1"/>
                <w:spacing w:val="-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nil"/>
              <w:left w:val="single" w:sz="4" w:space="0" w:color="auto"/>
              <w:bottom w:val="single" w:sz="4" w:space="0" w:color="auto"/>
              <w:right w:val="single" w:sz="4" w:space="0" w:color="auto"/>
            </w:tcBorders>
          </w:tcPr>
          <w:p w:rsidR="003D56AB" w:rsidRPr="00C34FD7" w:rsidRDefault="003D56AB" w:rsidP="00041E82">
            <w:pPr>
              <w:suppressAutoHyphens/>
              <w:ind w:firstLine="600"/>
              <w:rPr>
                <w:rFonts w:ascii="Times New Roman" w:eastAsia="Calibri" w:hAnsi="Times New Roman" w:cs="Times New Roman"/>
                <w:bCs/>
                <w:color w:val="000000" w:themeColor="text1"/>
                <w:spacing w:val="-1"/>
                <w:sz w:val="20"/>
                <w:szCs w:val="20"/>
              </w:rPr>
            </w:pPr>
            <w:r w:rsidRPr="00C34FD7">
              <w:rPr>
                <w:rFonts w:ascii="Times New Roman" w:eastAsia="Calibri" w:hAnsi="Times New Roman" w:cs="Times New Roman"/>
                <w:bCs/>
                <w:color w:val="000000" w:themeColor="text1"/>
                <w:spacing w:val="-1"/>
                <w:sz w:val="20"/>
                <w:szCs w:val="20"/>
              </w:rPr>
              <w:t xml:space="preserve">За счет выданных грантов количество вновь созданных субъектов МСП за 2019 года составило </w:t>
            </w:r>
            <w:r w:rsidR="000E53EE" w:rsidRPr="00C34FD7">
              <w:rPr>
                <w:rFonts w:ascii="Times New Roman" w:eastAsia="Calibri" w:hAnsi="Times New Roman" w:cs="Times New Roman"/>
                <w:bCs/>
                <w:color w:val="000000" w:themeColor="text1"/>
                <w:spacing w:val="-1"/>
                <w:sz w:val="20"/>
                <w:szCs w:val="20"/>
              </w:rPr>
              <w:t>115 единиц</w:t>
            </w:r>
            <w:r w:rsidR="00EB146F" w:rsidRPr="00C34FD7">
              <w:rPr>
                <w:rFonts w:ascii="Times New Roman" w:eastAsia="Calibri" w:hAnsi="Times New Roman" w:cs="Times New Roman"/>
                <w:bCs/>
                <w:color w:val="000000" w:themeColor="text1"/>
                <w:spacing w:val="-1"/>
                <w:sz w:val="20"/>
                <w:szCs w:val="20"/>
              </w:rPr>
              <w:t>.</w:t>
            </w:r>
          </w:p>
          <w:p w:rsidR="00EB146F" w:rsidRPr="00C34FD7" w:rsidRDefault="00BB4761" w:rsidP="00041E82">
            <w:pPr>
              <w:suppressAutoHyphens/>
              <w:ind w:firstLine="600"/>
              <w:rPr>
                <w:rFonts w:ascii="Times New Roman" w:eastAsia="Calibri" w:hAnsi="Times New Roman" w:cs="Times New Roman"/>
                <w:bCs/>
                <w:color w:val="000000" w:themeColor="text1"/>
                <w:spacing w:val="-1"/>
                <w:sz w:val="20"/>
                <w:szCs w:val="20"/>
              </w:rPr>
            </w:pPr>
            <w:r w:rsidRPr="00C34FD7">
              <w:rPr>
                <w:rFonts w:ascii="Times New Roman" w:eastAsia="Calibri" w:hAnsi="Times New Roman" w:cs="Times New Roman"/>
                <w:bCs/>
                <w:color w:val="000000" w:themeColor="text1"/>
                <w:spacing w:val="-1"/>
                <w:sz w:val="20"/>
                <w:szCs w:val="20"/>
              </w:rPr>
              <w:t>Согласно годовому отчету Минсельхозпрода РД, в</w:t>
            </w:r>
            <w:r w:rsidR="00EB146F" w:rsidRPr="00C34FD7">
              <w:rPr>
                <w:rFonts w:ascii="Times New Roman" w:eastAsia="Calibri" w:hAnsi="Times New Roman" w:cs="Times New Roman"/>
                <w:bCs/>
                <w:color w:val="000000" w:themeColor="text1"/>
                <w:spacing w:val="-1"/>
                <w:sz w:val="20"/>
                <w:szCs w:val="20"/>
              </w:rPr>
              <w:t xml:space="preserve"> 202</w:t>
            </w:r>
            <w:r w:rsidRPr="00C34FD7">
              <w:rPr>
                <w:rFonts w:ascii="Times New Roman" w:eastAsia="Calibri" w:hAnsi="Times New Roman" w:cs="Times New Roman"/>
                <w:bCs/>
                <w:color w:val="000000" w:themeColor="text1"/>
                <w:spacing w:val="-1"/>
                <w:sz w:val="20"/>
                <w:szCs w:val="20"/>
              </w:rPr>
              <w:t>0 году, в рамках реали</w:t>
            </w:r>
            <w:r w:rsidR="00E4681F" w:rsidRPr="00C34FD7">
              <w:rPr>
                <w:rFonts w:ascii="Times New Roman" w:eastAsia="Calibri" w:hAnsi="Times New Roman" w:cs="Times New Roman"/>
                <w:bCs/>
                <w:color w:val="000000" w:themeColor="text1"/>
                <w:spacing w:val="-1"/>
                <w:sz w:val="20"/>
                <w:szCs w:val="20"/>
              </w:rPr>
              <w:t xml:space="preserve">зации мероприятий регионального проекта Республики Дагестан «Создание системы поддержки фермеров и развитие сельской кооперации» создано 97 субъектов МСП, в том числе </w:t>
            </w:r>
            <w:r w:rsidR="00556884" w:rsidRPr="00C34FD7">
              <w:rPr>
                <w:rFonts w:ascii="Times New Roman" w:eastAsia="Calibri" w:hAnsi="Times New Roman" w:cs="Times New Roman"/>
                <w:bCs/>
                <w:color w:val="000000" w:themeColor="text1"/>
                <w:spacing w:val="-1"/>
                <w:sz w:val="20"/>
                <w:szCs w:val="20"/>
              </w:rPr>
              <w:t>74 КФХ и 23 СПоК</w:t>
            </w:r>
          </w:p>
        </w:tc>
      </w:tr>
      <w:bookmarkEnd w:id="14"/>
      <w:tr w:rsidR="00041E82" w:rsidRPr="00C34FD7" w:rsidTr="00041E82">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3D56AB" w:rsidRPr="00C34FD7" w:rsidRDefault="003D56AB" w:rsidP="00041E82">
            <w:pPr>
              <w:pStyle w:val="af"/>
              <w:suppressAutoHyphens/>
              <w:spacing w:after="0" w:line="240" w:lineRule="auto"/>
              <w:rPr>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3D56AB" w:rsidRPr="00C34FD7" w:rsidRDefault="003D56AB" w:rsidP="00041E82">
            <w:pPr>
              <w:pStyle w:val="af"/>
              <w:suppressAutoHyphens/>
              <w:spacing w:after="0" w:line="240" w:lineRule="auto"/>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Фонд «Дагестанская лизинговая компания»</w:t>
            </w:r>
          </w:p>
        </w:tc>
        <w:tc>
          <w:tcPr>
            <w:tcW w:w="2977" w:type="dxa"/>
            <w:gridSpan w:val="2"/>
            <w:tcBorders>
              <w:top w:val="nil"/>
              <w:left w:val="single" w:sz="4" w:space="0" w:color="auto"/>
              <w:bottom w:val="single" w:sz="4" w:space="0" w:color="auto"/>
              <w:right w:val="single" w:sz="4" w:space="0" w:color="auto"/>
            </w:tcBorders>
            <w:hideMark/>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Г1.2.3. Заключение договоров финансовой аренды</w:t>
            </w:r>
          </w:p>
        </w:tc>
        <w:tc>
          <w:tcPr>
            <w:tcW w:w="1417" w:type="dxa"/>
            <w:gridSpan w:val="2"/>
            <w:tcBorders>
              <w:top w:val="nil"/>
              <w:left w:val="single" w:sz="4" w:space="0" w:color="auto"/>
              <w:bottom w:val="single" w:sz="4" w:space="0" w:color="auto"/>
              <w:right w:val="single" w:sz="4" w:space="0" w:color="auto"/>
            </w:tcBorders>
            <w:shd w:val="clear" w:color="auto" w:fill="FFFFFF" w:themeFill="background1"/>
          </w:tcPr>
          <w:p w:rsidR="003D56AB" w:rsidRPr="00C34FD7" w:rsidRDefault="003D56AB"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nil"/>
              <w:left w:val="single" w:sz="4" w:space="0" w:color="auto"/>
              <w:bottom w:val="single" w:sz="4" w:space="0" w:color="auto"/>
              <w:right w:val="single" w:sz="4" w:space="0" w:color="auto"/>
            </w:tcBorders>
            <w:shd w:val="clear" w:color="auto" w:fill="FFFFFF" w:themeFill="background1"/>
            <w:hideMark/>
          </w:tcPr>
          <w:p w:rsidR="003D56AB" w:rsidRPr="00C34FD7" w:rsidRDefault="00CA17F1" w:rsidP="00041E82">
            <w:pPr>
              <w:suppressAutoHyphens/>
              <w:rPr>
                <w:rFonts w:ascii="Times New Roman" w:hAnsi="Times New Roman" w:cs="Times New Roman"/>
                <w:color w:val="000000" w:themeColor="text1"/>
                <w:sz w:val="20"/>
                <w:szCs w:val="20"/>
                <w:shd w:val="clear" w:color="auto" w:fill="FFFFFF" w:themeFill="background1"/>
              </w:rPr>
            </w:pPr>
            <w:r w:rsidRPr="00C34FD7">
              <w:rPr>
                <w:rFonts w:ascii="Times New Roman" w:hAnsi="Times New Roman" w:cs="Times New Roman"/>
                <w:color w:val="000000" w:themeColor="text1"/>
                <w:sz w:val="20"/>
                <w:szCs w:val="20"/>
                <w:shd w:val="clear" w:color="auto" w:fill="FFFFFF" w:themeFill="background1"/>
              </w:rPr>
              <w:t xml:space="preserve">    </w:t>
            </w:r>
            <w:r w:rsidR="00FF30F0" w:rsidRPr="00C34FD7">
              <w:rPr>
                <w:rFonts w:ascii="Times New Roman" w:hAnsi="Times New Roman" w:cs="Times New Roman"/>
                <w:color w:val="000000" w:themeColor="text1"/>
                <w:sz w:val="20"/>
                <w:szCs w:val="20"/>
                <w:shd w:val="clear" w:color="auto" w:fill="FFFFFF" w:themeFill="background1"/>
              </w:rPr>
              <w:t>Согласно отчету Агентства</w:t>
            </w:r>
            <w:r w:rsidR="0013748F">
              <w:rPr>
                <w:rFonts w:ascii="Times New Roman" w:hAnsi="Times New Roman" w:cs="Times New Roman"/>
                <w:color w:val="000000" w:themeColor="text1"/>
                <w:sz w:val="20"/>
                <w:szCs w:val="20"/>
                <w:shd w:val="clear" w:color="auto" w:fill="FFFFFF" w:themeFill="background1"/>
              </w:rPr>
              <w:t xml:space="preserve"> </w:t>
            </w:r>
            <w:r w:rsidR="003839A4" w:rsidRPr="00C34FD7">
              <w:rPr>
                <w:rFonts w:ascii="Times New Roman" w:hAnsi="Times New Roman" w:cs="Times New Roman"/>
                <w:color w:val="000000" w:themeColor="text1"/>
                <w:sz w:val="20"/>
                <w:szCs w:val="20"/>
                <w:shd w:val="clear" w:color="auto" w:fill="FFFFFF" w:themeFill="background1"/>
              </w:rPr>
              <w:t xml:space="preserve">Даглизингфондом с начала </w:t>
            </w:r>
            <w:r w:rsidRPr="00C34FD7">
              <w:rPr>
                <w:rFonts w:ascii="Times New Roman" w:hAnsi="Times New Roman" w:cs="Times New Roman"/>
                <w:color w:val="000000" w:themeColor="text1"/>
                <w:sz w:val="20"/>
                <w:szCs w:val="20"/>
                <w:shd w:val="clear" w:color="auto" w:fill="FFFFFF" w:themeFill="background1"/>
              </w:rPr>
              <w:t xml:space="preserve">2020 года заключено </w:t>
            </w:r>
            <w:r w:rsidR="0057693A" w:rsidRPr="00C34FD7">
              <w:rPr>
                <w:rFonts w:ascii="Times New Roman" w:hAnsi="Times New Roman" w:cs="Times New Roman"/>
                <w:color w:val="000000" w:themeColor="text1"/>
                <w:sz w:val="20"/>
                <w:szCs w:val="20"/>
                <w:shd w:val="clear" w:color="auto" w:fill="FFFFFF" w:themeFill="background1"/>
              </w:rPr>
              <w:t>43</w:t>
            </w:r>
            <w:r w:rsidRPr="00C34FD7">
              <w:rPr>
                <w:rFonts w:ascii="Times New Roman" w:hAnsi="Times New Roman" w:cs="Times New Roman"/>
                <w:color w:val="000000" w:themeColor="text1"/>
                <w:sz w:val="20"/>
                <w:szCs w:val="20"/>
                <w:shd w:val="clear" w:color="auto" w:fill="FFFFFF" w:themeFill="background1"/>
              </w:rPr>
              <w:t xml:space="preserve"> договор</w:t>
            </w:r>
            <w:r w:rsidR="00635AFE" w:rsidRPr="00C34FD7">
              <w:rPr>
                <w:rFonts w:ascii="Times New Roman" w:hAnsi="Times New Roman" w:cs="Times New Roman"/>
                <w:color w:val="000000" w:themeColor="text1"/>
                <w:sz w:val="20"/>
                <w:szCs w:val="20"/>
                <w:shd w:val="clear" w:color="auto" w:fill="FFFFFF" w:themeFill="background1"/>
              </w:rPr>
              <w:t>а</w:t>
            </w:r>
            <w:r w:rsidRPr="00C34FD7">
              <w:rPr>
                <w:rFonts w:ascii="Times New Roman" w:hAnsi="Times New Roman" w:cs="Times New Roman"/>
                <w:color w:val="000000" w:themeColor="text1"/>
                <w:sz w:val="20"/>
                <w:szCs w:val="20"/>
                <w:shd w:val="clear" w:color="auto" w:fill="FFFFFF" w:themeFill="background1"/>
              </w:rPr>
              <w:t xml:space="preserve"> на общую </w:t>
            </w:r>
            <w:r w:rsidR="00635AFE" w:rsidRPr="00C34FD7">
              <w:rPr>
                <w:rFonts w:ascii="Times New Roman" w:hAnsi="Times New Roman" w:cs="Times New Roman"/>
                <w:color w:val="000000" w:themeColor="text1"/>
                <w:sz w:val="20"/>
                <w:szCs w:val="20"/>
                <w:shd w:val="clear" w:color="auto" w:fill="FFFFFF" w:themeFill="background1"/>
              </w:rPr>
              <w:t xml:space="preserve">стоимость </w:t>
            </w:r>
            <w:r w:rsidR="00635AFE" w:rsidRPr="00C34FD7">
              <w:rPr>
                <w:rFonts w:ascii="Liberation Serif" w:eastAsia="ArialMT" w:hAnsi="Liberation Serif" w:cs="Tahoma"/>
                <w:color w:val="000000" w:themeColor="text1"/>
                <w:sz w:val="20"/>
                <w:szCs w:val="20"/>
                <w:shd w:val="clear" w:color="auto" w:fill="FFFFFF" w:themeFill="background1"/>
              </w:rPr>
              <w:t xml:space="preserve">имущества </w:t>
            </w:r>
            <w:r w:rsidR="0057693A" w:rsidRPr="00C34FD7">
              <w:rPr>
                <w:rFonts w:ascii="Liberation Serif" w:eastAsia="ArialMT" w:hAnsi="Liberation Serif" w:cs="Tahoma"/>
                <w:color w:val="000000" w:themeColor="text1"/>
                <w:sz w:val="20"/>
                <w:szCs w:val="20"/>
                <w:shd w:val="clear" w:color="auto" w:fill="FFFFFF" w:themeFill="background1"/>
              </w:rPr>
              <w:t>289,</w:t>
            </w:r>
            <w:r w:rsidR="0057693A" w:rsidRPr="00C34FD7">
              <w:rPr>
                <w:rFonts w:ascii="Liberation Serif" w:eastAsia="ArialMT" w:hAnsi="Liberation Serif" w:cs="Tahoma"/>
                <w:color w:val="000000" w:themeColor="text1"/>
                <w:sz w:val="20"/>
                <w:szCs w:val="20"/>
              </w:rPr>
              <w:t>3</w:t>
            </w:r>
            <w:r w:rsidR="00635AFE" w:rsidRPr="00C34FD7">
              <w:rPr>
                <w:rFonts w:ascii="Liberation Serif" w:eastAsia="ArialMT" w:hAnsi="Liberation Serif" w:cs="Tahoma"/>
                <w:color w:val="000000" w:themeColor="text1"/>
                <w:sz w:val="20"/>
                <w:szCs w:val="20"/>
              </w:rPr>
              <w:t xml:space="preserve"> млн</w:t>
            </w:r>
            <w:r w:rsidR="00EB5D04">
              <w:rPr>
                <w:rFonts w:ascii="Liberation Serif" w:eastAsia="ArialMT" w:hAnsi="Liberation Serif" w:cs="Tahoma"/>
                <w:color w:val="000000" w:themeColor="text1"/>
                <w:sz w:val="20"/>
                <w:szCs w:val="20"/>
              </w:rPr>
              <w:t xml:space="preserve"> </w:t>
            </w:r>
            <w:r w:rsidR="00635AFE" w:rsidRPr="00C34FD7">
              <w:rPr>
                <w:rFonts w:ascii="Liberation Serif" w:eastAsia="ArialMT" w:hAnsi="Liberation Serif" w:cs="Tahoma"/>
                <w:color w:val="000000" w:themeColor="text1"/>
                <w:sz w:val="20"/>
                <w:szCs w:val="20"/>
              </w:rPr>
              <w:t>рублей</w:t>
            </w:r>
          </w:p>
          <w:p w:rsidR="00B30013" w:rsidRPr="00C34FD7" w:rsidRDefault="00B30013" w:rsidP="00B30013">
            <w:pPr>
              <w:rPr>
                <w:rFonts w:ascii="Times New Roman" w:hAnsi="Times New Roman" w:cs="Times New Roman"/>
                <w:color w:val="000000" w:themeColor="text1"/>
                <w:sz w:val="20"/>
                <w:szCs w:val="20"/>
                <w:shd w:val="clear" w:color="auto" w:fill="FFFFFF" w:themeFill="background1"/>
              </w:rPr>
            </w:pPr>
          </w:p>
          <w:p w:rsidR="00B30013" w:rsidRPr="00C34FD7" w:rsidRDefault="00B30013" w:rsidP="00B30013">
            <w:pPr>
              <w:tabs>
                <w:tab w:val="left" w:pos="975"/>
              </w:tabs>
              <w:rPr>
                <w:color w:val="000000" w:themeColor="text1"/>
                <w:sz w:val="20"/>
                <w:szCs w:val="20"/>
              </w:rPr>
            </w:pPr>
            <w:r w:rsidRPr="00C34FD7">
              <w:rPr>
                <w:color w:val="000000" w:themeColor="text1"/>
                <w:sz w:val="20"/>
                <w:szCs w:val="20"/>
              </w:rPr>
              <w:tab/>
            </w:r>
            <w:r w:rsidRPr="00C34FD7">
              <w:rPr>
                <w:rFonts w:ascii="Times New Roman" w:hAnsi="Times New Roman" w:cs="Times New Roman"/>
                <w:b/>
                <w:bCs/>
                <w:color w:val="000000" w:themeColor="text1"/>
                <w:sz w:val="20"/>
                <w:szCs w:val="20"/>
              </w:rPr>
              <w:t>МЕРОПРИЯТИЕ ИСПОЛНЕНО</w:t>
            </w:r>
          </w:p>
        </w:tc>
      </w:tr>
      <w:tr w:rsidR="00041E82" w:rsidRPr="00C34FD7" w:rsidTr="00C6585E">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3D56AB" w:rsidRPr="00C34FD7" w:rsidRDefault="003D56AB" w:rsidP="00041E82">
            <w:pPr>
              <w:pStyle w:val="af"/>
              <w:suppressAutoHyphens/>
              <w:spacing w:after="0" w:line="240" w:lineRule="auto"/>
              <w:rPr>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ОМСУ, УФНС по РД</w:t>
            </w:r>
            <w:r w:rsidR="001E0BF6" w:rsidRPr="00C34FD7">
              <w:rPr>
                <w:rFonts w:ascii="Times New Roman" w:hAnsi="Times New Roman" w:cs="Times New Roman"/>
                <w:color w:val="000000" w:themeColor="text1"/>
                <w:sz w:val="20"/>
                <w:szCs w:val="20"/>
              </w:rPr>
              <w:t>,</w:t>
            </w:r>
          </w:p>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Администрация ГО «г. Дербент»</w:t>
            </w:r>
          </w:p>
        </w:tc>
        <w:tc>
          <w:tcPr>
            <w:tcW w:w="2977" w:type="dxa"/>
            <w:gridSpan w:val="2"/>
            <w:vMerge w:val="restart"/>
            <w:tcBorders>
              <w:top w:val="nil"/>
              <w:left w:val="single" w:sz="4" w:space="0" w:color="auto"/>
              <w:right w:val="single" w:sz="4" w:space="0" w:color="auto"/>
            </w:tcBorders>
            <w:hideMark/>
          </w:tcPr>
          <w:p w:rsidR="003D56AB" w:rsidRPr="00C34FD7" w:rsidRDefault="003D56AB" w:rsidP="00041E82">
            <w:pPr>
              <w:pStyle w:val="af"/>
              <w:suppressAutoHyphens/>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Г1.2.4. Легализация трудовых отношений</w:t>
            </w:r>
          </w:p>
        </w:tc>
        <w:tc>
          <w:tcPr>
            <w:tcW w:w="1417" w:type="dxa"/>
            <w:gridSpan w:val="2"/>
            <w:vMerge w:val="restart"/>
            <w:tcBorders>
              <w:top w:val="nil"/>
              <w:left w:val="single" w:sz="4" w:space="0" w:color="auto"/>
              <w:right w:val="single" w:sz="4" w:space="0" w:color="auto"/>
            </w:tcBorders>
          </w:tcPr>
          <w:p w:rsidR="003D56AB" w:rsidRPr="00C34FD7" w:rsidRDefault="003D56AB" w:rsidP="00041E82">
            <w:pPr>
              <w:suppressAutoHyphens/>
              <w:jc w:val="center"/>
              <w:rPr>
                <w:rFonts w:ascii="Times New Roman" w:eastAsia="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nil"/>
              <w:left w:val="single" w:sz="4" w:space="0" w:color="auto"/>
              <w:bottom w:val="single" w:sz="4" w:space="0" w:color="auto"/>
              <w:right w:val="single" w:sz="4" w:space="0" w:color="auto"/>
            </w:tcBorders>
            <w:hideMark/>
          </w:tcPr>
          <w:p w:rsidR="003D56AB" w:rsidRPr="00C34FD7" w:rsidRDefault="003D56AB" w:rsidP="00041E82">
            <w:pPr>
              <w:suppressAutoHyphens/>
              <w:ind w:firstLine="600"/>
              <w:jc w:val="both"/>
              <w:rPr>
                <w:rFonts w:ascii="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организаций на 01.01.2020 г. составила 12,5%</w:t>
            </w:r>
          </w:p>
        </w:tc>
      </w:tr>
      <w:tr w:rsidR="00041E82" w:rsidRPr="00C34FD7" w:rsidTr="00C6585E">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3D56AB" w:rsidRPr="00C34FD7" w:rsidRDefault="003D56AB" w:rsidP="00041E82">
            <w:pPr>
              <w:pStyle w:val="af"/>
              <w:suppressAutoHyphens/>
              <w:spacing w:after="0" w:line="240" w:lineRule="auto"/>
              <w:rPr>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Администрация ГО «г. Хасавюрт»</w:t>
            </w:r>
          </w:p>
        </w:tc>
        <w:tc>
          <w:tcPr>
            <w:tcW w:w="2977" w:type="dxa"/>
            <w:gridSpan w:val="2"/>
            <w:vMerge/>
            <w:tcBorders>
              <w:left w:val="single" w:sz="4" w:space="0" w:color="auto"/>
              <w:right w:val="single" w:sz="4" w:space="0" w:color="auto"/>
            </w:tcBorders>
          </w:tcPr>
          <w:p w:rsidR="003D56AB" w:rsidRPr="00C34FD7" w:rsidRDefault="003D56AB" w:rsidP="00041E82">
            <w:pPr>
              <w:pStyle w:val="af"/>
              <w:suppressAutoHyphens/>
              <w:spacing w:after="0" w:line="240" w:lineRule="auto"/>
              <w:jc w:val="both"/>
              <w:rPr>
                <w:rFonts w:ascii="Times New Roman" w:hAnsi="Times New Roman" w:cs="Times New Roman"/>
                <w:color w:val="000000" w:themeColor="text1"/>
                <w:sz w:val="20"/>
                <w:szCs w:val="20"/>
              </w:rPr>
            </w:pPr>
          </w:p>
        </w:tc>
        <w:tc>
          <w:tcPr>
            <w:tcW w:w="1417" w:type="dxa"/>
            <w:gridSpan w:val="2"/>
            <w:vMerge/>
            <w:tcBorders>
              <w:left w:val="single" w:sz="4" w:space="0" w:color="auto"/>
              <w:right w:val="single" w:sz="4" w:space="0" w:color="auto"/>
            </w:tcBorders>
          </w:tcPr>
          <w:p w:rsidR="003D56AB" w:rsidRPr="00C34FD7" w:rsidRDefault="003D56AB" w:rsidP="00041E82">
            <w:pPr>
              <w:suppressAutoHyphens/>
              <w:jc w:val="center"/>
              <w:rPr>
                <w:rFonts w:ascii="Times New Roman" w:eastAsia="Times New Roman" w:hAnsi="Times New Roman" w:cs="Times New Roman"/>
                <w:color w:val="000000" w:themeColor="text1"/>
                <w:sz w:val="20"/>
                <w:szCs w:val="20"/>
              </w:rPr>
            </w:pPr>
          </w:p>
        </w:tc>
        <w:tc>
          <w:tcPr>
            <w:tcW w:w="6521" w:type="dxa"/>
            <w:tcBorders>
              <w:top w:val="nil"/>
              <w:left w:val="single" w:sz="4" w:space="0" w:color="auto"/>
              <w:bottom w:val="single" w:sz="4" w:space="0" w:color="auto"/>
              <w:right w:val="single" w:sz="4" w:space="0" w:color="auto"/>
            </w:tcBorders>
          </w:tcPr>
          <w:p w:rsidR="003D56AB" w:rsidRPr="00C34FD7" w:rsidRDefault="003D56AB" w:rsidP="00041E82">
            <w:pPr>
              <w:suppressAutoHyphens/>
              <w:ind w:firstLine="600"/>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 xml:space="preserve">Во исполнение распоряжения Главы РД от 31.01.2018 г. № 11-рг и постановления Главы МО ГО «город Хасавюрт» от 17.05.2017 г. № </w:t>
            </w:r>
            <w:r w:rsidR="00A41A54" w:rsidRPr="00C34FD7">
              <w:rPr>
                <w:rFonts w:ascii="Times New Roman" w:eastAsia="Times New Roman" w:hAnsi="Times New Roman" w:cs="Times New Roman"/>
                <w:color w:val="000000" w:themeColor="text1"/>
                <w:sz w:val="20"/>
                <w:szCs w:val="20"/>
              </w:rPr>
              <w:t xml:space="preserve">61/01п в </w:t>
            </w:r>
            <w:r w:rsidRPr="00C34FD7">
              <w:rPr>
                <w:rFonts w:ascii="Times New Roman" w:eastAsia="Times New Roman" w:hAnsi="Times New Roman" w:cs="Times New Roman"/>
                <w:color w:val="000000" w:themeColor="text1"/>
                <w:sz w:val="20"/>
                <w:szCs w:val="20"/>
              </w:rPr>
              <w:t xml:space="preserve">целях реализации мер, направленных на увеличение доходной части бюджета МО ГО «город Хасавюрт», развитие налогооблагаемой базы и  проведение мероприятий и легализации «теневой» экономики и «теневой» зарплаты на постоянной основе, созданы две рабочие группы. По вопросу постановки на налоговый учет </w:t>
            </w:r>
            <w:proofErr w:type="gramStart"/>
            <w:r w:rsidRPr="00C34FD7">
              <w:rPr>
                <w:rFonts w:ascii="Times New Roman" w:eastAsia="Times New Roman" w:hAnsi="Times New Roman" w:cs="Times New Roman"/>
                <w:color w:val="000000" w:themeColor="text1"/>
                <w:sz w:val="20"/>
                <w:szCs w:val="20"/>
              </w:rPr>
              <w:t>лиц, занимающихся предпринимательской деятельностью без соответствующей регистрации и по мероприятиям снижения неформальной занятости населения ежедневно проводятся</w:t>
            </w:r>
            <w:proofErr w:type="gramEnd"/>
            <w:r w:rsidRPr="00C34FD7">
              <w:rPr>
                <w:rFonts w:ascii="Times New Roman" w:eastAsia="Times New Roman" w:hAnsi="Times New Roman" w:cs="Times New Roman"/>
                <w:color w:val="000000" w:themeColor="text1"/>
                <w:sz w:val="20"/>
                <w:szCs w:val="20"/>
              </w:rPr>
              <w:t xml:space="preserve"> рейдовые мероприятия в осуществлении вышеназванных мероприятий.  По состоянию на 01.11.2019 года (10мес.) количество выявленных работников, с которыми заключены трудовые договора, составляет 261 человек, поставлено на налоговый учет в качестве лиц, занимающихся предпринимательской деятельностью без соответствующей регистрации, 875 индивидуальных предпринимателей или 105,8%  от годового плана</w:t>
            </w:r>
          </w:p>
        </w:tc>
      </w:tr>
      <w:tr w:rsidR="00041E82" w:rsidRPr="00C34FD7" w:rsidTr="00C6585E">
        <w:tc>
          <w:tcPr>
            <w:tcW w:w="14885" w:type="dxa"/>
            <w:gridSpan w:val="10"/>
            <w:tcBorders>
              <w:top w:val="nil"/>
              <w:left w:val="single" w:sz="4" w:space="0" w:color="auto"/>
              <w:bottom w:val="single" w:sz="4" w:space="0" w:color="auto"/>
              <w:right w:val="single" w:sz="4" w:space="0" w:color="auto"/>
            </w:tcBorders>
          </w:tcPr>
          <w:p w:rsidR="003D56AB" w:rsidRPr="00C34FD7" w:rsidRDefault="003D56AB" w:rsidP="00041E82">
            <w:pPr>
              <w:suppressAutoHyphens/>
              <w:contextualSpacing/>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Г2 Качество организационной, инфраструктурной и информационной поддержки малого предпринимательства</w:t>
            </w:r>
          </w:p>
        </w:tc>
      </w:tr>
      <w:tr w:rsidR="00041E82" w:rsidRPr="00C34FD7" w:rsidTr="00C6585E">
        <w:tc>
          <w:tcPr>
            <w:tcW w:w="426" w:type="dxa"/>
            <w:vMerge w:val="restart"/>
            <w:tcBorders>
              <w:top w:val="nil"/>
              <w:left w:val="single" w:sz="4" w:space="0" w:color="auto"/>
              <w:right w:val="single" w:sz="4" w:space="0" w:color="auto"/>
            </w:tcBorders>
          </w:tcPr>
          <w:p w:rsidR="003D56AB" w:rsidRPr="00C34FD7" w:rsidRDefault="001C6C20"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39</w:t>
            </w:r>
          </w:p>
        </w:tc>
        <w:tc>
          <w:tcPr>
            <w:tcW w:w="1560" w:type="dxa"/>
            <w:gridSpan w:val="2"/>
            <w:vMerge w:val="restart"/>
            <w:tcBorders>
              <w:top w:val="nil"/>
              <w:left w:val="single" w:sz="4" w:space="0" w:color="auto"/>
              <w:right w:val="single" w:sz="4" w:space="0" w:color="auto"/>
            </w:tcBorders>
            <w:hideMark/>
          </w:tcPr>
          <w:p w:rsidR="003D56AB" w:rsidRPr="00C34FD7" w:rsidRDefault="003D56AB" w:rsidP="00041E82">
            <w:pPr>
              <w:pStyle w:val="af"/>
              <w:suppressAutoHyphens/>
              <w:spacing w:after="0" w:line="240" w:lineRule="auto"/>
              <w:rPr>
                <w:color w:val="000000" w:themeColor="text1"/>
                <w:sz w:val="20"/>
                <w:szCs w:val="20"/>
              </w:rPr>
            </w:pPr>
            <w:r w:rsidRPr="00C34FD7">
              <w:rPr>
                <w:rFonts w:ascii="Times New Roman" w:hAnsi="Times New Roman" w:cs="Times New Roman"/>
                <w:bCs/>
                <w:color w:val="000000" w:themeColor="text1"/>
                <w:sz w:val="20"/>
                <w:szCs w:val="20"/>
              </w:rPr>
              <w:t>Г2.1</w:t>
            </w:r>
            <w:r w:rsidR="006C78BF" w:rsidRPr="00C34FD7">
              <w:rPr>
                <w:rFonts w:ascii="Times New Roman" w:hAnsi="Times New Roman" w:cs="Times New Roman"/>
                <w:bCs/>
                <w:color w:val="000000" w:themeColor="text1"/>
                <w:sz w:val="20"/>
                <w:szCs w:val="20"/>
              </w:rPr>
              <w:t xml:space="preserve">. </w:t>
            </w:r>
            <w:r w:rsidRPr="00C34FD7">
              <w:rPr>
                <w:rFonts w:ascii="Times New Roman" w:hAnsi="Times New Roman" w:cs="Times New Roman"/>
                <w:bCs/>
                <w:color w:val="000000" w:themeColor="text1"/>
                <w:sz w:val="20"/>
                <w:szCs w:val="20"/>
              </w:rPr>
              <w:t>Доля рабочих мест, созданных в компаниях-резидентах бизнес-инкубаторов, технопарков, относящихся к малому предпринимательству, в общей среднесписочной численности работников (без внешних совместителей), занятых на субъектах малого предпринимательства (включая индивидуальных предпринимателей), за исключением субъектов малого предпринимательства (включая индивидуальных предпринимателей), основной вид экономической деятельности которых относится к</w:t>
            </w:r>
            <w:r w:rsidR="00BB5CDA" w:rsidRPr="00C34FD7">
              <w:rPr>
                <w:rFonts w:ascii="Times New Roman" w:hAnsi="Times New Roman" w:cs="Times New Roman"/>
                <w:bCs/>
                <w:color w:val="000000" w:themeColor="text1"/>
                <w:sz w:val="20"/>
                <w:szCs w:val="20"/>
              </w:rPr>
              <w:t xml:space="preserve"> разделу </w:t>
            </w:r>
            <w:r w:rsidR="00BB5CDA" w:rsidRPr="00C34FD7">
              <w:rPr>
                <w:rFonts w:ascii="Times New Roman" w:hAnsi="Times New Roman" w:cs="Times New Roman"/>
                <w:bCs/>
                <w:color w:val="000000" w:themeColor="text1"/>
                <w:sz w:val="20"/>
                <w:szCs w:val="20"/>
                <w:lang w:val="en-US"/>
              </w:rPr>
              <w:t>G</w:t>
            </w:r>
            <w:r w:rsidR="00BB5CDA" w:rsidRPr="00C34FD7">
              <w:rPr>
                <w:rFonts w:ascii="Times New Roman" w:hAnsi="Times New Roman" w:cs="Times New Roman"/>
                <w:bCs/>
                <w:color w:val="000000" w:themeColor="text1"/>
                <w:sz w:val="20"/>
                <w:szCs w:val="20"/>
              </w:rPr>
              <w:t xml:space="preserve"> ОКВЭД</w:t>
            </w:r>
          </w:p>
        </w:tc>
        <w:tc>
          <w:tcPr>
            <w:tcW w:w="1984" w:type="dxa"/>
            <w:gridSpan w:val="2"/>
            <w:tcBorders>
              <w:top w:val="nil"/>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b/>
                <w:color w:val="000000" w:themeColor="text1"/>
                <w:sz w:val="20"/>
                <w:szCs w:val="20"/>
              </w:rPr>
              <w:t xml:space="preserve">Дагпредпримтельство РД, </w:t>
            </w:r>
            <w:r w:rsidRPr="00C34FD7">
              <w:rPr>
                <w:rFonts w:ascii="Times New Roman" w:hAnsi="Times New Roman" w:cs="Times New Roman"/>
                <w:color w:val="000000" w:themeColor="text1"/>
                <w:sz w:val="20"/>
                <w:szCs w:val="20"/>
              </w:rPr>
              <w:t>Управляющая компания ООО «Аврора»</w:t>
            </w:r>
          </w:p>
        </w:tc>
        <w:tc>
          <w:tcPr>
            <w:tcW w:w="2977" w:type="dxa"/>
            <w:gridSpan w:val="2"/>
            <w:tcBorders>
              <w:top w:val="nil"/>
              <w:left w:val="single" w:sz="4" w:space="0" w:color="auto"/>
              <w:bottom w:val="single" w:sz="4" w:space="0" w:color="auto"/>
              <w:right w:val="single" w:sz="4" w:space="0" w:color="auto"/>
            </w:tcBorders>
          </w:tcPr>
          <w:p w:rsidR="003D56AB" w:rsidRPr="00C34FD7" w:rsidRDefault="003D56AB" w:rsidP="00041E82">
            <w:pPr>
              <w:pStyle w:val="af"/>
              <w:suppressAutoHyphens/>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Г2.1.1. Обеспечение доступа субъектов МСП к производственным площадям</w:t>
            </w:r>
          </w:p>
          <w:p w:rsidR="003D56AB" w:rsidRPr="00C34FD7" w:rsidRDefault="003D56AB" w:rsidP="00041E82">
            <w:pPr>
              <w:pStyle w:val="af"/>
              <w:suppressAutoHyphens/>
              <w:spacing w:after="0" w:line="240" w:lineRule="auto"/>
              <w:jc w:val="both"/>
              <w:rPr>
                <w:rFonts w:ascii="Times New Roman" w:hAnsi="Times New Roman" w:cs="Times New Roman"/>
                <w:color w:val="000000" w:themeColor="text1"/>
                <w:sz w:val="20"/>
                <w:szCs w:val="20"/>
              </w:rPr>
            </w:pPr>
          </w:p>
        </w:tc>
        <w:tc>
          <w:tcPr>
            <w:tcW w:w="1417" w:type="dxa"/>
            <w:gridSpan w:val="2"/>
            <w:tcBorders>
              <w:top w:val="nil"/>
              <w:left w:val="single" w:sz="4" w:space="0" w:color="auto"/>
              <w:bottom w:val="single" w:sz="4" w:space="0" w:color="auto"/>
              <w:right w:val="single" w:sz="4" w:space="0" w:color="auto"/>
            </w:tcBorders>
          </w:tcPr>
          <w:p w:rsidR="003D56AB" w:rsidRPr="00C34FD7" w:rsidRDefault="003D56AB" w:rsidP="00041E82">
            <w:pPr>
              <w:suppressAutoHyphens/>
              <w:jc w:val="center"/>
              <w:rPr>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nil"/>
              <w:left w:val="single" w:sz="4" w:space="0" w:color="auto"/>
              <w:bottom w:val="single" w:sz="4" w:space="0" w:color="auto"/>
              <w:right w:val="single" w:sz="4" w:space="0" w:color="auto"/>
            </w:tcBorders>
            <w:hideMark/>
          </w:tcPr>
          <w:p w:rsidR="00EC0848" w:rsidRPr="00EC0848" w:rsidRDefault="00EC0848" w:rsidP="00EC0848">
            <w:pPr>
              <w:rPr>
                <w:rFonts w:ascii="Times New Roman" w:hAnsi="Times New Roman" w:cs="Times New Roman"/>
                <w:sz w:val="20"/>
                <w:szCs w:val="20"/>
              </w:rPr>
            </w:pPr>
            <w:r>
              <w:rPr>
                <w:rFonts w:ascii="Times New Roman" w:hAnsi="Times New Roman" w:cs="Times New Roman"/>
                <w:sz w:val="20"/>
                <w:szCs w:val="20"/>
              </w:rPr>
              <w:t xml:space="preserve">         </w:t>
            </w:r>
            <w:r w:rsidRPr="00EC0848">
              <w:rPr>
                <w:rFonts w:ascii="Times New Roman" w:hAnsi="Times New Roman" w:cs="Times New Roman"/>
                <w:sz w:val="20"/>
                <w:szCs w:val="20"/>
              </w:rPr>
              <w:t>Исполнение мероприятия возможно только после сдачи объекта промышленного (индустриального) парка «Аврора» в эксплуатацию, что на сегодняшний день не представляется возможным в связи с уточнением проектной-сметной документации;</w:t>
            </w:r>
          </w:p>
          <w:p w:rsidR="00B30013" w:rsidRPr="00C34FD7" w:rsidRDefault="00B30013" w:rsidP="00041E82">
            <w:pPr>
              <w:suppressAutoHyphens/>
              <w:ind w:firstLine="600"/>
              <w:rPr>
                <w:rFonts w:ascii="Times New Roman" w:hAnsi="Times New Roman" w:cs="Times New Roman"/>
                <w:b/>
                <w:bCs/>
                <w:color w:val="000000" w:themeColor="text1"/>
                <w:sz w:val="20"/>
                <w:szCs w:val="20"/>
              </w:rPr>
            </w:pPr>
          </w:p>
          <w:p w:rsidR="00B30013" w:rsidRPr="00C34FD7" w:rsidRDefault="00B30013" w:rsidP="00041E82">
            <w:pPr>
              <w:suppressAutoHyphens/>
              <w:ind w:firstLine="600"/>
              <w:rPr>
                <w:rFonts w:ascii="Times New Roman" w:hAnsi="Times New Roman" w:cs="Times New Roman"/>
                <w:b/>
                <w:bCs/>
                <w:color w:val="000000" w:themeColor="text1"/>
                <w:sz w:val="20"/>
                <w:szCs w:val="20"/>
              </w:rPr>
            </w:pPr>
          </w:p>
          <w:p w:rsidR="003D56AB" w:rsidRPr="00C34FD7" w:rsidRDefault="00526007" w:rsidP="00041E82">
            <w:pPr>
              <w:suppressAutoHyphens/>
              <w:ind w:firstLine="600"/>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НЕ ИСПОЛНЕНО</w:t>
            </w:r>
          </w:p>
        </w:tc>
      </w:tr>
      <w:tr w:rsidR="00041E82" w:rsidRPr="00C34FD7" w:rsidTr="00041E82">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3D56AB" w:rsidRPr="00C34FD7" w:rsidRDefault="003D56AB" w:rsidP="00041E82">
            <w:pPr>
              <w:pStyle w:val="af"/>
              <w:suppressAutoHyphens/>
              <w:spacing w:after="0" w:line="240" w:lineRule="auto"/>
              <w:rPr>
                <w:rFonts w:ascii="Times New Roman" w:hAnsi="Times New Roman" w:cs="Times New Roman"/>
                <w:bCs/>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b/>
                <w:color w:val="000000" w:themeColor="text1"/>
                <w:sz w:val="20"/>
                <w:szCs w:val="20"/>
              </w:rPr>
              <w:t xml:space="preserve">Дагпредпринимательство РД, </w:t>
            </w:r>
            <w:r w:rsidRPr="00C34FD7">
              <w:rPr>
                <w:rFonts w:ascii="Times New Roman" w:hAnsi="Times New Roman" w:cs="Times New Roman"/>
                <w:color w:val="000000" w:themeColor="text1"/>
                <w:sz w:val="20"/>
                <w:szCs w:val="20"/>
              </w:rPr>
              <w:t>Управляющая организация ООО «Юрист-Консалт»</w:t>
            </w:r>
          </w:p>
        </w:tc>
        <w:tc>
          <w:tcPr>
            <w:tcW w:w="2977" w:type="dxa"/>
            <w:gridSpan w:val="2"/>
            <w:tcBorders>
              <w:top w:val="nil"/>
              <w:left w:val="single" w:sz="4" w:space="0" w:color="auto"/>
              <w:bottom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Г2.1.2. Мониторинг эффективности деятельности бизнес-инкубаторов и технопарков и оказываемых ими услуг</w:t>
            </w:r>
          </w:p>
        </w:tc>
        <w:tc>
          <w:tcPr>
            <w:tcW w:w="1417" w:type="dxa"/>
            <w:gridSpan w:val="2"/>
            <w:tcBorders>
              <w:top w:val="nil"/>
              <w:left w:val="single" w:sz="4" w:space="0" w:color="auto"/>
              <w:bottom w:val="single" w:sz="4" w:space="0" w:color="auto"/>
              <w:right w:val="single" w:sz="4" w:space="0" w:color="auto"/>
            </w:tcBorders>
          </w:tcPr>
          <w:p w:rsidR="003D56AB" w:rsidRPr="00C34FD7" w:rsidRDefault="003D56AB" w:rsidP="00041E82">
            <w:pPr>
              <w:suppressAutoHyphens/>
              <w:jc w:val="center"/>
              <w:rPr>
                <w:rFonts w:ascii="Liberation Serif" w:hAnsi="Liberation Serif"/>
                <w:color w:val="000000" w:themeColor="text1"/>
                <w:sz w:val="20"/>
                <w:szCs w:val="20"/>
              </w:rPr>
            </w:pPr>
            <w:r w:rsidRPr="00C34FD7">
              <w:rPr>
                <w:rFonts w:ascii="Liberation Serif" w:hAnsi="Liberation Serif"/>
                <w:color w:val="000000" w:themeColor="text1"/>
                <w:sz w:val="20"/>
                <w:szCs w:val="20"/>
              </w:rPr>
              <w:t>25 декабря 2019 года</w:t>
            </w:r>
          </w:p>
        </w:tc>
        <w:tc>
          <w:tcPr>
            <w:tcW w:w="6521" w:type="dxa"/>
            <w:tcBorders>
              <w:top w:val="nil"/>
              <w:left w:val="single" w:sz="4" w:space="0" w:color="auto"/>
              <w:bottom w:val="single" w:sz="4" w:space="0" w:color="auto"/>
              <w:right w:val="single" w:sz="4" w:space="0" w:color="auto"/>
            </w:tcBorders>
            <w:shd w:val="clear" w:color="auto" w:fill="auto"/>
            <w:hideMark/>
          </w:tcPr>
          <w:p w:rsidR="00606D62" w:rsidRPr="00C34FD7" w:rsidRDefault="00606D62" w:rsidP="00041E82">
            <w:pPr>
              <w:pStyle w:val="af"/>
              <w:snapToGrid w:val="0"/>
              <w:spacing w:before="57" w:after="57" w:line="240" w:lineRule="auto"/>
              <w:ind w:firstLine="459"/>
              <w:jc w:val="both"/>
              <w:rPr>
                <w:color w:val="000000" w:themeColor="text1"/>
                <w:sz w:val="20"/>
                <w:szCs w:val="20"/>
              </w:rPr>
            </w:pPr>
            <w:r w:rsidRPr="00C34FD7">
              <w:rPr>
                <w:rFonts w:ascii="Times New Roman" w:hAnsi="Times New Roman" w:cs="Times New Roman"/>
                <w:color w:val="000000" w:themeColor="text1"/>
                <w:sz w:val="20"/>
                <w:szCs w:val="20"/>
              </w:rPr>
              <w:t>Ведется мониторинг эффективности деятельности бизнес-инкубаторов, технопарков и оказываемых ими услуг</w:t>
            </w:r>
          </w:p>
          <w:p w:rsidR="00606D62" w:rsidRPr="00C34FD7" w:rsidRDefault="001F1105" w:rsidP="00041E82">
            <w:pPr>
              <w:pStyle w:val="af"/>
              <w:snapToGrid w:val="0"/>
              <w:spacing w:before="57" w:after="57" w:line="240" w:lineRule="auto"/>
              <w:ind w:firstLine="459"/>
              <w:jc w:val="both"/>
              <w:rPr>
                <w:color w:val="000000" w:themeColor="text1"/>
                <w:sz w:val="20"/>
                <w:szCs w:val="20"/>
              </w:rPr>
            </w:pPr>
            <w:r w:rsidRPr="00C34FD7">
              <w:rPr>
                <w:rFonts w:ascii="Times New Roman" w:hAnsi="Times New Roman" w:cs="Times New Roman"/>
                <w:color w:val="000000" w:themeColor="text1"/>
                <w:sz w:val="20"/>
                <w:szCs w:val="20"/>
              </w:rPr>
              <w:t>По итогам 2019 года в 4 из 6 бизнес-инкубаторов размещено 48 резидентов.</w:t>
            </w:r>
            <w:r w:rsidR="00494184"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Общее число созданных рабочих мест составило</w:t>
            </w:r>
            <w:r w:rsidR="00606D62" w:rsidRPr="00C34FD7">
              <w:rPr>
                <w:rFonts w:ascii="Times New Roman" w:hAnsi="Times New Roman" w:cs="Times New Roman"/>
                <w:color w:val="000000" w:themeColor="text1"/>
                <w:sz w:val="20"/>
                <w:szCs w:val="20"/>
              </w:rPr>
              <w:t xml:space="preserve"> 181 рабочее место. </w:t>
            </w:r>
          </w:p>
          <w:p w:rsidR="00606D62" w:rsidRPr="00C34FD7" w:rsidRDefault="00606D62" w:rsidP="00041E82">
            <w:pPr>
              <w:pStyle w:val="af"/>
              <w:snapToGrid w:val="0"/>
              <w:spacing w:before="57" w:after="57"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Доля рабочих мест, созданных в компаниях-резидентах бизнес-инкубаторов за 2018 год составляет 0,46. </w:t>
            </w:r>
          </w:p>
          <w:p w:rsidR="00F20343" w:rsidRPr="001A16BE" w:rsidRDefault="00606D62" w:rsidP="00041E82">
            <w:pPr>
              <w:pStyle w:val="af"/>
              <w:snapToGrid w:val="0"/>
              <w:spacing w:before="57" w:after="57"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 целях обеспечения наполняемости бизнес-инкубаторов, повышения эффективности их деятельности и создания новых рабочих мест </w:t>
            </w:r>
            <w:r w:rsidR="00F20343" w:rsidRPr="00C34FD7">
              <w:rPr>
                <w:rFonts w:ascii="Times New Roman" w:hAnsi="Times New Roman" w:cs="Times New Roman"/>
                <w:color w:val="000000" w:themeColor="text1"/>
                <w:sz w:val="20"/>
                <w:szCs w:val="20"/>
              </w:rPr>
              <w:t xml:space="preserve"> Агентством в соответствии с Порядком передачи в аренду (субаренду) </w:t>
            </w:r>
            <w:r w:rsidR="00F20343" w:rsidRPr="001A16BE">
              <w:rPr>
                <w:rFonts w:ascii="Times New Roman" w:hAnsi="Times New Roman" w:cs="Times New Roman"/>
                <w:color w:val="000000" w:themeColor="text1"/>
                <w:sz w:val="20"/>
                <w:szCs w:val="20"/>
              </w:rPr>
              <w:t>государственного имущества</w:t>
            </w:r>
            <w:r w:rsidR="001A16BE" w:rsidRPr="001A16BE">
              <w:rPr>
                <w:rFonts w:ascii="Times New Roman" w:hAnsi="Times New Roman" w:cs="Times New Roman"/>
                <w:color w:val="000000" w:themeColor="text1"/>
                <w:sz w:val="20"/>
                <w:szCs w:val="20"/>
              </w:rPr>
              <w:t xml:space="preserve"> </w:t>
            </w:r>
            <w:r w:rsidR="00F20343" w:rsidRPr="001A16BE">
              <w:rPr>
                <w:rFonts w:ascii="Times New Roman" w:hAnsi="Times New Roman" w:cs="Times New Roman"/>
                <w:color w:val="000000" w:themeColor="text1"/>
                <w:sz w:val="20"/>
                <w:szCs w:val="20"/>
              </w:rPr>
              <w:t>направлен на согласование в Минимущество РД запрос о проведении конкурсного отбора субъектов МСП для предоставления им нежилых помещений в бизнес-инкубаторах, который план</w:t>
            </w:r>
            <w:r w:rsidR="001E6B4D" w:rsidRPr="001A16BE">
              <w:rPr>
                <w:rFonts w:ascii="Times New Roman" w:hAnsi="Times New Roman" w:cs="Times New Roman"/>
                <w:color w:val="000000" w:themeColor="text1"/>
                <w:sz w:val="20"/>
                <w:szCs w:val="20"/>
              </w:rPr>
              <w:t>ируется провести в 3 квартале 2020 г.</w:t>
            </w:r>
          </w:p>
          <w:p w:rsidR="008F270C" w:rsidRPr="001A16BE" w:rsidRDefault="008F270C" w:rsidP="00041E82">
            <w:pPr>
              <w:suppressAutoHyphens/>
              <w:ind w:firstLine="510"/>
              <w:jc w:val="both"/>
              <w:rPr>
                <w:rFonts w:ascii="Liberation Serif" w:eastAsia="WenQuanYi Zen Hei Sharp" w:hAnsi="Liberation Serif" w:cs="Lohit Devanagari"/>
                <w:color w:val="000000" w:themeColor="text1"/>
                <w:kern w:val="2"/>
                <w:sz w:val="20"/>
                <w:szCs w:val="20"/>
                <w:lang w:eastAsia="zh-CN" w:bidi="hi-IN"/>
              </w:rPr>
            </w:pPr>
            <w:r w:rsidRPr="001A16BE">
              <w:rPr>
                <w:rFonts w:ascii="Times New Roman" w:eastAsia="WenQuanYi Zen Hei Sharp" w:hAnsi="Times New Roman" w:cs="Lohit Devanagari"/>
                <w:color w:val="000000" w:themeColor="text1"/>
                <w:kern w:val="2"/>
                <w:sz w:val="20"/>
                <w:szCs w:val="20"/>
                <w:lang w:eastAsia="zh-CN" w:bidi="hi-IN"/>
              </w:rPr>
              <w:t xml:space="preserve">Деятельность резидентов бизнес-инкубаторов: консультирование по вопросам коммерческой деятельности и управления, оценочная деятельность, бухгалтерские услуги, предоставление услуг в области растениеводства, деятельность, специализированная в области дизайна, рекламное агентство, </w:t>
            </w:r>
            <w:r w:rsidRPr="001A16BE">
              <w:rPr>
                <w:rFonts w:ascii="Times New Roman" w:eastAsia="WenQuanYi Zen Hei Sharp" w:hAnsi="Times New Roman" w:cs="Lohit Devanagari"/>
                <w:color w:val="000000" w:themeColor="text1"/>
                <w:sz w:val="20"/>
                <w:szCs w:val="20"/>
                <w:lang w:eastAsia="zh-CN" w:bidi="hi-IN"/>
              </w:rPr>
              <w:t>производство окон, обуви, изделий из стали, химической продукции</w:t>
            </w:r>
            <w:r w:rsidRPr="001A16BE">
              <w:rPr>
                <w:rFonts w:ascii="Times New Roman" w:eastAsia="WenQuanYi Zen Hei Sharp" w:hAnsi="Times New Roman" w:cs="Lohit Devanagari"/>
                <w:color w:val="000000" w:themeColor="text1"/>
                <w:kern w:val="2"/>
                <w:sz w:val="20"/>
                <w:szCs w:val="20"/>
                <w:lang w:eastAsia="zh-CN" w:bidi="hi-IN"/>
              </w:rPr>
              <w:t xml:space="preserve"> и т.д.</w:t>
            </w:r>
          </w:p>
          <w:p w:rsidR="000D558C" w:rsidRPr="001A16BE" w:rsidRDefault="000D558C" w:rsidP="00041E82">
            <w:pPr>
              <w:widowControl w:val="0"/>
              <w:tabs>
                <w:tab w:val="left" w:pos="567"/>
              </w:tabs>
              <w:jc w:val="both"/>
              <w:rPr>
                <w:rFonts w:ascii="Times New Roman" w:eastAsia="Times New Roman" w:hAnsi="Times New Roman" w:cs="Times New Roman"/>
                <w:color w:val="000000" w:themeColor="text1"/>
                <w:sz w:val="20"/>
                <w:szCs w:val="20"/>
              </w:rPr>
            </w:pPr>
            <w:r w:rsidRPr="001A16BE">
              <w:rPr>
                <w:rFonts w:ascii="Times New Roman" w:eastAsia="Times New Roman" w:hAnsi="Times New Roman" w:cs="Times New Roman"/>
                <w:color w:val="000000" w:themeColor="text1"/>
                <w:sz w:val="20"/>
                <w:szCs w:val="20"/>
              </w:rPr>
              <w:t xml:space="preserve">            По итогам функционирования бизнес-инкубатора «Каспий» в 2019 году было принято решение прекратить финансирование </w:t>
            </w:r>
            <w:r w:rsidRPr="001A16BE">
              <w:rPr>
                <w:rFonts w:ascii="Times New Roman" w:eastAsia="Times New Roman" w:hAnsi="Times New Roman" w:cs="Times New Roman"/>
                <w:color w:val="000000" w:themeColor="text1"/>
                <w:sz w:val="20"/>
                <w:szCs w:val="20"/>
                <w:lang w:val="en-US"/>
              </w:rPr>
              <w:t>c</w:t>
            </w:r>
            <w:r w:rsidRPr="001A16BE">
              <w:rPr>
                <w:rFonts w:ascii="Times New Roman" w:eastAsia="Times New Roman" w:hAnsi="Times New Roman" w:cs="Times New Roman"/>
                <w:color w:val="000000" w:themeColor="text1"/>
                <w:sz w:val="20"/>
                <w:szCs w:val="20"/>
              </w:rPr>
              <w:t xml:space="preserve"> 2020 года в связи не востребованностью среди предпринимателей. </w:t>
            </w:r>
          </w:p>
          <w:p w:rsidR="000D558C" w:rsidRPr="001A16BE" w:rsidRDefault="000D558C" w:rsidP="00041E82">
            <w:pPr>
              <w:widowControl w:val="0"/>
              <w:tabs>
                <w:tab w:val="left" w:pos="567"/>
              </w:tabs>
              <w:ind w:firstLine="567"/>
              <w:jc w:val="both"/>
              <w:rPr>
                <w:rFonts w:ascii="Times New Roman" w:eastAsia="Times New Roman" w:hAnsi="Times New Roman" w:cs="Times New Roman"/>
                <w:color w:val="000000" w:themeColor="text1"/>
                <w:sz w:val="20"/>
                <w:szCs w:val="20"/>
              </w:rPr>
            </w:pPr>
            <w:r w:rsidRPr="001A16BE">
              <w:rPr>
                <w:rFonts w:ascii="Times New Roman" w:eastAsia="Times New Roman" w:hAnsi="Times New Roman" w:cs="Times New Roman"/>
                <w:color w:val="000000" w:themeColor="text1"/>
                <w:sz w:val="20"/>
                <w:szCs w:val="20"/>
              </w:rPr>
              <w:t>В целях обеспечения наполняемости бизнес-инкубаторов, повышения эффективности их деятельности и создания новых рабочих мест в 2020 году был проведен конкурс по отбору субъектов малого предпринимательства для предоставления им нежилых помещений в бизнес-инкубаторах. Подано около 30 заявок от предпринимателей, среди которых на размещение в бизнес-инкубаторе «Сулак» подано около 6 заявок. Подача документов продолжается.</w:t>
            </w:r>
          </w:p>
          <w:p w:rsidR="008F270C" w:rsidRPr="001A16BE" w:rsidRDefault="000D558C" w:rsidP="00041E82">
            <w:pPr>
              <w:pStyle w:val="af"/>
              <w:snapToGrid w:val="0"/>
              <w:spacing w:before="57" w:after="57" w:line="240" w:lineRule="auto"/>
              <w:ind w:firstLine="459"/>
              <w:jc w:val="both"/>
              <w:rPr>
                <w:rFonts w:ascii="Times New Roman" w:eastAsia="Times New Roman" w:hAnsi="Times New Roman" w:cs="Times New Roman"/>
                <w:b/>
                <w:bCs/>
                <w:color w:val="000000" w:themeColor="text1"/>
                <w:sz w:val="20"/>
                <w:szCs w:val="20"/>
              </w:rPr>
            </w:pPr>
            <w:r w:rsidRPr="001A16BE">
              <w:rPr>
                <w:rFonts w:ascii="Times New Roman" w:eastAsia="Times New Roman" w:hAnsi="Times New Roman" w:cs="Times New Roman"/>
                <w:color w:val="000000" w:themeColor="text1"/>
                <w:sz w:val="20"/>
                <w:szCs w:val="20"/>
              </w:rPr>
              <w:t>Также были проведены мероприятия по информированию предпринимателей о данной мере поддержке, в частности реклама посредством изготовления буклетов, проведение встреч с предпринимателями.</w:t>
            </w:r>
          </w:p>
          <w:p w:rsidR="006C3A7A" w:rsidRPr="00C34FD7" w:rsidRDefault="006C3A7A" w:rsidP="00041E82">
            <w:pPr>
              <w:pStyle w:val="af"/>
              <w:snapToGrid w:val="0"/>
              <w:spacing w:before="57" w:after="57" w:line="240" w:lineRule="auto"/>
              <w:ind w:firstLine="459"/>
              <w:jc w:val="both"/>
              <w:rPr>
                <w:rFonts w:ascii="Times New Roman" w:eastAsia="Times New Roman" w:hAnsi="Times New Roman" w:cs="Times New Roman"/>
                <w:b/>
                <w:bCs/>
                <w:color w:val="000000" w:themeColor="text1"/>
                <w:sz w:val="18"/>
                <w:szCs w:val="18"/>
              </w:rPr>
            </w:pPr>
            <w:r w:rsidRPr="00C34FD7">
              <w:rPr>
                <w:rFonts w:ascii="Times New Roman" w:eastAsia="Times New Roman" w:hAnsi="Times New Roman" w:cs="Times New Roman"/>
                <w:b/>
                <w:bCs/>
                <w:color w:val="000000" w:themeColor="text1"/>
                <w:sz w:val="18"/>
                <w:szCs w:val="18"/>
              </w:rPr>
              <w:t>МЕРОПРИЯТИЕ НЕ ИСПОЛНЕНО</w:t>
            </w:r>
          </w:p>
          <w:p w:rsidR="006C3A7A" w:rsidRPr="00C34FD7" w:rsidRDefault="006C3A7A" w:rsidP="00041E82">
            <w:pPr>
              <w:pStyle w:val="af"/>
              <w:snapToGrid w:val="0"/>
              <w:spacing w:before="57" w:after="57" w:line="240" w:lineRule="auto"/>
              <w:ind w:firstLine="459"/>
              <w:jc w:val="both"/>
              <w:rPr>
                <w:rFonts w:ascii="Times New Roman" w:hAnsi="Times New Roman" w:cs="Times New Roman"/>
                <w:b/>
                <w:bCs/>
                <w:color w:val="000000" w:themeColor="text1"/>
                <w:sz w:val="20"/>
                <w:szCs w:val="20"/>
              </w:rPr>
            </w:pPr>
          </w:p>
          <w:p w:rsidR="003D56AB" w:rsidRPr="00C34FD7" w:rsidRDefault="003D56AB" w:rsidP="00041E82">
            <w:pPr>
              <w:pStyle w:val="af"/>
              <w:snapToGrid w:val="0"/>
              <w:spacing w:before="57" w:after="57" w:line="240" w:lineRule="auto"/>
              <w:ind w:firstLine="459"/>
              <w:jc w:val="both"/>
              <w:rPr>
                <w:rFonts w:ascii="Liberation Serif" w:hAnsi="Liberation Serif"/>
                <w:color w:val="000000" w:themeColor="text1"/>
                <w:sz w:val="20"/>
                <w:szCs w:val="20"/>
              </w:rPr>
            </w:pPr>
          </w:p>
        </w:tc>
      </w:tr>
      <w:tr w:rsidR="00041E82" w:rsidRPr="00C34FD7" w:rsidTr="00C6585E">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bookmarkStart w:id="15" w:name="_Hlk31734864"/>
          </w:p>
        </w:tc>
        <w:tc>
          <w:tcPr>
            <w:tcW w:w="1560" w:type="dxa"/>
            <w:gridSpan w:val="2"/>
            <w:vMerge/>
            <w:tcBorders>
              <w:left w:val="single" w:sz="4" w:space="0" w:color="auto"/>
              <w:right w:val="single" w:sz="4" w:space="0" w:color="auto"/>
            </w:tcBorders>
            <w:hideMark/>
          </w:tcPr>
          <w:p w:rsidR="003D56AB" w:rsidRPr="00C34FD7" w:rsidRDefault="003D56AB" w:rsidP="00041E82">
            <w:pPr>
              <w:pStyle w:val="af"/>
              <w:suppressAutoHyphens/>
              <w:spacing w:after="0" w:line="240" w:lineRule="auto"/>
              <w:rPr>
                <w:rFonts w:ascii="Times New Roman" w:hAnsi="Times New Roman" w:cs="Times New Roman"/>
                <w:bCs/>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Дагпредпринимательства РД</w:t>
            </w:r>
            <w:r w:rsidRPr="00C34FD7">
              <w:rPr>
                <w:rFonts w:ascii="Times New Roman" w:hAnsi="Times New Roman" w:cs="Times New Roman"/>
                <w:color w:val="000000" w:themeColor="text1"/>
                <w:sz w:val="20"/>
                <w:szCs w:val="20"/>
              </w:rPr>
              <w:t>, Минпромэнерго РД</w:t>
            </w:r>
          </w:p>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p>
        </w:tc>
        <w:tc>
          <w:tcPr>
            <w:tcW w:w="297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pStyle w:val="af"/>
              <w:suppressAutoHyphens/>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Г2.1.3. Увеличение поддержки соразмерно количеству созданных рабочих мест</w:t>
            </w:r>
          </w:p>
        </w:tc>
        <w:tc>
          <w:tcPr>
            <w:tcW w:w="141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25 декабря 2019 года</w:t>
            </w:r>
          </w:p>
        </w:tc>
        <w:tc>
          <w:tcPr>
            <w:tcW w:w="6521" w:type="dxa"/>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suppressAutoHyphens/>
              <w:ind w:firstLine="600"/>
              <w:rPr>
                <w:rFonts w:ascii="Times New Roman" w:hAnsi="Times New Roman" w:cs="Times New Roman"/>
                <w:bCs/>
                <w:color w:val="000000" w:themeColor="text1"/>
                <w:sz w:val="20"/>
                <w:szCs w:val="20"/>
              </w:rPr>
            </w:pPr>
            <w:bookmarkStart w:id="16" w:name="_Hlk31734948"/>
            <w:r w:rsidRPr="00C34FD7">
              <w:rPr>
                <w:rFonts w:ascii="Times New Roman" w:hAnsi="Times New Roman" w:cs="Times New Roman"/>
                <w:bCs/>
                <w:color w:val="000000" w:themeColor="text1"/>
                <w:sz w:val="20"/>
                <w:szCs w:val="20"/>
              </w:rPr>
              <w:t>В бизнес-инкубаторах Республики Дагестан размещено 4</w:t>
            </w:r>
            <w:r w:rsidR="00060C69" w:rsidRPr="00C34FD7">
              <w:rPr>
                <w:rFonts w:ascii="Times New Roman" w:hAnsi="Times New Roman" w:cs="Times New Roman"/>
                <w:bCs/>
                <w:color w:val="000000" w:themeColor="text1"/>
                <w:sz w:val="20"/>
                <w:szCs w:val="20"/>
              </w:rPr>
              <w:t>7</w:t>
            </w:r>
            <w:r w:rsidRPr="00C34FD7">
              <w:rPr>
                <w:rFonts w:ascii="Times New Roman" w:hAnsi="Times New Roman" w:cs="Times New Roman"/>
                <w:bCs/>
                <w:color w:val="000000" w:themeColor="text1"/>
                <w:sz w:val="20"/>
                <w:szCs w:val="20"/>
              </w:rPr>
              <w:t xml:space="preserve"> субъектов МСП, которыми создано 11</w:t>
            </w:r>
            <w:r w:rsidR="00060C69" w:rsidRPr="00C34FD7">
              <w:rPr>
                <w:rFonts w:ascii="Times New Roman" w:hAnsi="Times New Roman" w:cs="Times New Roman"/>
                <w:bCs/>
                <w:color w:val="000000" w:themeColor="text1"/>
                <w:sz w:val="20"/>
                <w:szCs w:val="20"/>
              </w:rPr>
              <w:t>7</w:t>
            </w:r>
            <w:r w:rsidRPr="00C34FD7">
              <w:rPr>
                <w:rFonts w:ascii="Times New Roman" w:hAnsi="Times New Roman" w:cs="Times New Roman"/>
                <w:bCs/>
                <w:color w:val="000000" w:themeColor="text1"/>
                <w:sz w:val="20"/>
                <w:szCs w:val="20"/>
              </w:rPr>
              <w:t xml:space="preserve"> рабочих мест</w:t>
            </w:r>
            <w:bookmarkEnd w:id="16"/>
            <w:r w:rsidR="007E0E76" w:rsidRPr="00C34FD7">
              <w:rPr>
                <w:rFonts w:ascii="Times New Roman" w:hAnsi="Times New Roman" w:cs="Times New Roman"/>
                <w:bCs/>
                <w:color w:val="000000" w:themeColor="text1"/>
                <w:sz w:val="20"/>
                <w:szCs w:val="20"/>
              </w:rPr>
              <w:t>.</w:t>
            </w:r>
          </w:p>
          <w:p w:rsidR="00E820AF" w:rsidRPr="00C34FD7" w:rsidRDefault="00E820AF" w:rsidP="00E820AF">
            <w:pPr>
              <w:suppressAutoHyphens/>
              <w:rPr>
                <w:rFonts w:ascii="Times New Roman" w:hAnsi="Times New Roman" w:cs="Times New Roman"/>
                <w:b/>
                <w:color w:val="000000" w:themeColor="text1"/>
                <w:sz w:val="20"/>
                <w:szCs w:val="20"/>
              </w:rPr>
            </w:pPr>
          </w:p>
          <w:p w:rsidR="007E0E76" w:rsidRPr="00C34FD7" w:rsidRDefault="00E820AF" w:rsidP="00E820AF">
            <w:pPr>
              <w:suppressAutoHyphens/>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 xml:space="preserve">         </w:t>
            </w:r>
            <w:r w:rsidR="007E0E76" w:rsidRPr="00C34FD7">
              <w:rPr>
                <w:rFonts w:ascii="Times New Roman" w:hAnsi="Times New Roman" w:cs="Times New Roman"/>
                <w:b/>
                <w:color w:val="000000" w:themeColor="text1"/>
                <w:sz w:val="20"/>
                <w:szCs w:val="20"/>
              </w:rPr>
              <w:t>МЕРОПРИЯТИЕ НЕ ИСПОЛНЕНО</w:t>
            </w:r>
          </w:p>
          <w:p w:rsidR="006A7845" w:rsidRPr="00C34FD7" w:rsidRDefault="006A7845" w:rsidP="00041E82">
            <w:pPr>
              <w:rPr>
                <w:rFonts w:ascii="Times New Roman" w:hAnsi="Times New Roman" w:cs="Times New Roman"/>
                <w:bCs/>
                <w:color w:val="000000" w:themeColor="text1"/>
                <w:sz w:val="20"/>
                <w:szCs w:val="20"/>
              </w:rPr>
            </w:pPr>
          </w:p>
          <w:p w:rsidR="006A7845" w:rsidRPr="00C34FD7" w:rsidRDefault="006A7845" w:rsidP="00041E82">
            <w:pPr>
              <w:rPr>
                <w:rFonts w:ascii="Times New Roman" w:hAnsi="Times New Roman" w:cs="Times New Roman"/>
                <w:bCs/>
                <w:color w:val="000000" w:themeColor="text1"/>
                <w:sz w:val="20"/>
                <w:szCs w:val="20"/>
              </w:rPr>
            </w:pPr>
          </w:p>
          <w:p w:rsidR="006A7845" w:rsidRPr="00C34FD7" w:rsidRDefault="006A7845" w:rsidP="00041E82">
            <w:pPr>
              <w:tabs>
                <w:tab w:val="left" w:pos="1122"/>
              </w:tabs>
              <w:rPr>
                <w:color w:val="000000" w:themeColor="text1"/>
                <w:sz w:val="20"/>
                <w:szCs w:val="20"/>
              </w:rPr>
            </w:pPr>
            <w:r w:rsidRPr="00C34FD7">
              <w:rPr>
                <w:color w:val="000000" w:themeColor="text1"/>
                <w:sz w:val="20"/>
                <w:szCs w:val="20"/>
              </w:rPr>
              <w:tab/>
            </w:r>
          </w:p>
        </w:tc>
      </w:tr>
      <w:bookmarkEnd w:id="15"/>
      <w:tr w:rsidR="00041E82" w:rsidRPr="00C34FD7" w:rsidTr="00041E82">
        <w:trPr>
          <w:trHeight w:val="4554"/>
        </w:trPr>
        <w:tc>
          <w:tcPr>
            <w:tcW w:w="426" w:type="dxa"/>
            <w:tcBorders>
              <w:left w:val="single" w:sz="4" w:space="0" w:color="auto"/>
              <w:bottom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tcBorders>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rPr>
                <w:color w:val="000000" w:themeColor="text1"/>
                <w:sz w:val="20"/>
                <w:szCs w:val="20"/>
              </w:rPr>
            </w:pPr>
            <w:r w:rsidRPr="00C34FD7">
              <w:rPr>
                <w:rFonts w:ascii="Times New Roman" w:hAnsi="Times New Roman" w:cs="Times New Roman"/>
                <w:color w:val="000000" w:themeColor="text1"/>
                <w:sz w:val="20"/>
                <w:szCs w:val="20"/>
              </w:rPr>
              <w:t xml:space="preserve">Г2.2 Информационный портал по вопросам поддержки и развития малого предпринимательства </w:t>
            </w:r>
          </w:p>
        </w:tc>
        <w:tc>
          <w:tcPr>
            <w:tcW w:w="1984"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Г2.2.1. Модернизация существующего Инвестиционного портала с ежедневной актуализацией размещенной на портале информации. Модернизация в части повышения удобства навигации, возможности расширения функционала (добавление языков, обновление личного кабинета, создание мобильной версии портала), продвижение портала региона в популярных социальных сетях: Twitter, Instagram, Facebook, Youtube, где также создаются официальные страницы организации. Еженедельный мониторинг состояния, функционирования и наполнения портала.</w:t>
            </w:r>
          </w:p>
        </w:tc>
        <w:tc>
          <w:tcPr>
            <w:tcW w:w="141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jc w:val="center"/>
              <w:rPr>
                <w:rFonts w:ascii="Liberation Serif" w:hAnsi="Liberation Serif"/>
                <w:color w:val="000000" w:themeColor="text1"/>
                <w:sz w:val="20"/>
                <w:szCs w:val="20"/>
              </w:rPr>
            </w:pPr>
            <w:r w:rsidRPr="00C34FD7">
              <w:rPr>
                <w:rFonts w:ascii="Liberation Serif" w:hAnsi="Liberation Serif"/>
                <w:color w:val="000000" w:themeColor="text1"/>
                <w:sz w:val="20"/>
                <w:szCs w:val="20"/>
              </w:rPr>
              <w:t xml:space="preserve">1 ноября 2019 года (далее – </w:t>
            </w:r>
            <w:proofErr w:type="gramStart"/>
            <w:r w:rsidRPr="00C34FD7">
              <w:rPr>
                <w:rFonts w:ascii="Liberation Serif" w:hAnsi="Liberation Serif"/>
                <w:color w:val="000000" w:themeColor="text1"/>
                <w:sz w:val="20"/>
                <w:szCs w:val="20"/>
              </w:rPr>
              <w:t>ежене-дельно</w:t>
            </w:r>
            <w:proofErr w:type="gramEnd"/>
            <w:r w:rsidRPr="00C34FD7">
              <w:rPr>
                <w:rFonts w:ascii="Liberation Serif" w:hAnsi="Liberation Serif"/>
                <w:color w:val="000000" w:themeColor="text1"/>
                <w:sz w:val="20"/>
                <w:szCs w:val="20"/>
              </w:rPr>
              <w:t>)</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106049" w:rsidRPr="00C34FD7" w:rsidRDefault="00106049" w:rsidP="00041E82">
            <w:pPr>
              <w:snapToGrid w:val="0"/>
              <w:contextualSpacing/>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Проведены мероприятия:</w:t>
            </w:r>
          </w:p>
          <w:p w:rsidR="005A48B3" w:rsidRPr="00C34FD7" w:rsidRDefault="00106049" w:rsidP="00041E82">
            <w:pPr>
              <w:snapToGrid w:val="0"/>
              <w:contextualSpacing/>
              <w:rPr>
                <w:color w:val="000000" w:themeColor="text1"/>
                <w:sz w:val="20"/>
                <w:szCs w:val="20"/>
              </w:rPr>
            </w:pPr>
            <w:r w:rsidRPr="00C34FD7">
              <w:rPr>
                <w:rFonts w:ascii="Times New Roman" w:eastAsia="Times New Roman" w:hAnsi="Times New Roman" w:cs="Times New Roman"/>
                <w:color w:val="000000" w:themeColor="text1"/>
                <w:sz w:val="20"/>
                <w:szCs w:val="20"/>
              </w:rPr>
              <w:t>- о</w:t>
            </w:r>
            <w:r w:rsidR="005A48B3" w:rsidRPr="00C34FD7">
              <w:rPr>
                <w:rFonts w:ascii="Times New Roman" w:eastAsia="Times New Roman" w:hAnsi="Times New Roman" w:cs="Times New Roman"/>
                <w:color w:val="000000" w:themeColor="text1"/>
                <w:sz w:val="20"/>
                <w:szCs w:val="20"/>
              </w:rPr>
              <w:t>бновлен ин</w:t>
            </w:r>
            <w:r w:rsidRPr="00C34FD7">
              <w:rPr>
                <w:rFonts w:ascii="Times New Roman" w:eastAsia="Times New Roman" w:hAnsi="Times New Roman" w:cs="Times New Roman"/>
                <w:color w:val="000000" w:themeColor="text1"/>
                <w:sz w:val="20"/>
                <w:szCs w:val="20"/>
              </w:rPr>
              <w:t>терфейс «Портала поддержки МСП».</w:t>
            </w:r>
          </w:p>
          <w:p w:rsidR="00106049" w:rsidRPr="00C34FD7" w:rsidRDefault="00106049" w:rsidP="00041E82">
            <w:pPr>
              <w:snapToGrid w:val="0"/>
              <w:contextualSpacing/>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 п</w:t>
            </w:r>
            <w:r w:rsidR="005A48B3" w:rsidRPr="00C34FD7">
              <w:rPr>
                <w:rFonts w:ascii="Times New Roman" w:eastAsia="Times New Roman" w:hAnsi="Times New Roman" w:cs="Times New Roman"/>
                <w:color w:val="000000" w:themeColor="text1"/>
                <w:sz w:val="20"/>
                <w:szCs w:val="20"/>
              </w:rPr>
              <w:t>роведена оцифровка реестра МСП-получателей поддержки;</w:t>
            </w:r>
          </w:p>
          <w:p w:rsidR="005A48B3" w:rsidRPr="00C34FD7" w:rsidRDefault="00106049" w:rsidP="00041E82">
            <w:pPr>
              <w:snapToGrid w:val="0"/>
              <w:contextualSpacing/>
              <w:rPr>
                <w:color w:val="000000" w:themeColor="text1"/>
                <w:sz w:val="20"/>
                <w:szCs w:val="20"/>
              </w:rPr>
            </w:pPr>
            <w:r w:rsidRPr="00C34FD7">
              <w:rPr>
                <w:rFonts w:ascii="Times New Roman" w:eastAsia="Times New Roman" w:hAnsi="Times New Roman" w:cs="Times New Roman"/>
                <w:color w:val="000000" w:themeColor="text1"/>
                <w:sz w:val="20"/>
                <w:szCs w:val="20"/>
              </w:rPr>
              <w:t xml:space="preserve">- </w:t>
            </w:r>
            <w:r w:rsidRPr="00C34FD7">
              <w:rPr>
                <w:color w:val="000000" w:themeColor="text1"/>
                <w:sz w:val="20"/>
                <w:szCs w:val="20"/>
              </w:rPr>
              <w:t>в</w:t>
            </w:r>
            <w:r w:rsidR="005A48B3" w:rsidRPr="00C34FD7">
              <w:rPr>
                <w:rFonts w:ascii="Times New Roman" w:eastAsia="Times New Roman" w:hAnsi="Times New Roman" w:cs="Times New Roman"/>
                <w:color w:val="000000" w:themeColor="text1"/>
                <w:sz w:val="20"/>
                <w:szCs w:val="20"/>
              </w:rPr>
              <w:t xml:space="preserve"> соответствии с данными УФНС по РД проведена оцифровка реестра МСП;</w:t>
            </w:r>
          </w:p>
          <w:p w:rsidR="003D56AB" w:rsidRPr="00C34FD7" w:rsidRDefault="00106049" w:rsidP="00041E82">
            <w:pPr>
              <w:suppressAutoHyphens/>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-п</w:t>
            </w:r>
            <w:r w:rsidR="005A48B3" w:rsidRPr="00C34FD7">
              <w:rPr>
                <w:rFonts w:ascii="Times New Roman" w:eastAsia="Times New Roman" w:hAnsi="Times New Roman" w:cs="Times New Roman"/>
                <w:color w:val="000000" w:themeColor="text1"/>
                <w:sz w:val="20"/>
                <w:szCs w:val="20"/>
              </w:rPr>
              <w:t>роведена оцифровка</w:t>
            </w:r>
            <w:r w:rsidR="00FA0A16" w:rsidRPr="00C34FD7">
              <w:rPr>
                <w:rFonts w:ascii="Times New Roman" w:eastAsia="Times New Roman" w:hAnsi="Times New Roman" w:cs="Times New Roman"/>
                <w:color w:val="000000" w:themeColor="text1"/>
                <w:sz w:val="20"/>
                <w:szCs w:val="20"/>
              </w:rPr>
              <w:t xml:space="preserve"> </w:t>
            </w:r>
            <w:r w:rsidR="005A48B3" w:rsidRPr="00C34FD7">
              <w:rPr>
                <w:rFonts w:ascii="Times New Roman" w:eastAsia="Times New Roman" w:hAnsi="Times New Roman" w:cs="Times New Roman"/>
                <w:color w:val="000000" w:themeColor="text1"/>
                <w:sz w:val="20"/>
                <w:szCs w:val="20"/>
              </w:rPr>
              <w:t>базы субъектов</w:t>
            </w:r>
            <w:r w:rsidR="00FA0A16" w:rsidRPr="00C34FD7">
              <w:rPr>
                <w:rFonts w:ascii="Times New Roman" w:eastAsia="Times New Roman" w:hAnsi="Times New Roman" w:cs="Times New Roman"/>
                <w:color w:val="000000" w:themeColor="text1"/>
                <w:sz w:val="20"/>
                <w:szCs w:val="20"/>
              </w:rPr>
              <w:t xml:space="preserve"> </w:t>
            </w:r>
            <w:r w:rsidR="005A48B3" w:rsidRPr="00C34FD7">
              <w:rPr>
                <w:rFonts w:ascii="Times New Roman" w:eastAsia="Times New Roman" w:hAnsi="Times New Roman" w:cs="Times New Roman"/>
                <w:color w:val="000000" w:themeColor="text1"/>
                <w:sz w:val="20"/>
                <w:szCs w:val="20"/>
              </w:rPr>
              <w:t>МСП вышедших на экспорт (по данным Дагестанской таможни Северо-Кавказского таможенного управления) с разбивкой по годам и видам ОКВЭД</w:t>
            </w:r>
            <w:r w:rsidR="00CB3BDB">
              <w:rPr>
                <w:rFonts w:ascii="Times New Roman" w:eastAsia="Times New Roman" w:hAnsi="Times New Roman" w:cs="Times New Roman"/>
                <w:color w:val="000000" w:themeColor="text1"/>
                <w:sz w:val="20"/>
                <w:szCs w:val="20"/>
              </w:rPr>
              <w:t>.</w:t>
            </w:r>
          </w:p>
          <w:p w:rsidR="002F4409" w:rsidRPr="00C34FD7" w:rsidRDefault="002F4409" w:rsidP="00041E82">
            <w:pPr>
              <w:suppressAutoHyphens/>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 xml:space="preserve">       Разработана и размещена форма заказа гостевого пропуска для желающих принять участие в заседании Совета при Главе Республики Дагестан</w:t>
            </w:r>
            <w:r w:rsidR="007F2897" w:rsidRPr="00C34FD7">
              <w:rPr>
                <w:rFonts w:ascii="Times New Roman" w:eastAsia="Times New Roman" w:hAnsi="Times New Roman" w:cs="Times New Roman"/>
                <w:color w:val="000000" w:themeColor="text1"/>
                <w:sz w:val="20"/>
                <w:szCs w:val="20"/>
              </w:rPr>
              <w:t>.</w:t>
            </w:r>
          </w:p>
          <w:p w:rsidR="00EF4A7F" w:rsidRPr="00C34FD7" w:rsidRDefault="002F4409" w:rsidP="00EF4A7F">
            <w:pPr>
              <w:suppressAutoHyphens/>
              <w:jc w:val="both"/>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 xml:space="preserve">    Разработана и размещена форма направления инициатив для включения на рассмотрение в заседании Совета при Главе Республики Дагестан</w:t>
            </w:r>
          </w:p>
          <w:p w:rsidR="00E820AF" w:rsidRPr="00C34FD7" w:rsidRDefault="00991E4F" w:rsidP="00EF4A7F">
            <w:pPr>
              <w:tabs>
                <w:tab w:val="left" w:pos="930"/>
              </w:tabs>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 xml:space="preserve">        </w:t>
            </w:r>
          </w:p>
          <w:p w:rsidR="00EF4A7F" w:rsidRPr="00C34FD7" w:rsidRDefault="00E820AF" w:rsidP="00EF4A7F">
            <w:pPr>
              <w:tabs>
                <w:tab w:val="left" w:pos="930"/>
              </w:tabs>
              <w:rPr>
                <w:rFonts w:ascii="Times New Roman" w:eastAsia="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 xml:space="preserve">          </w:t>
            </w:r>
            <w:r w:rsidR="00991E4F" w:rsidRPr="00C34FD7">
              <w:rPr>
                <w:rFonts w:ascii="Times New Roman" w:eastAsia="Times New Roman" w:hAnsi="Times New Roman" w:cs="Times New Roman"/>
                <w:color w:val="000000" w:themeColor="text1"/>
                <w:sz w:val="20"/>
                <w:szCs w:val="20"/>
              </w:rPr>
              <w:t xml:space="preserve">  </w:t>
            </w:r>
            <w:r w:rsidR="00EF4A7F" w:rsidRPr="00C34FD7">
              <w:rPr>
                <w:rFonts w:ascii="Times New Roman" w:hAnsi="Times New Roman" w:cs="Times New Roman"/>
                <w:b/>
                <w:bCs/>
                <w:color w:val="000000" w:themeColor="text1"/>
                <w:sz w:val="20"/>
                <w:szCs w:val="20"/>
              </w:rPr>
              <w:t>МЕРОПРИЯТИЕ ИСПОЛНЕНО</w:t>
            </w:r>
          </w:p>
          <w:p w:rsidR="00EF4A7F" w:rsidRPr="00C34FD7" w:rsidRDefault="00EF4A7F" w:rsidP="00EF4A7F">
            <w:pPr>
              <w:rPr>
                <w:rFonts w:ascii="Liberation Serif" w:hAnsi="Liberation Serif"/>
                <w:color w:val="000000" w:themeColor="text1"/>
                <w:sz w:val="20"/>
                <w:szCs w:val="20"/>
              </w:rPr>
            </w:pPr>
          </w:p>
        </w:tc>
      </w:tr>
      <w:tr w:rsidR="00041E82" w:rsidRPr="00C34FD7" w:rsidTr="00C6585E">
        <w:tc>
          <w:tcPr>
            <w:tcW w:w="426" w:type="dxa"/>
            <w:vMerge w:val="restart"/>
            <w:tcBorders>
              <w:top w:val="nil"/>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4</w:t>
            </w:r>
            <w:r w:rsidR="001C6C20" w:rsidRPr="00C34FD7">
              <w:rPr>
                <w:rFonts w:ascii="Times New Roman" w:hAnsi="Times New Roman" w:cs="Times New Roman"/>
                <w:color w:val="000000" w:themeColor="text1"/>
                <w:sz w:val="20"/>
                <w:szCs w:val="20"/>
              </w:rPr>
              <w:t>0</w:t>
            </w:r>
          </w:p>
        </w:tc>
        <w:tc>
          <w:tcPr>
            <w:tcW w:w="1560" w:type="dxa"/>
            <w:gridSpan w:val="2"/>
            <w:vMerge w:val="restart"/>
            <w:tcBorders>
              <w:top w:val="nil"/>
              <w:left w:val="single" w:sz="4" w:space="0" w:color="auto"/>
              <w:right w:val="single" w:sz="4" w:space="0" w:color="auto"/>
            </w:tcBorders>
            <w:hideMark/>
          </w:tcPr>
          <w:p w:rsidR="003D56AB" w:rsidRPr="00C34FD7" w:rsidRDefault="003D56AB" w:rsidP="00041E82">
            <w:pPr>
              <w:pStyle w:val="af"/>
              <w:suppressAutoHyphens/>
              <w:spacing w:after="0" w:line="240" w:lineRule="auto"/>
              <w:rPr>
                <w:color w:val="000000" w:themeColor="text1"/>
                <w:sz w:val="20"/>
                <w:szCs w:val="20"/>
              </w:rPr>
            </w:pPr>
            <w:r w:rsidRPr="00C34FD7">
              <w:rPr>
                <w:rFonts w:ascii="Times New Roman" w:hAnsi="Times New Roman" w:cs="Times New Roman"/>
                <w:bCs/>
                <w:color w:val="000000" w:themeColor="text1"/>
                <w:sz w:val="20"/>
                <w:szCs w:val="20"/>
              </w:rPr>
              <w:t>Г2.4 Оценка удовлетворенности получения консультационных и образовательных услуг, оказываемых организациями инфраструктуры поддержки малого предпринимательства в регионе</w:t>
            </w:r>
          </w:p>
        </w:tc>
        <w:tc>
          <w:tcPr>
            <w:tcW w:w="1984"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b/>
                <w:color w:val="000000" w:themeColor="text1"/>
                <w:sz w:val="20"/>
                <w:szCs w:val="20"/>
              </w:rPr>
            </w:pPr>
            <w:r w:rsidRPr="00C34FD7">
              <w:rPr>
                <w:rFonts w:ascii="Times New Roman" w:hAnsi="Times New Roman" w:cs="Times New Roman"/>
                <w:b/>
                <w:color w:val="000000" w:themeColor="text1"/>
                <w:sz w:val="20"/>
                <w:szCs w:val="20"/>
              </w:rPr>
              <w:t>ГАУ РД «Центр поддержки предпринимательства РД»</w:t>
            </w:r>
          </w:p>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both"/>
              <w:rPr>
                <w:color w:val="000000" w:themeColor="text1"/>
                <w:sz w:val="20"/>
                <w:szCs w:val="20"/>
              </w:rPr>
            </w:pPr>
            <w:r w:rsidRPr="00C34FD7">
              <w:rPr>
                <w:rFonts w:ascii="Times New Roman" w:hAnsi="Times New Roman" w:cs="Times New Roman"/>
                <w:color w:val="000000" w:themeColor="text1"/>
                <w:sz w:val="20"/>
                <w:szCs w:val="20"/>
              </w:rPr>
              <w:t>Г2.4.1. Мониторинг и информирование</w:t>
            </w:r>
          </w:p>
          <w:p w:rsidR="003D56AB" w:rsidRPr="00C34FD7" w:rsidRDefault="003D56AB" w:rsidP="00041E82">
            <w:pPr>
              <w:pStyle w:val="af"/>
              <w:suppressAutoHyphens/>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субъектов МСП на предмет получения консультационных и образовательных услуг, оказываемых организациями инфраструктуры поддержки малого предпринимательства в регионе</w:t>
            </w:r>
          </w:p>
        </w:tc>
        <w:tc>
          <w:tcPr>
            <w:tcW w:w="141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25 декабря 2019 года</w:t>
            </w:r>
          </w:p>
        </w:tc>
        <w:tc>
          <w:tcPr>
            <w:tcW w:w="6521" w:type="dxa"/>
            <w:tcBorders>
              <w:top w:val="single" w:sz="4" w:space="0" w:color="auto"/>
              <w:left w:val="single" w:sz="4" w:space="0" w:color="auto"/>
              <w:bottom w:val="single" w:sz="4" w:space="0" w:color="auto"/>
              <w:right w:val="single" w:sz="4" w:space="0" w:color="auto"/>
            </w:tcBorders>
            <w:hideMark/>
          </w:tcPr>
          <w:p w:rsidR="00700E99" w:rsidRPr="00C34FD7" w:rsidRDefault="002D63F0" w:rsidP="002D63F0">
            <w:pPr>
              <w:jc w:val="both"/>
              <w:rPr>
                <w:rFonts w:ascii="Liberation Serif" w:hAnsi="Liberation Serif"/>
                <w:color w:val="000000" w:themeColor="text1"/>
                <w:sz w:val="20"/>
                <w:szCs w:val="20"/>
              </w:rPr>
            </w:pPr>
            <w:r w:rsidRPr="00C34FD7">
              <w:rPr>
                <w:rFonts w:ascii="Liberation Serif" w:hAnsi="Liberation Serif"/>
                <w:color w:val="000000" w:themeColor="text1"/>
                <w:sz w:val="20"/>
                <w:szCs w:val="20"/>
              </w:rPr>
              <w:t xml:space="preserve">       </w:t>
            </w:r>
            <w:r w:rsidR="00B6257D" w:rsidRPr="00C34FD7">
              <w:rPr>
                <w:rFonts w:ascii="Liberation Serif" w:hAnsi="Liberation Serif"/>
                <w:color w:val="000000" w:themeColor="text1"/>
                <w:sz w:val="20"/>
                <w:szCs w:val="20"/>
              </w:rPr>
              <w:t>Согласно отчету Агентства н</w:t>
            </w:r>
            <w:r w:rsidR="00700E99" w:rsidRPr="00C34FD7">
              <w:rPr>
                <w:rFonts w:ascii="Liberation Serif" w:hAnsi="Liberation Serif"/>
                <w:color w:val="000000" w:themeColor="text1"/>
                <w:sz w:val="20"/>
                <w:szCs w:val="20"/>
              </w:rPr>
              <w:t>а организацию мероприятий в 2020 году предусмотрено финансирование в размере 65378,48 тыс. рублей, в том числе 64724,7 тыс. рублей  средства федерального бюджета.</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Центром оказания услуг «Мой бизнес» с 01.01.2020г. по 26.11.2020г. было</w:t>
            </w:r>
            <w:r w:rsidR="009D51FF">
              <w:rPr>
                <w:rFonts w:ascii="TimesNewRomanPSMT" w:hAnsi="TimesNewRomanPSMT" w:cs="TimesNewRomanPSMT"/>
                <w:color w:val="000000" w:themeColor="text1"/>
                <w:sz w:val="20"/>
                <w:szCs w:val="20"/>
              </w:rPr>
              <w:t xml:space="preserve"> </w:t>
            </w:r>
            <w:r w:rsidRPr="00C34FD7">
              <w:rPr>
                <w:rFonts w:ascii="TimesNewRomanPSMT" w:hAnsi="TimesNewRomanPSMT" w:cs="TimesNewRomanPSMT"/>
                <w:color w:val="000000" w:themeColor="text1"/>
                <w:sz w:val="20"/>
                <w:szCs w:val="20"/>
              </w:rPr>
              <w:t>оказано 3686 услуг, в том числе:</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За 1-й квартал было оказано 578 услуг, из них 571 очных консультаций и 7 дистанционных.</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За 2-й квартал было оказано 1145 услуг, из них 388 очных консультаций и 757 дистанционных.</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За 3-й квартал было оказано 1365 услуг, из них 571 очных консультаций и 578 дистанционных, 15 через цифровую платформу, 78 через социальные сети, 123 дистанционных вебинара.</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С 01.10.2020 по 18.11.2020 было оказано 598 услуги, из них 358 очных консультаций и 240 дистанционных.</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Очных консультаций всего: 1888</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Дистанционных консультаций всего: 1798.</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1. Консультационная поддержка (открытие или закрытие ИП (ООО);</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смена или добавление ОКВЭД; смена юридического адреса ООО; регистрация в</w:t>
            </w:r>
            <w:r w:rsidR="001A4FE7">
              <w:rPr>
                <w:rFonts w:ascii="TimesNewRomanPSMT" w:hAnsi="TimesNewRomanPSMT" w:cs="TimesNewRomanPSMT"/>
                <w:color w:val="000000" w:themeColor="text1"/>
                <w:sz w:val="20"/>
                <w:szCs w:val="20"/>
              </w:rPr>
              <w:t xml:space="preserve"> </w:t>
            </w:r>
            <w:r w:rsidRPr="00C34FD7">
              <w:rPr>
                <w:rFonts w:ascii="TimesNewRomanPSMT" w:hAnsi="TimesNewRomanPSMT" w:cs="TimesNewRomanPSMT"/>
                <w:color w:val="000000" w:themeColor="text1"/>
                <w:sz w:val="20"/>
                <w:szCs w:val="20"/>
              </w:rPr>
              <w:t>качестве самозанятого; открытие расчетного счета) – 982</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2. Образовательная поддержка (тренинги, семинары, вебинары, форумы и</w:t>
            </w:r>
            <w:r w:rsidR="001A4FE7">
              <w:rPr>
                <w:rFonts w:ascii="TimesNewRomanPSMT" w:hAnsi="TimesNewRomanPSMT" w:cs="TimesNewRomanPSMT"/>
                <w:color w:val="000000" w:themeColor="text1"/>
                <w:sz w:val="20"/>
                <w:szCs w:val="20"/>
              </w:rPr>
              <w:t xml:space="preserve"> </w:t>
            </w:r>
            <w:r w:rsidRPr="00C34FD7">
              <w:rPr>
                <w:rFonts w:ascii="TimesNewRomanPSMT" w:hAnsi="TimesNewRomanPSMT" w:cs="TimesNewRomanPSMT"/>
                <w:color w:val="000000" w:themeColor="text1"/>
                <w:sz w:val="20"/>
                <w:szCs w:val="20"/>
              </w:rPr>
              <w:t>конференции) – 808</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3. Консультация по мерам информационной поддержки (вопросы по</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услугам ЦПП или Центра «Мой бизнес», иные уточняющие вопросы) – 803</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4. Консультация по мерам финансовой поддержки (вопросы по</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субсидиям, микрозайму, лизингу, кредитам и денежной форме поддержки ИП и</w:t>
            </w:r>
            <w:r w:rsidR="001A4FE7">
              <w:rPr>
                <w:rFonts w:ascii="TimesNewRomanPSMT" w:hAnsi="TimesNewRomanPSMT" w:cs="TimesNewRomanPSMT"/>
                <w:color w:val="000000" w:themeColor="text1"/>
                <w:sz w:val="20"/>
                <w:szCs w:val="20"/>
              </w:rPr>
              <w:t xml:space="preserve"> </w:t>
            </w:r>
            <w:r w:rsidRPr="00C34FD7">
              <w:rPr>
                <w:rFonts w:ascii="TimesNewRomanPSMT" w:hAnsi="TimesNewRomanPSMT" w:cs="TimesNewRomanPSMT"/>
                <w:color w:val="000000" w:themeColor="text1"/>
                <w:sz w:val="20"/>
                <w:szCs w:val="20"/>
              </w:rPr>
              <w:t>ООО) – 1046</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5. Консультация по мерам инновационной поддержки (все услуги РЦИ) –</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24</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Консультация по мерам имущественной поддержки (аренда помещений в</w:t>
            </w:r>
            <w:r w:rsidR="000224E6" w:rsidRPr="00C34FD7">
              <w:rPr>
                <w:rFonts w:ascii="TimesNewRomanPSMT" w:hAnsi="TimesNewRomanPSMT" w:cs="TimesNewRomanPSMT"/>
                <w:color w:val="000000" w:themeColor="text1"/>
                <w:sz w:val="20"/>
                <w:szCs w:val="20"/>
              </w:rPr>
              <w:t xml:space="preserve"> </w:t>
            </w:r>
            <w:r w:rsidRPr="00C34FD7">
              <w:rPr>
                <w:rFonts w:ascii="TimesNewRomanPSMT" w:hAnsi="TimesNewRomanPSMT" w:cs="TimesNewRomanPSMT"/>
                <w:color w:val="000000" w:themeColor="text1"/>
                <w:sz w:val="20"/>
                <w:szCs w:val="20"/>
              </w:rPr>
              <w:t>Центре «Мой бизнес»: коворкинг, переговорные и конференц-зал) – 23.</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Услуг для Субъектов МСП – 1937, Услуг для Физ. лиц – 1621</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1-й кв. 314 услуг для СМСП, 264 услуг для физ. лиц</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2-й кв. 937 услуг для СМСП, 208 услуг для физ. лиц</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3-й кв. 523 услуг для СМСП, 626 услуг для физ. лиц</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4-й кв. 163 услуг для СМСП, 523 услуг для физ. лиц</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С 1 января 2020 года по 18 ноября 2020 года:</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1. Субъектов МСП – 1518; услуг, оказанных субъектам МСП – 1937</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2. Физ лиц – 1370; услуг оказанных физ лицам – 1621</w:t>
            </w:r>
          </w:p>
          <w:p w:rsidR="00AD0D57" w:rsidRPr="00C34FD7" w:rsidRDefault="00AD0D57"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3. Самозанятых – 54; услуг оказанных самозанятым – 71</w:t>
            </w:r>
          </w:p>
          <w:p w:rsidR="008D0A4B" w:rsidRPr="00C34FD7" w:rsidRDefault="00AD0D57" w:rsidP="00041E82">
            <w:pPr>
              <w:pStyle w:val="af"/>
              <w:snapToGrid w:val="0"/>
              <w:spacing w:after="0" w:line="240" w:lineRule="auto"/>
              <w:ind w:firstLine="318"/>
              <w:jc w:val="both"/>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Созданных рабочих мест в центре «Мой бизнес» – 114.</w:t>
            </w:r>
          </w:p>
          <w:p w:rsidR="00B30013" w:rsidRPr="00C34FD7" w:rsidRDefault="00B30013" w:rsidP="00041E82">
            <w:pPr>
              <w:pStyle w:val="af"/>
              <w:snapToGrid w:val="0"/>
              <w:spacing w:after="0" w:line="240" w:lineRule="auto"/>
              <w:ind w:firstLine="318"/>
              <w:jc w:val="both"/>
              <w:rPr>
                <w:rFonts w:ascii="Times New Roman" w:hAnsi="Times New Roman" w:cs="Times New Roman"/>
                <w:b/>
                <w:bCs/>
                <w:color w:val="000000" w:themeColor="text1"/>
                <w:sz w:val="20"/>
                <w:szCs w:val="20"/>
              </w:rPr>
            </w:pPr>
          </w:p>
          <w:p w:rsidR="00BA707F" w:rsidRPr="00C34FD7" w:rsidRDefault="00BA707F" w:rsidP="00041E82">
            <w:pPr>
              <w:pStyle w:val="af"/>
              <w:snapToGrid w:val="0"/>
              <w:spacing w:after="0" w:line="240" w:lineRule="auto"/>
              <w:ind w:firstLine="318"/>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2B3999" w:rsidRPr="00C34FD7" w:rsidRDefault="002B3999" w:rsidP="00041E82">
            <w:pPr>
              <w:pStyle w:val="af"/>
              <w:snapToGrid w:val="0"/>
              <w:spacing w:after="0" w:line="240" w:lineRule="auto"/>
              <w:ind w:firstLine="318"/>
              <w:jc w:val="both"/>
              <w:rPr>
                <w:color w:val="000000" w:themeColor="text1"/>
                <w:sz w:val="20"/>
                <w:szCs w:val="20"/>
              </w:rPr>
            </w:pPr>
          </w:p>
        </w:tc>
      </w:tr>
      <w:tr w:rsidR="00041E82" w:rsidRPr="00C34FD7" w:rsidTr="00C6585E">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3D56AB" w:rsidRPr="00C34FD7" w:rsidRDefault="003D56AB" w:rsidP="00041E82">
            <w:pPr>
              <w:pStyle w:val="af"/>
              <w:suppressAutoHyphens/>
              <w:spacing w:after="0" w:line="240" w:lineRule="auto"/>
              <w:rPr>
                <w:rFonts w:ascii="Times New Roman" w:hAnsi="Times New Roman" w:cs="Times New Roman"/>
                <w:bCs/>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3D56AB" w:rsidRPr="00C34FD7" w:rsidRDefault="003D56AB" w:rsidP="00041E82">
            <w:pPr>
              <w:pStyle w:val="af"/>
              <w:suppressAutoHyphens/>
              <w:spacing w:after="0" w:line="240" w:lineRule="auto"/>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ГАУ РД «Центр поддержки предпринимательства РД»</w:t>
            </w:r>
          </w:p>
        </w:tc>
        <w:tc>
          <w:tcPr>
            <w:tcW w:w="2977"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Г2.4.2. Организация обучения специалистов инфраструктуры поддержки</w:t>
            </w:r>
          </w:p>
        </w:tc>
        <w:tc>
          <w:tcPr>
            <w:tcW w:w="1417" w:type="dxa"/>
            <w:gridSpan w:val="2"/>
            <w:tcBorders>
              <w:top w:val="single" w:sz="4" w:space="0" w:color="auto"/>
              <w:left w:val="single" w:sz="4" w:space="0" w:color="auto"/>
              <w:bottom w:val="single" w:sz="4" w:space="0" w:color="auto"/>
              <w:right w:val="single" w:sz="4" w:space="0" w:color="auto"/>
            </w:tcBorders>
          </w:tcPr>
          <w:p w:rsidR="003D56AB"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p w:rsidR="006349F5" w:rsidRPr="006349F5" w:rsidRDefault="006349F5" w:rsidP="006349F5"/>
          <w:p w:rsidR="006349F5" w:rsidRDefault="006349F5" w:rsidP="006349F5">
            <w:pPr>
              <w:rPr>
                <w:rFonts w:ascii="Times New Roman" w:hAnsi="Times New Roman" w:cs="Times New Roman"/>
                <w:color w:val="000000" w:themeColor="text1"/>
                <w:sz w:val="20"/>
                <w:szCs w:val="20"/>
              </w:rPr>
            </w:pPr>
          </w:p>
          <w:p w:rsidR="006349F5" w:rsidRDefault="006349F5" w:rsidP="006349F5">
            <w:pPr>
              <w:rPr>
                <w:rFonts w:ascii="Times New Roman" w:hAnsi="Times New Roman" w:cs="Times New Roman"/>
                <w:color w:val="000000" w:themeColor="text1"/>
                <w:sz w:val="20"/>
                <w:szCs w:val="20"/>
              </w:rPr>
            </w:pPr>
          </w:p>
          <w:p w:rsidR="006349F5" w:rsidRPr="006349F5" w:rsidRDefault="006349F5" w:rsidP="006349F5">
            <w:pPr>
              <w:jc w:val="center"/>
            </w:pPr>
          </w:p>
        </w:tc>
        <w:tc>
          <w:tcPr>
            <w:tcW w:w="6521" w:type="dxa"/>
            <w:tcBorders>
              <w:top w:val="single" w:sz="4" w:space="0" w:color="auto"/>
              <w:left w:val="single" w:sz="4" w:space="0" w:color="auto"/>
              <w:bottom w:val="single" w:sz="4" w:space="0" w:color="auto"/>
              <w:right w:val="single" w:sz="4" w:space="0" w:color="auto"/>
            </w:tcBorders>
            <w:hideMark/>
          </w:tcPr>
          <w:p w:rsidR="003736C3" w:rsidRPr="00C34FD7" w:rsidRDefault="003736C3" w:rsidP="00041E82">
            <w:pPr>
              <w:pStyle w:val="af"/>
              <w:spacing w:after="0" w:line="240" w:lineRule="auto"/>
              <w:ind w:firstLine="318"/>
              <w:jc w:val="both"/>
              <w:rPr>
                <w:color w:val="000000" w:themeColor="text1"/>
                <w:sz w:val="20"/>
                <w:szCs w:val="20"/>
              </w:rPr>
            </w:pPr>
            <w:r w:rsidRPr="00C34FD7">
              <w:rPr>
                <w:rFonts w:ascii="Times New Roman" w:hAnsi="Times New Roman" w:cs="Times New Roman"/>
                <w:color w:val="000000" w:themeColor="text1"/>
                <w:sz w:val="20"/>
                <w:szCs w:val="20"/>
              </w:rPr>
              <w:t>В целях реализации регионального проекта «Акселерация субъектов малого и среднего предпринимательства», в рамках реализуемого национального проекта «Малое и среднее предпринимательство и поддержка индивидуальной предпринимательской инициативы» 3 сотрудника ГАУ РД «Центр поддержки предпринимательства прошли обучение по программе «Мой би</w:t>
            </w:r>
            <w:r w:rsidR="00E425CE" w:rsidRPr="00C34FD7">
              <w:rPr>
                <w:rFonts w:ascii="Times New Roman" w:hAnsi="Times New Roman" w:cs="Times New Roman"/>
                <w:color w:val="000000" w:themeColor="text1"/>
                <w:sz w:val="20"/>
                <w:szCs w:val="20"/>
              </w:rPr>
              <w:t>знес» (1-очно, 3-дистанционно).</w:t>
            </w:r>
          </w:p>
          <w:p w:rsidR="003736C3" w:rsidRPr="00C34FD7" w:rsidRDefault="003736C3" w:rsidP="00041E82">
            <w:pPr>
              <w:pStyle w:val="af"/>
              <w:spacing w:after="0" w:line="240" w:lineRule="auto"/>
              <w:jc w:val="both"/>
              <w:rPr>
                <w:color w:val="000000" w:themeColor="text1"/>
                <w:sz w:val="20"/>
                <w:szCs w:val="20"/>
              </w:rPr>
            </w:pPr>
            <w:r w:rsidRPr="00C34FD7">
              <w:rPr>
                <w:rFonts w:ascii="Times New Roman" w:hAnsi="Times New Roman" w:cs="Times New Roman"/>
                <w:color w:val="000000" w:themeColor="text1"/>
                <w:sz w:val="20"/>
                <w:szCs w:val="20"/>
              </w:rPr>
              <w:t>2 специалиста «Регионального центра инжиниринга» прошли обучение в г.</w:t>
            </w:r>
            <w:r w:rsidR="001764A3">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Калининград с 19</w:t>
            </w:r>
            <w:r w:rsidR="00AF3B27">
              <w:rPr>
                <w:rFonts w:ascii="Times New Roman" w:hAnsi="Times New Roman" w:cs="Times New Roman"/>
                <w:color w:val="000000" w:themeColor="text1"/>
                <w:sz w:val="20"/>
                <w:szCs w:val="20"/>
              </w:rPr>
              <w:t>.09.2019 г.</w:t>
            </w:r>
            <w:r w:rsidRPr="00C34FD7">
              <w:rPr>
                <w:rFonts w:ascii="Times New Roman" w:hAnsi="Times New Roman" w:cs="Times New Roman"/>
                <w:color w:val="000000" w:themeColor="text1"/>
                <w:sz w:val="20"/>
                <w:szCs w:val="20"/>
              </w:rPr>
              <w:t xml:space="preserve"> по 22.09.2019г. и 1 специалист прошел зарубежную стажировку (Тайвань) с 12</w:t>
            </w:r>
            <w:r w:rsidR="00AF3B27">
              <w:rPr>
                <w:rFonts w:ascii="Times New Roman" w:hAnsi="Times New Roman" w:cs="Times New Roman"/>
                <w:color w:val="000000" w:themeColor="text1"/>
                <w:sz w:val="20"/>
                <w:szCs w:val="20"/>
              </w:rPr>
              <w:t>.10.2019 г.</w:t>
            </w:r>
            <w:r w:rsidRPr="00C34FD7">
              <w:rPr>
                <w:rFonts w:ascii="Times New Roman" w:hAnsi="Times New Roman" w:cs="Times New Roman"/>
                <w:color w:val="000000" w:themeColor="text1"/>
                <w:sz w:val="20"/>
                <w:szCs w:val="20"/>
              </w:rPr>
              <w:t xml:space="preserve"> по 19.10.2019</w:t>
            </w:r>
            <w:r w:rsidR="00526E98">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г.</w:t>
            </w:r>
          </w:p>
          <w:p w:rsidR="003736C3" w:rsidRPr="00C34FD7" w:rsidRDefault="002D5747" w:rsidP="00041E82">
            <w:pPr>
              <w:pStyle w:val="af"/>
              <w:spacing w:after="0" w:line="240" w:lineRule="auto"/>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3736C3" w:rsidRPr="00C34FD7">
              <w:rPr>
                <w:rFonts w:ascii="Times New Roman" w:hAnsi="Times New Roman" w:cs="Times New Roman"/>
                <w:color w:val="000000" w:themeColor="text1"/>
                <w:sz w:val="20"/>
                <w:szCs w:val="20"/>
              </w:rPr>
              <w:t>В целях реализации регионального проекта «Поп</w:t>
            </w:r>
            <w:r w:rsidR="001461E7" w:rsidRPr="00C34FD7">
              <w:rPr>
                <w:rFonts w:ascii="Times New Roman" w:hAnsi="Times New Roman" w:cs="Times New Roman"/>
                <w:color w:val="000000" w:themeColor="text1"/>
                <w:sz w:val="20"/>
                <w:szCs w:val="20"/>
              </w:rPr>
              <w:t>уляризация предпринимательства»</w:t>
            </w:r>
            <w:r w:rsidR="003736C3" w:rsidRPr="00C34FD7">
              <w:rPr>
                <w:rFonts w:ascii="Times New Roman" w:hAnsi="Times New Roman" w:cs="Times New Roman"/>
                <w:color w:val="000000" w:themeColor="text1"/>
                <w:sz w:val="20"/>
                <w:szCs w:val="20"/>
              </w:rPr>
              <w:t>, реализуемого в рамках вышеуказанного национального проект</w:t>
            </w:r>
            <w:r w:rsidR="00E425CE" w:rsidRPr="00C34FD7">
              <w:rPr>
                <w:rFonts w:ascii="Times New Roman" w:hAnsi="Times New Roman" w:cs="Times New Roman"/>
                <w:color w:val="000000" w:themeColor="text1"/>
                <w:sz w:val="20"/>
                <w:szCs w:val="20"/>
              </w:rPr>
              <w:t>а</w:t>
            </w:r>
            <w:r w:rsidR="003736C3" w:rsidRPr="00C34FD7">
              <w:rPr>
                <w:rFonts w:ascii="Times New Roman" w:hAnsi="Times New Roman" w:cs="Times New Roman"/>
                <w:color w:val="000000" w:themeColor="text1"/>
                <w:sz w:val="20"/>
                <w:szCs w:val="20"/>
              </w:rPr>
              <w:t>, стажировку прошел 1-специалист ГАУ РД «Центр поддержки предпринимательства»</w:t>
            </w:r>
            <w:r w:rsidR="001B6FB6" w:rsidRPr="00C34FD7">
              <w:rPr>
                <w:rFonts w:ascii="Times New Roman" w:hAnsi="Times New Roman" w:cs="Times New Roman"/>
                <w:color w:val="000000" w:themeColor="text1"/>
                <w:sz w:val="20"/>
                <w:szCs w:val="20"/>
              </w:rPr>
              <w:t>.</w:t>
            </w:r>
          </w:p>
          <w:p w:rsidR="001B6FB6" w:rsidRPr="00C34FD7" w:rsidRDefault="00626832"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 xml:space="preserve">      </w:t>
            </w:r>
            <w:r w:rsidR="001B6FB6" w:rsidRPr="00C34FD7">
              <w:rPr>
                <w:rFonts w:ascii="TimesNewRomanPSMT" w:hAnsi="TimesNewRomanPSMT" w:cs="TimesNewRomanPSMT"/>
                <w:color w:val="000000" w:themeColor="text1"/>
                <w:sz w:val="20"/>
                <w:szCs w:val="20"/>
              </w:rPr>
              <w:t>В рамках реализации регионального национального проекта «Малое и среднее предпринимательство и поддержка индивидуальной предпринимательской инициативы» 3 сотрудника ГАУ РД «Центр поддержки предпринимательства прошли обучение по программе «Мой бизнес».</w:t>
            </w:r>
          </w:p>
          <w:p w:rsidR="00E820AF" w:rsidRPr="00C34FD7" w:rsidRDefault="00BA707F" w:rsidP="00041E82">
            <w:pPr>
              <w:pStyle w:val="af"/>
              <w:spacing w:after="0" w:line="240" w:lineRule="auto"/>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B30013" w:rsidRPr="00C34FD7" w:rsidRDefault="00E820AF" w:rsidP="00041E82">
            <w:pPr>
              <w:pStyle w:val="af"/>
              <w:spacing w:after="0" w:line="240" w:lineRule="auto"/>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C726DF" w:rsidRPr="00C34FD7" w:rsidRDefault="00B30013" w:rsidP="00041E82">
            <w:pPr>
              <w:pStyle w:val="af"/>
              <w:spacing w:after="0" w:line="240" w:lineRule="auto"/>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E820AF" w:rsidRPr="00C34FD7">
              <w:rPr>
                <w:rFonts w:ascii="Times New Roman" w:hAnsi="Times New Roman" w:cs="Times New Roman"/>
                <w:b/>
                <w:bCs/>
                <w:color w:val="000000" w:themeColor="text1"/>
                <w:sz w:val="20"/>
                <w:szCs w:val="20"/>
              </w:rPr>
              <w:t xml:space="preserve"> </w:t>
            </w:r>
            <w:r w:rsidR="00BA707F" w:rsidRPr="00C34FD7">
              <w:rPr>
                <w:rFonts w:ascii="Times New Roman" w:hAnsi="Times New Roman" w:cs="Times New Roman"/>
                <w:b/>
                <w:bCs/>
                <w:color w:val="000000" w:themeColor="text1"/>
                <w:sz w:val="20"/>
                <w:szCs w:val="20"/>
              </w:rPr>
              <w:t xml:space="preserve"> МЕРОПРИЯТИЕ ИСПОЛНЕНО</w:t>
            </w:r>
          </w:p>
          <w:p w:rsidR="00B30013" w:rsidRPr="00C34FD7" w:rsidRDefault="00B30013" w:rsidP="00041E82">
            <w:pPr>
              <w:pStyle w:val="af"/>
              <w:spacing w:after="0" w:line="240" w:lineRule="auto"/>
              <w:jc w:val="both"/>
              <w:rPr>
                <w:color w:val="000000" w:themeColor="text1"/>
                <w:sz w:val="20"/>
                <w:szCs w:val="20"/>
              </w:rPr>
            </w:pPr>
          </w:p>
          <w:p w:rsidR="003D56AB" w:rsidRPr="00C34FD7" w:rsidRDefault="003D56AB" w:rsidP="00041E82">
            <w:pPr>
              <w:pStyle w:val="af"/>
              <w:suppressAutoHyphens/>
              <w:spacing w:after="0" w:line="240" w:lineRule="auto"/>
              <w:ind w:firstLine="600"/>
              <w:jc w:val="both"/>
              <w:rPr>
                <w:rFonts w:ascii="Times New Roman" w:hAnsi="Times New Roman" w:cs="Times New Roman"/>
                <w:color w:val="000000" w:themeColor="text1"/>
                <w:sz w:val="20"/>
                <w:szCs w:val="20"/>
              </w:rPr>
            </w:pPr>
          </w:p>
        </w:tc>
      </w:tr>
      <w:tr w:rsidR="00041E82" w:rsidRPr="00C34FD7" w:rsidTr="006E34E7">
        <w:trPr>
          <w:trHeight w:val="3254"/>
        </w:trPr>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3D56AB" w:rsidRPr="00C34FD7" w:rsidRDefault="003D56AB" w:rsidP="00041E82">
            <w:pPr>
              <w:pStyle w:val="af"/>
              <w:suppressAutoHyphens/>
              <w:spacing w:after="0" w:line="240" w:lineRule="auto"/>
              <w:rPr>
                <w:rFonts w:ascii="Times New Roman" w:hAnsi="Times New Roman" w:cs="Times New Roman"/>
                <w:bCs/>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ГАУ РД «Центр поддержки предпринимательства РД»,</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Фонд «Дагестанская лизинговая компания»,</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Фонд микрофинансирования субъектов МСП,</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color w:val="000000" w:themeColor="text1"/>
                <w:sz w:val="20"/>
                <w:szCs w:val="20"/>
              </w:rPr>
              <w:t>Фонд содействия кредитованию субъектов МСП</w:t>
            </w:r>
          </w:p>
        </w:tc>
        <w:tc>
          <w:tcPr>
            <w:tcW w:w="2977"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Г2.4.3. Внедрение сервиса онлайн-чата консультации посетителей сайтов организаций инфраструктуры поддержки субъектов МСП</w:t>
            </w:r>
          </w:p>
        </w:tc>
        <w:tc>
          <w:tcPr>
            <w:tcW w:w="141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pStyle w:val="af"/>
              <w:suppressAutoHyphens/>
              <w:snapToGrid w:val="0"/>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single" w:sz="4" w:space="0" w:color="auto"/>
              <w:left w:val="single" w:sz="4" w:space="0" w:color="auto"/>
              <w:bottom w:val="single" w:sz="4" w:space="0" w:color="auto"/>
              <w:right w:val="single" w:sz="4" w:space="0" w:color="auto"/>
            </w:tcBorders>
            <w:hideMark/>
          </w:tcPr>
          <w:p w:rsidR="00553251" w:rsidRPr="00C34FD7" w:rsidRDefault="002D5747" w:rsidP="00553251">
            <w:pPr>
              <w:pStyle w:val="af"/>
              <w:suppressAutoHyphens/>
              <w:snapToGrid w:val="0"/>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На официальных сайтах подведом</w:t>
            </w:r>
            <w:r w:rsidR="00B21956" w:rsidRPr="00C34FD7">
              <w:rPr>
                <w:rFonts w:ascii="Times New Roman" w:hAnsi="Times New Roman" w:cs="Times New Roman"/>
                <w:color w:val="000000" w:themeColor="text1"/>
                <w:sz w:val="20"/>
                <w:szCs w:val="20"/>
              </w:rPr>
              <w:t>ст</w:t>
            </w:r>
            <w:r w:rsidRPr="00C34FD7">
              <w:rPr>
                <w:rFonts w:ascii="Times New Roman" w:hAnsi="Times New Roman" w:cs="Times New Roman"/>
                <w:color w:val="000000" w:themeColor="text1"/>
                <w:sz w:val="20"/>
                <w:szCs w:val="20"/>
              </w:rPr>
              <w:t xml:space="preserve">венных организаций </w:t>
            </w:r>
            <w:r w:rsidR="00BF72EA" w:rsidRPr="00C34FD7">
              <w:rPr>
                <w:rFonts w:ascii="Times New Roman" w:hAnsi="Times New Roman" w:cs="Times New Roman"/>
                <w:color w:val="000000" w:themeColor="text1"/>
                <w:sz w:val="20"/>
                <w:szCs w:val="20"/>
              </w:rPr>
              <w:t>Агентства, образующих инфраструктуру поддержки субъектов МСП в Республике Дагестан, созданы и функционируют онлайн-чаты консультации посетителей, а именно с</w:t>
            </w:r>
            <w:r w:rsidR="003D56AB" w:rsidRPr="00C34FD7">
              <w:rPr>
                <w:rFonts w:ascii="Times New Roman" w:hAnsi="Times New Roman" w:cs="Times New Roman"/>
                <w:color w:val="000000" w:themeColor="text1"/>
                <w:sz w:val="20"/>
                <w:szCs w:val="20"/>
              </w:rPr>
              <w:t>озданы и функционируют группы в WhatsApp – мессенджере: «Бизнес Дагестана» и</w:t>
            </w:r>
            <w:r w:rsidR="003D56AB" w:rsidRPr="00C34FD7">
              <w:rPr>
                <w:rFonts w:ascii="Times New Roman" w:eastAsia="Times New Roman" w:hAnsi="Times New Roman" w:cs="Times New Roman"/>
                <w:color w:val="000000" w:themeColor="text1"/>
                <w:sz w:val="20"/>
                <w:szCs w:val="20"/>
              </w:rPr>
              <w:t xml:space="preserve"> </w:t>
            </w:r>
            <w:r w:rsidR="003D56AB" w:rsidRPr="00C34FD7">
              <w:rPr>
                <w:rFonts w:ascii="Times New Roman" w:hAnsi="Times New Roman" w:cs="Times New Roman"/>
                <w:color w:val="000000" w:themeColor="text1"/>
                <w:sz w:val="20"/>
                <w:szCs w:val="20"/>
              </w:rPr>
              <w:t>«Деловой Дагестан»</w:t>
            </w:r>
          </w:p>
          <w:p w:rsidR="00E820AF" w:rsidRPr="00C34FD7" w:rsidRDefault="00E820AF" w:rsidP="00553251">
            <w:pPr>
              <w:ind w:firstLine="708"/>
              <w:rPr>
                <w:rFonts w:ascii="Times New Roman" w:hAnsi="Times New Roman" w:cs="Times New Roman"/>
                <w:b/>
                <w:bCs/>
                <w:color w:val="000000" w:themeColor="text1"/>
                <w:sz w:val="20"/>
                <w:szCs w:val="20"/>
              </w:rPr>
            </w:pPr>
          </w:p>
          <w:p w:rsidR="00B30013" w:rsidRPr="00C34FD7" w:rsidRDefault="00E820AF" w:rsidP="00E820AF">
            <w:pPr>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        </w:t>
            </w:r>
          </w:p>
          <w:p w:rsidR="00B30013" w:rsidRPr="00C34FD7" w:rsidRDefault="00B30013" w:rsidP="00E820AF">
            <w:pPr>
              <w:rPr>
                <w:rFonts w:ascii="Times New Roman" w:hAnsi="Times New Roman" w:cs="Times New Roman"/>
                <w:b/>
                <w:bCs/>
                <w:color w:val="000000" w:themeColor="text1"/>
                <w:sz w:val="20"/>
                <w:szCs w:val="20"/>
              </w:rPr>
            </w:pPr>
          </w:p>
          <w:p w:rsidR="00553251" w:rsidRPr="00C34FD7" w:rsidRDefault="00B30013" w:rsidP="00E820AF">
            <w:pPr>
              <w:rPr>
                <w:rFonts w:ascii="Times New Roman" w:hAnsi="Times New Roman" w:cs="Times New Roman"/>
                <w:color w:val="000000" w:themeColor="text1"/>
                <w:sz w:val="20"/>
                <w:szCs w:val="20"/>
              </w:rPr>
            </w:pPr>
            <w:r w:rsidRPr="00C34FD7">
              <w:rPr>
                <w:rFonts w:ascii="Times New Roman" w:hAnsi="Times New Roman" w:cs="Times New Roman"/>
                <w:b/>
                <w:bCs/>
                <w:color w:val="000000" w:themeColor="text1"/>
                <w:sz w:val="20"/>
                <w:szCs w:val="20"/>
              </w:rPr>
              <w:t xml:space="preserve">         </w:t>
            </w:r>
            <w:r w:rsidR="00E820AF" w:rsidRPr="00C34FD7">
              <w:rPr>
                <w:rFonts w:ascii="Times New Roman" w:hAnsi="Times New Roman" w:cs="Times New Roman"/>
                <w:b/>
                <w:bCs/>
                <w:color w:val="000000" w:themeColor="text1"/>
                <w:sz w:val="20"/>
                <w:szCs w:val="20"/>
              </w:rPr>
              <w:t xml:space="preserve"> </w:t>
            </w:r>
            <w:r w:rsidR="00553251" w:rsidRPr="00C34FD7">
              <w:rPr>
                <w:rFonts w:ascii="Times New Roman" w:hAnsi="Times New Roman" w:cs="Times New Roman"/>
                <w:b/>
                <w:bCs/>
                <w:color w:val="000000" w:themeColor="text1"/>
                <w:sz w:val="20"/>
                <w:szCs w:val="20"/>
              </w:rPr>
              <w:t>МЕРОПРИЯТИЕ ИСПОЛНЕНО</w:t>
            </w:r>
          </w:p>
          <w:p w:rsidR="00553251" w:rsidRPr="00C34FD7" w:rsidRDefault="00553251" w:rsidP="00553251">
            <w:pPr>
              <w:rPr>
                <w:color w:val="000000" w:themeColor="text1"/>
              </w:rPr>
            </w:pPr>
          </w:p>
        </w:tc>
      </w:tr>
      <w:tr w:rsidR="00041E82" w:rsidRPr="00C34FD7" w:rsidTr="00E60661">
        <w:trPr>
          <w:trHeight w:val="589"/>
        </w:trPr>
        <w:tc>
          <w:tcPr>
            <w:tcW w:w="14885" w:type="dxa"/>
            <w:gridSpan w:val="10"/>
            <w:tcBorders>
              <w:left w:val="single" w:sz="4" w:space="0" w:color="auto"/>
              <w:bottom w:val="single" w:sz="4" w:space="0" w:color="auto"/>
              <w:right w:val="single" w:sz="4" w:space="0" w:color="auto"/>
            </w:tcBorders>
          </w:tcPr>
          <w:p w:rsidR="003D56AB" w:rsidRPr="00C34FD7" w:rsidRDefault="003D56AB" w:rsidP="00041E82">
            <w:pPr>
              <w:suppressAutoHyphens/>
              <w:contextualSpacing/>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Г3 Эффективность нефинансовой поддержки</w:t>
            </w:r>
          </w:p>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малого предпринимательства</w:t>
            </w:r>
          </w:p>
        </w:tc>
      </w:tr>
      <w:tr w:rsidR="00041E82" w:rsidRPr="00C34FD7" w:rsidTr="00C6585E">
        <w:tc>
          <w:tcPr>
            <w:tcW w:w="426" w:type="dxa"/>
            <w:vMerge w:val="restart"/>
            <w:tcBorders>
              <w:top w:val="single" w:sz="4" w:space="0" w:color="auto"/>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4</w:t>
            </w:r>
            <w:r w:rsidR="001C6C20" w:rsidRPr="00C34FD7">
              <w:rPr>
                <w:rFonts w:ascii="Times New Roman" w:hAnsi="Times New Roman" w:cs="Times New Roman"/>
                <w:color w:val="000000" w:themeColor="text1"/>
                <w:sz w:val="20"/>
                <w:szCs w:val="20"/>
              </w:rPr>
              <w:t>1</w:t>
            </w:r>
          </w:p>
        </w:tc>
        <w:tc>
          <w:tcPr>
            <w:tcW w:w="1560" w:type="dxa"/>
            <w:gridSpan w:val="2"/>
            <w:vMerge w:val="restart"/>
            <w:tcBorders>
              <w:top w:val="single" w:sz="4" w:space="0" w:color="auto"/>
              <w:left w:val="single" w:sz="4" w:space="0" w:color="auto"/>
              <w:right w:val="single" w:sz="4" w:space="0" w:color="auto"/>
            </w:tcBorders>
            <w:hideMark/>
          </w:tcPr>
          <w:p w:rsidR="003D56AB" w:rsidRPr="00C34FD7" w:rsidRDefault="003D56AB" w:rsidP="00041E82">
            <w:pPr>
              <w:pStyle w:val="af"/>
              <w:suppressAutoHyphens/>
              <w:spacing w:after="0" w:line="240" w:lineRule="auto"/>
              <w:rPr>
                <w:color w:val="000000" w:themeColor="text1"/>
                <w:sz w:val="20"/>
                <w:szCs w:val="20"/>
              </w:rPr>
            </w:pPr>
            <w:r w:rsidRPr="00C34FD7">
              <w:rPr>
                <w:rFonts w:ascii="Times New Roman" w:hAnsi="Times New Roman" w:cs="Times New Roman"/>
                <w:color w:val="000000" w:themeColor="text1"/>
                <w:sz w:val="20"/>
                <w:szCs w:val="20"/>
              </w:rPr>
              <w:t>Г3.1 Удовлетворенность субъектов МСП наличием и доступностью необходимой для ведения бизнеса недвижимости (строений, земельных участков) в Республике Дагестан</w:t>
            </w:r>
          </w:p>
          <w:p w:rsidR="003D56AB" w:rsidRPr="00C34FD7" w:rsidRDefault="003D56AB" w:rsidP="00041E82">
            <w:pPr>
              <w:suppressAutoHyphens/>
              <w:rPr>
                <w:b/>
                <w:bCs/>
                <w:color w:val="000000" w:themeColor="text1"/>
                <w:sz w:val="20"/>
                <w:szCs w:val="20"/>
              </w:rPr>
            </w:pPr>
          </w:p>
          <w:p w:rsidR="003D56AB" w:rsidRPr="00C34FD7" w:rsidRDefault="003D56AB" w:rsidP="00041E82">
            <w:pPr>
              <w:suppressAutoHyphens/>
              <w:rPr>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Минимущество РД</w:t>
            </w:r>
          </w:p>
        </w:tc>
        <w:tc>
          <w:tcPr>
            <w:tcW w:w="2977" w:type="dxa"/>
            <w:gridSpan w:val="2"/>
            <w:vMerge w:val="restart"/>
            <w:tcBorders>
              <w:top w:val="single" w:sz="4" w:space="0" w:color="auto"/>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Г3.1.1. Разработка и утверждение Порядка </w:t>
            </w:r>
            <w:bookmarkStart w:id="17" w:name="__DdeLink__172280_1578624659"/>
            <w:r w:rsidRPr="00C34FD7">
              <w:rPr>
                <w:rFonts w:ascii="Times New Roman" w:hAnsi="Times New Roman" w:cs="Times New Roman"/>
                <w:color w:val="000000" w:themeColor="text1"/>
                <w:sz w:val="20"/>
                <w:szCs w:val="20"/>
              </w:rPr>
              <w:t>оказания имущественной поддержки субъектам МСП</w:t>
            </w:r>
            <w:bookmarkEnd w:id="17"/>
          </w:p>
        </w:tc>
        <w:tc>
          <w:tcPr>
            <w:tcW w:w="1417" w:type="dxa"/>
            <w:gridSpan w:val="2"/>
            <w:vMerge w:val="restart"/>
            <w:tcBorders>
              <w:top w:val="single" w:sz="4" w:space="0" w:color="auto"/>
              <w:left w:val="single" w:sz="4" w:space="0" w:color="auto"/>
              <w:right w:val="single" w:sz="4" w:space="0" w:color="auto"/>
            </w:tcBorders>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1 ноября </w:t>
            </w:r>
          </w:p>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Borders>
              <w:top w:val="single" w:sz="4" w:space="0" w:color="auto"/>
              <w:left w:val="single" w:sz="4" w:space="0" w:color="auto"/>
              <w:bottom w:val="single" w:sz="4" w:space="0" w:color="auto"/>
              <w:right w:val="single" w:sz="4" w:space="0" w:color="auto"/>
            </w:tcBorders>
          </w:tcPr>
          <w:p w:rsidR="003D56AB" w:rsidRPr="00C34FD7" w:rsidRDefault="003D56AB"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Постановлением Правительства Республики Дагестан от 21 ноября 2019</w:t>
            </w:r>
            <w:r w:rsidR="00D873A2"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г. № 301 «Об имущественной поддержке субъектов малого и среднего предпринимательства при предоставлении государственного имущества Республики Дагестан» утвержден Порядок предоставления в аренду  государственного имущества РД, свободного от прав третьих лиц (за исключением права хозяйственного ведения, права оперативного управления, а также имущественных прав МСП).</w:t>
            </w:r>
            <w:r w:rsidR="00D873A2" w:rsidRPr="00C34FD7">
              <w:rPr>
                <w:rFonts w:ascii="Times New Roman" w:hAnsi="Times New Roman" w:cs="Times New Roman"/>
                <w:color w:val="000000" w:themeColor="text1"/>
                <w:sz w:val="20"/>
                <w:szCs w:val="20"/>
              </w:rPr>
              <w:t xml:space="preserve"> </w:t>
            </w:r>
          </w:p>
          <w:p w:rsidR="00B30013" w:rsidRPr="00C34FD7" w:rsidRDefault="00B30013"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p>
          <w:p w:rsidR="00BA707F" w:rsidRPr="00C34FD7" w:rsidRDefault="00BA707F" w:rsidP="00041E82">
            <w:pPr>
              <w:pStyle w:val="af"/>
              <w:suppressAutoHyphens/>
              <w:spacing w:after="0" w:line="240" w:lineRule="auto"/>
              <w:ind w:firstLine="60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B30013" w:rsidRPr="00C34FD7" w:rsidRDefault="00B30013" w:rsidP="00041E82">
            <w:pPr>
              <w:pStyle w:val="af"/>
              <w:suppressAutoHyphens/>
              <w:spacing w:after="0" w:line="240" w:lineRule="auto"/>
              <w:ind w:firstLine="600"/>
              <w:jc w:val="both"/>
              <w:rPr>
                <w:rFonts w:ascii="Times New Roman" w:hAnsi="Times New Roman" w:cs="Times New Roman"/>
                <w:color w:val="000000" w:themeColor="text1"/>
                <w:sz w:val="20"/>
                <w:szCs w:val="20"/>
              </w:rPr>
            </w:pPr>
          </w:p>
        </w:tc>
      </w:tr>
      <w:tr w:rsidR="00041E82" w:rsidRPr="00C34FD7" w:rsidTr="00C6585E">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3D56AB" w:rsidRPr="00C34FD7" w:rsidRDefault="003D56AB" w:rsidP="00041E82">
            <w:pPr>
              <w:pStyle w:val="af"/>
              <w:suppressAutoHyphens/>
              <w:spacing w:after="0" w:line="240" w:lineRule="auto"/>
              <w:rPr>
                <w:rFonts w:ascii="Times New Roman" w:hAnsi="Times New Roman" w:cs="Times New Roman"/>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Администрация ГО «г. Дагестанские Огни»</w:t>
            </w:r>
          </w:p>
        </w:tc>
        <w:tc>
          <w:tcPr>
            <w:tcW w:w="2977" w:type="dxa"/>
            <w:gridSpan w:val="2"/>
            <w:vMerge/>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tcPr>
          <w:p w:rsidR="003D56AB" w:rsidRPr="00C34FD7" w:rsidRDefault="003D56AB" w:rsidP="00041E82">
            <w:pPr>
              <w:pStyle w:val="af"/>
              <w:suppressAutoHyphens/>
              <w:spacing w:after="0" w:line="240" w:lineRule="auto"/>
              <w:jc w:val="center"/>
              <w:rPr>
                <w:rFonts w:ascii="Times New Roman" w:hAnsi="Times New Roman" w:cs="Times New Roman"/>
                <w:color w:val="000000" w:themeColor="text1"/>
                <w:sz w:val="20"/>
                <w:szCs w:val="20"/>
              </w:rPr>
            </w:pPr>
          </w:p>
        </w:tc>
        <w:tc>
          <w:tcPr>
            <w:tcW w:w="6521" w:type="dxa"/>
            <w:tcBorders>
              <w:top w:val="single" w:sz="4" w:space="0" w:color="auto"/>
              <w:left w:val="single" w:sz="4" w:space="0" w:color="auto"/>
              <w:bottom w:val="single" w:sz="4" w:space="0" w:color="auto"/>
              <w:right w:val="single" w:sz="4" w:space="0" w:color="auto"/>
            </w:tcBorders>
          </w:tcPr>
          <w:p w:rsidR="003D56AB" w:rsidRPr="00C34FD7" w:rsidRDefault="003D56AB" w:rsidP="00041E82">
            <w:pPr>
              <w:pStyle w:val="af"/>
              <w:suppressAutoHyphens/>
              <w:spacing w:after="0" w:line="240" w:lineRule="auto"/>
              <w:ind w:firstLine="60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Постановлением администрации ГО «город Дагестанские Огни» утверждена муниципальная программа «Развитие малого и среднего предпринимательства на территории городского округа «город Дагестанские Огни» на 2019-2021 годы» от 30.11.2018 г. № 361.</w:t>
            </w:r>
            <w:r w:rsidR="001461E7"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ГО «город Дагестанские Огни» утвержден перечень муниципального имущества для предоставления во владение (или) в пользование на долгосрочной основе субъектам малого и среднего предпринимательства в целях реализации инвестиционных проектов постановлением администрации ГО «город Дагестанские Огни» от 28.12.2016 г. за № 767 </w:t>
            </w:r>
          </w:p>
        </w:tc>
      </w:tr>
      <w:tr w:rsidR="00041E82" w:rsidRPr="00C34FD7" w:rsidTr="003C5B0F">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3D56AB" w:rsidRPr="00C34FD7" w:rsidRDefault="003D56AB" w:rsidP="00041E82">
            <w:pPr>
              <w:suppressAutoHyphens/>
              <w:rPr>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3D56AB" w:rsidRPr="00C34FD7" w:rsidRDefault="003D56AB" w:rsidP="00041E82">
            <w:pPr>
              <w:pStyle w:val="af"/>
              <w:suppressAutoHyphens/>
              <w:spacing w:after="0" w:line="240" w:lineRule="auto"/>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3D56AB" w:rsidRPr="00C34FD7" w:rsidRDefault="003D56AB" w:rsidP="00041E82">
            <w:pPr>
              <w:pStyle w:val="af"/>
              <w:suppressAutoHyphens/>
              <w:spacing w:after="0" w:line="240" w:lineRule="auto"/>
              <w:jc w:val="center"/>
              <w:rPr>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vMerge w:val="restart"/>
            <w:tcBorders>
              <w:top w:val="single" w:sz="4" w:space="0" w:color="auto"/>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Г3.1.2. Расширение перечня государственного и муниципального имущества Республики Дагестан, предназначенного для предоставления в аренду субъектам МСП и организациям образующих инфраструктуру их поддержки за счет выявленного имущества, в том числе неиспользуемого, неэффективно используемого или используемого не по назначению, учтенного в реестрах государственного и муниципального имущества</w:t>
            </w:r>
          </w:p>
        </w:tc>
        <w:tc>
          <w:tcPr>
            <w:tcW w:w="1417" w:type="dxa"/>
            <w:gridSpan w:val="2"/>
            <w:vMerge w:val="restart"/>
            <w:tcBorders>
              <w:top w:val="single" w:sz="4" w:space="0" w:color="auto"/>
              <w:left w:val="single" w:sz="4" w:space="0" w:color="auto"/>
              <w:right w:val="single" w:sz="4" w:space="0" w:color="auto"/>
            </w:tcBorders>
          </w:tcPr>
          <w:p w:rsidR="003D56AB" w:rsidRPr="00C34FD7" w:rsidRDefault="003D56AB" w:rsidP="00041E82">
            <w:pPr>
              <w:suppressAutoHyphens/>
              <w:ind w:right="34"/>
              <w:jc w:val="center"/>
              <w:rPr>
                <w:rFonts w:ascii="Times New Roman" w:hAnsi="Times New Roman" w:cs="Times New Roman"/>
                <w:color w:val="000000" w:themeColor="text1"/>
                <w:sz w:val="20"/>
                <w:szCs w:val="20"/>
                <w:lang w:eastAsia="zh-CN"/>
              </w:rPr>
            </w:pPr>
            <w:r w:rsidRPr="00C34FD7">
              <w:rPr>
                <w:rFonts w:ascii="Times New Roman" w:hAnsi="Times New Roman" w:cs="Times New Roman"/>
                <w:color w:val="000000" w:themeColor="text1"/>
                <w:sz w:val="20"/>
                <w:szCs w:val="20"/>
                <w:lang w:eastAsia="zh-CN"/>
              </w:rPr>
              <w:t>31 декабря 2019 года</w:t>
            </w:r>
          </w:p>
          <w:p w:rsidR="003D56AB" w:rsidRPr="00C34FD7" w:rsidRDefault="003D56AB" w:rsidP="00041E82">
            <w:pPr>
              <w:suppressAutoHyphens/>
              <w:ind w:right="170"/>
              <w:jc w:val="center"/>
              <w:rPr>
                <w:rFonts w:ascii="Times New Roman" w:hAnsi="Times New Roman" w:cs="Times New Roman"/>
                <w:color w:val="000000" w:themeColor="text1"/>
                <w:sz w:val="20"/>
                <w:szCs w:val="20"/>
                <w:lang w:eastAsia="zh-CN"/>
              </w:rPr>
            </w:pPr>
            <w:r w:rsidRPr="00C34FD7">
              <w:rPr>
                <w:rFonts w:ascii="Times New Roman" w:hAnsi="Times New Roman" w:cs="Times New Roman"/>
                <w:color w:val="000000" w:themeColor="text1"/>
                <w:sz w:val="20"/>
                <w:szCs w:val="20"/>
                <w:lang w:eastAsia="zh-CN"/>
              </w:rPr>
              <w:t>(далее –</w:t>
            </w:r>
          </w:p>
          <w:p w:rsidR="003D56AB" w:rsidRPr="00C34FD7" w:rsidRDefault="003D56AB" w:rsidP="00041E82">
            <w:pPr>
              <w:suppressAutoHyphens/>
              <w:ind w:right="170"/>
              <w:jc w:val="center"/>
              <w:rPr>
                <w:rFonts w:ascii="Times New Roman" w:hAnsi="Times New Roman" w:cs="Times New Roman"/>
                <w:color w:val="000000" w:themeColor="text1"/>
                <w:sz w:val="20"/>
                <w:szCs w:val="20"/>
                <w:lang w:eastAsia="zh-CN"/>
              </w:rPr>
            </w:pPr>
            <w:r w:rsidRPr="00C34FD7">
              <w:rPr>
                <w:rFonts w:ascii="Times New Roman" w:hAnsi="Times New Roman" w:cs="Times New Roman"/>
                <w:color w:val="000000" w:themeColor="text1"/>
                <w:sz w:val="20"/>
                <w:szCs w:val="20"/>
                <w:lang w:eastAsia="zh-CN"/>
              </w:rPr>
              <w:t>постоянно)</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21614" w:rsidRPr="00C34FD7" w:rsidRDefault="00B21614" w:rsidP="00041E82">
            <w:pPr>
              <w:suppressAutoHyphens/>
              <w:ind w:right="170" w:firstLine="601"/>
              <w:rPr>
                <w:color w:val="000000" w:themeColor="text1"/>
                <w:sz w:val="20"/>
                <w:szCs w:val="20"/>
              </w:rPr>
            </w:pPr>
            <w:r w:rsidRPr="00C34FD7">
              <w:rPr>
                <w:rFonts w:ascii="Times New Roman" w:hAnsi="Times New Roman" w:cs="Times New Roman"/>
                <w:color w:val="000000" w:themeColor="text1"/>
                <w:sz w:val="20"/>
                <w:szCs w:val="20"/>
                <w:lang w:eastAsia="zh-CN"/>
              </w:rPr>
              <w:t>По данным органов местного самоуправления</w:t>
            </w:r>
            <w:r w:rsidR="001461E7" w:rsidRPr="00C34FD7">
              <w:rPr>
                <w:rFonts w:ascii="Times New Roman" w:hAnsi="Times New Roman" w:cs="Times New Roman"/>
                <w:color w:val="000000" w:themeColor="text1"/>
                <w:sz w:val="20"/>
                <w:szCs w:val="20"/>
                <w:lang w:eastAsia="zh-CN"/>
              </w:rPr>
              <w:t>,</w:t>
            </w:r>
            <w:r w:rsidRPr="00C34FD7">
              <w:rPr>
                <w:rFonts w:ascii="Times New Roman" w:hAnsi="Times New Roman" w:cs="Times New Roman"/>
                <w:color w:val="000000" w:themeColor="text1"/>
                <w:sz w:val="20"/>
                <w:szCs w:val="20"/>
                <w:lang w:eastAsia="zh-CN"/>
              </w:rPr>
              <w:t xml:space="preserve"> в 38 муниципальных образованиях и в 69 сельских поселениях утверждены  перечни муниципального имущества свободного от прав третьих лиц (за исключением имущественных прав субъектов МСП), предназначенного для передачи во владение (или) пользование на долгосрочной основе субъектам МСП организациям, образующим инфраструктуру поддержки субъектов МСП.</w:t>
            </w:r>
          </w:p>
          <w:p w:rsidR="00B21614" w:rsidRPr="00C34FD7" w:rsidRDefault="00B21614" w:rsidP="00041E82">
            <w:pPr>
              <w:suppressAutoHyphens/>
              <w:ind w:right="170"/>
              <w:rPr>
                <w:color w:val="000000" w:themeColor="text1"/>
                <w:sz w:val="20"/>
                <w:szCs w:val="20"/>
              </w:rPr>
            </w:pPr>
            <w:r w:rsidRPr="00C34FD7">
              <w:rPr>
                <w:rFonts w:ascii="Times New Roman" w:hAnsi="Times New Roman" w:cs="Times New Roman"/>
                <w:color w:val="000000" w:themeColor="text1"/>
                <w:sz w:val="20"/>
                <w:szCs w:val="20"/>
                <w:lang w:eastAsia="zh-CN"/>
              </w:rPr>
              <w:t>В целом перечни муниципального имущества содержат информацию о 467 объектах недвижимого имущес</w:t>
            </w:r>
            <w:r w:rsidR="001461E7" w:rsidRPr="00C34FD7">
              <w:rPr>
                <w:rFonts w:ascii="Times New Roman" w:hAnsi="Times New Roman" w:cs="Times New Roman"/>
                <w:color w:val="000000" w:themeColor="text1"/>
                <w:sz w:val="20"/>
                <w:szCs w:val="20"/>
                <w:lang w:eastAsia="zh-CN"/>
              </w:rPr>
              <w:t>тва,</w:t>
            </w:r>
            <w:r w:rsidR="00C75581" w:rsidRPr="00C34FD7">
              <w:rPr>
                <w:rFonts w:ascii="Times New Roman" w:hAnsi="Times New Roman" w:cs="Times New Roman"/>
                <w:color w:val="000000" w:themeColor="text1"/>
                <w:sz w:val="20"/>
                <w:szCs w:val="20"/>
                <w:lang w:eastAsia="zh-CN"/>
              </w:rPr>
              <w:t xml:space="preserve"> </w:t>
            </w:r>
            <w:r w:rsidR="001461E7" w:rsidRPr="00C34FD7">
              <w:rPr>
                <w:rFonts w:ascii="Times New Roman" w:hAnsi="Times New Roman" w:cs="Times New Roman"/>
                <w:color w:val="000000" w:themeColor="text1"/>
                <w:sz w:val="20"/>
                <w:szCs w:val="20"/>
                <w:lang w:eastAsia="zh-CN"/>
              </w:rPr>
              <w:t>из них 187 земельных участков.</w:t>
            </w:r>
          </w:p>
          <w:p w:rsidR="00B30013" w:rsidRPr="00C34FD7" w:rsidRDefault="00B30013" w:rsidP="00041E82">
            <w:pPr>
              <w:pStyle w:val="af"/>
              <w:suppressAutoHyphens/>
              <w:snapToGrid w:val="0"/>
              <w:spacing w:after="0" w:line="240" w:lineRule="auto"/>
              <w:ind w:firstLine="600"/>
              <w:jc w:val="both"/>
              <w:rPr>
                <w:rFonts w:ascii="Times New Roman" w:hAnsi="Times New Roman" w:cs="Times New Roman"/>
                <w:b/>
                <w:bCs/>
                <w:color w:val="000000" w:themeColor="text1"/>
                <w:sz w:val="20"/>
                <w:szCs w:val="20"/>
              </w:rPr>
            </w:pPr>
          </w:p>
          <w:p w:rsidR="00BA707F" w:rsidRPr="00C34FD7" w:rsidRDefault="00BA707F" w:rsidP="00041E82">
            <w:pPr>
              <w:pStyle w:val="af"/>
              <w:suppressAutoHyphens/>
              <w:snapToGrid w:val="0"/>
              <w:spacing w:after="0" w:line="240" w:lineRule="auto"/>
              <w:ind w:firstLine="600"/>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B30013" w:rsidRPr="00C34FD7" w:rsidRDefault="00B30013" w:rsidP="00041E82">
            <w:pPr>
              <w:pStyle w:val="af"/>
              <w:suppressAutoHyphens/>
              <w:snapToGrid w:val="0"/>
              <w:spacing w:after="0" w:line="240" w:lineRule="auto"/>
              <w:ind w:firstLine="600"/>
              <w:jc w:val="both"/>
              <w:rPr>
                <w:color w:val="000000" w:themeColor="text1"/>
                <w:sz w:val="20"/>
                <w:szCs w:val="20"/>
              </w:rPr>
            </w:pPr>
          </w:p>
        </w:tc>
      </w:tr>
      <w:tr w:rsidR="00041E82" w:rsidRPr="00C34FD7" w:rsidTr="00C6585E">
        <w:trPr>
          <w:trHeight w:val="690"/>
        </w:trPr>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3D56AB" w:rsidRPr="00C34FD7" w:rsidRDefault="003D56AB" w:rsidP="00041E82">
            <w:pPr>
              <w:suppressAutoHyphens/>
              <w:rPr>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jc w:val="center"/>
              <w:rPr>
                <w:b/>
                <w:color w:val="000000" w:themeColor="text1"/>
                <w:sz w:val="20"/>
                <w:szCs w:val="20"/>
              </w:rPr>
            </w:pPr>
            <w:r w:rsidRPr="00C34FD7">
              <w:rPr>
                <w:rFonts w:ascii="Times New Roman" w:hAnsi="Times New Roman" w:cs="Times New Roman"/>
                <w:b/>
                <w:color w:val="000000" w:themeColor="text1"/>
                <w:sz w:val="20"/>
                <w:szCs w:val="20"/>
              </w:rPr>
              <w:t>Минимущество РД,</w:t>
            </w:r>
          </w:p>
          <w:p w:rsidR="003D56AB" w:rsidRPr="00C34FD7" w:rsidRDefault="003D56AB" w:rsidP="00041E82">
            <w:pPr>
              <w:suppressAutoHyphens/>
              <w:jc w:val="center"/>
              <w:rPr>
                <w:color w:val="000000" w:themeColor="text1"/>
                <w:sz w:val="20"/>
                <w:szCs w:val="20"/>
              </w:rPr>
            </w:pPr>
            <w:r w:rsidRPr="00C34FD7">
              <w:rPr>
                <w:rFonts w:ascii="Times New Roman" w:hAnsi="Times New Roman" w:cs="Times New Roman"/>
                <w:color w:val="000000" w:themeColor="text1"/>
                <w:sz w:val="20"/>
                <w:szCs w:val="20"/>
              </w:rPr>
              <w:t>ОМСУ</w:t>
            </w:r>
          </w:p>
          <w:p w:rsidR="003D56AB" w:rsidRPr="00C34FD7" w:rsidRDefault="003D56AB" w:rsidP="00041E82">
            <w:pPr>
              <w:suppressAutoHyphens/>
              <w:jc w:val="center"/>
              <w:rPr>
                <w:rFonts w:ascii="Times New Roman" w:hAnsi="Times New Roman" w:cs="Times New Roman"/>
                <w:color w:val="000000" w:themeColor="text1"/>
                <w:sz w:val="20"/>
                <w:szCs w:val="20"/>
              </w:rPr>
            </w:pPr>
          </w:p>
        </w:tc>
        <w:tc>
          <w:tcPr>
            <w:tcW w:w="2977" w:type="dxa"/>
            <w:gridSpan w:val="2"/>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417" w:type="dxa"/>
            <w:gridSpan w:val="2"/>
            <w:vMerge/>
            <w:tcBorders>
              <w:left w:val="single" w:sz="4" w:space="0" w:color="auto"/>
              <w:right w:val="single" w:sz="4" w:space="0" w:color="auto"/>
            </w:tcBorders>
          </w:tcPr>
          <w:p w:rsidR="003D56AB" w:rsidRPr="00C34FD7" w:rsidRDefault="003D56AB" w:rsidP="00041E82">
            <w:pPr>
              <w:suppressAutoHyphens/>
              <w:ind w:right="170"/>
              <w:jc w:val="center"/>
              <w:rPr>
                <w:rFonts w:ascii="Times New Roman" w:hAnsi="Times New Roman" w:cs="Times New Roman"/>
                <w:color w:val="000000" w:themeColor="text1"/>
                <w:sz w:val="20"/>
                <w:szCs w:val="20"/>
                <w:lang w:eastAsia="zh-CN"/>
              </w:rPr>
            </w:pPr>
          </w:p>
        </w:tc>
        <w:tc>
          <w:tcPr>
            <w:tcW w:w="6521" w:type="dxa"/>
            <w:tcBorders>
              <w:top w:val="single" w:sz="4" w:space="0" w:color="auto"/>
              <w:left w:val="single" w:sz="4" w:space="0" w:color="auto"/>
              <w:right w:val="single" w:sz="4" w:space="0" w:color="auto"/>
            </w:tcBorders>
          </w:tcPr>
          <w:p w:rsidR="003D56AB" w:rsidRPr="00C34FD7" w:rsidRDefault="003D56AB" w:rsidP="00041E82">
            <w:pPr>
              <w:pStyle w:val="afc"/>
              <w:ind w:firstLine="601"/>
              <w:jc w:val="both"/>
              <w:rPr>
                <w:color w:val="000000" w:themeColor="text1"/>
                <w:sz w:val="20"/>
                <w:szCs w:val="20"/>
              </w:rPr>
            </w:pPr>
            <w:r w:rsidRPr="00C34FD7">
              <w:rPr>
                <w:color w:val="000000" w:themeColor="text1"/>
                <w:sz w:val="20"/>
                <w:szCs w:val="20"/>
              </w:rPr>
              <w:t>Распоряжением Минимущества</w:t>
            </w:r>
            <w:r w:rsidR="001461E7" w:rsidRPr="00C34FD7">
              <w:rPr>
                <w:color w:val="000000" w:themeColor="text1"/>
                <w:sz w:val="20"/>
                <w:szCs w:val="20"/>
              </w:rPr>
              <w:t xml:space="preserve"> РД</w:t>
            </w:r>
            <w:r w:rsidRPr="00C34FD7">
              <w:rPr>
                <w:color w:val="000000" w:themeColor="text1"/>
                <w:sz w:val="20"/>
                <w:szCs w:val="20"/>
              </w:rPr>
              <w:t xml:space="preserve"> от 10 октября 2018 г. № 130-р «О создании рабочей группы по имущественной поддержке МСП» создана рабочая группа по обеспечению взаимодействия органов исполнительной власти с органами местного самоуправления и ТУ Росимущества в Республике Дагестан по вопросу оказания имущественной поддержки субъектам МСП и утверждено положение о рабочей группы. Проведено более 5 заседаний рабочей группы. По итогам проведенной работы достигнуты целевые показатели по увеличению объектов в перечнях государственного муниципального имущества, предназначенных для предоставления субъектам МСП.</w:t>
            </w:r>
          </w:p>
          <w:p w:rsidR="003D56AB" w:rsidRPr="00C34FD7" w:rsidRDefault="003D56AB" w:rsidP="00041E82">
            <w:pPr>
              <w:pStyle w:val="afc"/>
              <w:ind w:firstLine="601"/>
              <w:jc w:val="both"/>
              <w:rPr>
                <w:color w:val="000000" w:themeColor="text1"/>
                <w:sz w:val="20"/>
                <w:szCs w:val="20"/>
              </w:rPr>
            </w:pPr>
            <w:r w:rsidRPr="00C34FD7">
              <w:rPr>
                <w:color w:val="000000" w:themeColor="text1"/>
                <w:sz w:val="20"/>
                <w:szCs w:val="20"/>
              </w:rPr>
              <w:t>Перечень государственного недвижимого имущества свободного от прав третьих лиц</w:t>
            </w:r>
            <w:r w:rsidR="00DF605E" w:rsidRPr="00C34FD7">
              <w:rPr>
                <w:color w:val="000000" w:themeColor="text1"/>
                <w:sz w:val="20"/>
                <w:szCs w:val="20"/>
              </w:rPr>
              <w:t>,</w:t>
            </w:r>
            <w:r w:rsidRPr="00C34FD7">
              <w:rPr>
                <w:color w:val="000000" w:themeColor="text1"/>
                <w:sz w:val="20"/>
                <w:szCs w:val="20"/>
              </w:rPr>
              <w:t xml:space="preserve"> для предоставления субъектам МСП утвержден распоряжением Минимущества </w:t>
            </w:r>
            <w:r w:rsidR="00DF605E" w:rsidRPr="00C34FD7">
              <w:rPr>
                <w:color w:val="000000" w:themeColor="text1"/>
                <w:sz w:val="20"/>
                <w:szCs w:val="20"/>
              </w:rPr>
              <w:t>РД</w:t>
            </w:r>
            <w:r w:rsidR="00817118" w:rsidRPr="00C34FD7">
              <w:rPr>
                <w:color w:val="000000" w:themeColor="text1"/>
                <w:sz w:val="20"/>
                <w:szCs w:val="20"/>
              </w:rPr>
              <w:t xml:space="preserve"> от 19 сентября 2019 г. № 441</w:t>
            </w:r>
            <w:r w:rsidRPr="00C34FD7">
              <w:rPr>
                <w:color w:val="000000" w:themeColor="text1"/>
                <w:sz w:val="20"/>
                <w:szCs w:val="20"/>
              </w:rPr>
              <w:t>-р</w:t>
            </w:r>
            <w:r w:rsidR="00045131" w:rsidRPr="00C34FD7">
              <w:rPr>
                <w:color w:val="000000" w:themeColor="text1"/>
                <w:sz w:val="20"/>
                <w:szCs w:val="20"/>
              </w:rPr>
              <w:t>.</w:t>
            </w:r>
            <w:r w:rsidRPr="00C34FD7">
              <w:rPr>
                <w:color w:val="000000" w:themeColor="text1"/>
                <w:sz w:val="20"/>
                <w:szCs w:val="20"/>
              </w:rPr>
              <w:t xml:space="preserve"> Реестры свободных земельных участков, зданий, строений, сооружений, помещений в собственности Республики Дагестан и муниципальных образованиях опубликованы на информационном портале Минимущества </w:t>
            </w:r>
            <w:r w:rsidR="00817118" w:rsidRPr="00C34FD7">
              <w:rPr>
                <w:color w:val="000000" w:themeColor="text1"/>
                <w:sz w:val="20"/>
                <w:szCs w:val="20"/>
              </w:rPr>
              <w:t xml:space="preserve">РД </w:t>
            </w:r>
            <w:r w:rsidRPr="00C34FD7">
              <w:rPr>
                <w:color w:val="000000" w:themeColor="text1"/>
                <w:sz w:val="20"/>
                <w:szCs w:val="20"/>
              </w:rPr>
              <w:t>«Недвижимость для бизнеса» (business.estate.e-dag.ru) и включают более 200 объектов.</w:t>
            </w:r>
          </w:p>
          <w:p w:rsidR="00873932" w:rsidRPr="00C34FD7" w:rsidRDefault="003D56AB" w:rsidP="00041E82">
            <w:pPr>
              <w:suppressAutoHyphens/>
              <w:ind w:right="170"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Работа по выявлению неиспользуемого или неэффективного используемого имущества, находящегося в муниципальной и государственной собственности Республики Дагестан, продолжается в рамках работы рабочих групп по имущественной поддержке, созданных во всех муниципальных районах и городских округах на территории Республики Дагестан</w:t>
            </w:r>
            <w:r w:rsidR="00873932" w:rsidRPr="00C34FD7">
              <w:rPr>
                <w:rFonts w:ascii="Times New Roman" w:hAnsi="Times New Roman" w:cs="Times New Roman"/>
                <w:color w:val="000000" w:themeColor="text1"/>
                <w:sz w:val="20"/>
                <w:szCs w:val="20"/>
              </w:rPr>
              <w:t>.</w:t>
            </w:r>
          </w:p>
          <w:p w:rsidR="00B30013" w:rsidRPr="00C34FD7" w:rsidRDefault="00151F4F" w:rsidP="00041E82">
            <w:pPr>
              <w:suppressAutoHyphens/>
              <w:ind w:right="170"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Согласно годовому отчету Минимущества РД в целях достижения данного показателя распоряжением Минимущества Дагестана от 18 июня 2020 года № 231-р утвержден новый перечень объектов недвижимого имущества для субъектов малого и среднего предпринимательства. Данный перечень состоит из 66 объектов недвижимого имущества, в том числе 8 земельных участков.</w:t>
            </w:r>
          </w:p>
          <w:p w:rsidR="002C6F48" w:rsidRPr="00C34FD7" w:rsidRDefault="002C6F48" w:rsidP="00041E82">
            <w:pPr>
              <w:suppressAutoHyphens/>
              <w:ind w:right="170"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Аналогичные перечни объектов недвижимого имущества для субъектов МСП утверждены 167 муниципальными образованиями РД.</w:t>
            </w:r>
          </w:p>
          <w:p w:rsidR="002C6F48" w:rsidRPr="00C34FD7" w:rsidRDefault="002C6F48" w:rsidP="00041E82">
            <w:pPr>
              <w:suppressAutoHyphens/>
              <w:ind w:right="170"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Указанные перечни размещены на платформе «АИС МОНИТОРИНГ МСП»</w:t>
            </w:r>
            <w:r w:rsidR="004D3B06" w:rsidRPr="00C34FD7">
              <w:rPr>
                <w:rFonts w:ascii="Times New Roman" w:hAnsi="Times New Roman" w:cs="Times New Roman"/>
                <w:color w:val="000000" w:themeColor="text1"/>
                <w:sz w:val="20"/>
                <w:szCs w:val="20"/>
              </w:rPr>
              <w:t>.</w:t>
            </w:r>
          </w:p>
          <w:p w:rsidR="004D3B06" w:rsidRPr="00C34FD7" w:rsidRDefault="004D3B06" w:rsidP="00041E82">
            <w:pPr>
              <w:suppressAutoHyphens/>
              <w:ind w:right="170"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Из 167 перечней муниципального имущества 109 перечней в настоящее время находятся на проверке, а 58 перечней муниципального имущества находятся на подписании.</w:t>
            </w:r>
          </w:p>
          <w:p w:rsidR="00C8272E" w:rsidRPr="00C34FD7" w:rsidRDefault="00C8272E" w:rsidP="00C8272E">
            <w:pPr>
              <w:suppressAutoHyphens/>
              <w:ind w:right="170"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рамках организации мероприятий по обеспечению доступности информации о государственном и муниципальном недвижимом имуществе Республики Дагестан для субъектов МСП, Минимуществом Дагестана введены в эксплуатацию 2 информационных портала (business.estate.e-dag.ru) и «Реестр государственного и муниципального имущества» (</w:t>
            </w:r>
            <w:hyperlink r:id="rId25" w:history="1">
              <w:r w:rsidRPr="00C34FD7">
                <w:rPr>
                  <w:rFonts w:ascii="Times New Roman" w:hAnsi="Times New Roman" w:cs="Times New Roman"/>
                  <w:color w:val="000000" w:themeColor="text1"/>
                  <w:sz w:val="20"/>
                  <w:szCs w:val="20"/>
                  <w:u w:val="single"/>
                </w:rPr>
                <w:t>http://reestr.estate.e-dag.ru</w:t>
              </w:r>
            </w:hyperlink>
            <w:r w:rsidRPr="00C34FD7">
              <w:rPr>
                <w:rFonts w:ascii="Times New Roman" w:hAnsi="Times New Roman" w:cs="Times New Roman"/>
                <w:color w:val="000000" w:themeColor="text1"/>
                <w:sz w:val="20"/>
                <w:szCs w:val="20"/>
              </w:rPr>
              <w:t>).</w:t>
            </w:r>
          </w:p>
          <w:p w:rsidR="00C8272E" w:rsidRPr="00C34FD7" w:rsidRDefault="00C8272E" w:rsidP="00C8272E">
            <w:pPr>
              <w:suppressAutoHyphens/>
              <w:ind w:right="170"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Указанные </w:t>
            </w:r>
            <w:r w:rsidR="00A47A85" w:rsidRPr="00C34FD7">
              <w:rPr>
                <w:rFonts w:ascii="Times New Roman" w:hAnsi="Times New Roman" w:cs="Times New Roman"/>
                <w:color w:val="000000" w:themeColor="text1"/>
                <w:sz w:val="20"/>
                <w:szCs w:val="20"/>
              </w:rPr>
              <w:t>информационные порталы содержат полную информацию со всеми необходимыми характеристиками об объектах недвижимого имущества, находящихся в государственной и муниципальной собственности Республики Дагестан, в том числе фотоматериалы, информацию о наличии обременений, копию выписок из ЕГРН и т.д.</w:t>
            </w:r>
          </w:p>
          <w:p w:rsidR="00A47A85" w:rsidRPr="00C34FD7" w:rsidRDefault="00A47A85" w:rsidP="00C8272E">
            <w:pPr>
              <w:suppressAutoHyphens/>
              <w:ind w:right="170" w:firstLine="601"/>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Также постановлением Правительства РД от 21 ноября 2019 г. № 301 «Об имущественной поддержке субъектов малого и среднего пр</w:t>
            </w:r>
            <w:r w:rsidR="00D16357" w:rsidRPr="00C34FD7">
              <w:rPr>
                <w:rFonts w:ascii="Times New Roman" w:hAnsi="Times New Roman" w:cs="Times New Roman"/>
                <w:color w:val="000000" w:themeColor="text1"/>
                <w:sz w:val="20"/>
                <w:szCs w:val="20"/>
              </w:rPr>
              <w:t>ед</w:t>
            </w:r>
            <w:r w:rsidRPr="00C34FD7">
              <w:rPr>
                <w:rFonts w:ascii="Times New Roman" w:hAnsi="Times New Roman" w:cs="Times New Roman"/>
                <w:color w:val="000000" w:themeColor="text1"/>
                <w:sz w:val="20"/>
                <w:szCs w:val="20"/>
              </w:rPr>
              <w:t>принимательства при предоставлении государственного имущества Республики Даге</w:t>
            </w:r>
            <w:r w:rsidR="00D16357" w:rsidRPr="00C34FD7">
              <w:rPr>
                <w:rFonts w:ascii="Times New Roman" w:hAnsi="Times New Roman" w:cs="Times New Roman"/>
                <w:color w:val="000000" w:themeColor="text1"/>
                <w:sz w:val="20"/>
                <w:szCs w:val="20"/>
              </w:rPr>
              <w:t>ст</w:t>
            </w:r>
            <w:r w:rsidRPr="00C34FD7">
              <w:rPr>
                <w:rFonts w:ascii="Times New Roman" w:hAnsi="Times New Roman" w:cs="Times New Roman"/>
                <w:color w:val="000000" w:themeColor="text1"/>
                <w:sz w:val="20"/>
                <w:szCs w:val="20"/>
              </w:rPr>
              <w:t>ан" утвержден порядок оказания имущественной поддержки субъектам МСП.</w:t>
            </w:r>
          </w:p>
          <w:p w:rsidR="00E8794D" w:rsidRPr="00C34FD7" w:rsidRDefault="00E8794D" w:rsidP="00041E82">
            <w:pPr>
              <w:suppressAutoHyphens/>
              <w:ind w:right="170" w:firstLine="601"/>
              <w:jc w:val="both"/>
              <w:rPr>
                <w:rFonts w:ascii="Times New Roman" w:hAnsi="Times New Roman" w:cs="Times New Roman"/>
                <w:b/>
                <w:bCs/>
                <w:color w:val="000000" w:themeColor="text1"/>
                <w:sz w:val="20"/>
                <w:szCs w:val="20"/>
              </w:rPr>
            </w:pPr>
          </w:p>
          <w:p w:rsidR="00BA707F" w:rsidRPr="00C34FD7" w:rsidRDefault="00BA707F" w:rsidP="00041E82">
            <w:pPr>
              <w:suppressAutoHyphens/>
              <w:ind w:right="170" w:firstLine="601"/>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B30013" w:rsidRPr="00C34FD7" w:rsidRDefault="00B30013" w:rsidP="00041E82">
            <w:pPr>
              <w:suppressAutoHyphens/>
              <w:ind w:right="170" w:firstLine="601"/>
              <w:jc w:val="both"/>
              <w:rPr>
                <w:rFonts w:ascii="Times New Roman" w:hAnsi="Times New Roman" w:cs="Times New Roman"/>
                <w:color w:val="000000" w:themeColor="text1"/>
                <w:sz w:val="20"/>
                <w:szCs w:val="20"/>
              </w:rPr>
            </w:pPr>
          </w:p>
        </w:tc>
      </w:tr>
      <w:tr w:rsidR="00041E82" w:rsidRPr="00C34FD7" w:rsidTr="00C6585E">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3D56AB" w:rsidRPr="00C34FD7" w:rsidRDefault="003D56AB" w:rsidP="00041E82">
            <w:pPr>
              <w:suppressAutoHyphens/>
              <w:rPr>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Дагестанские Огни»</w:t>
            </w:r>
          </w:p>
        </w:tc>
        <w:tc>
          <w:tcPr>
            <w:tcW w:w="297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ind w:right="170"/>
              <w:jc w:val="center"/>
              <w:rPr>
                <w:rFonts w:ascii="Times New Roman" w:hAnsi="Times New Roman" w:cs="Times New Roman"/>
                <w:color w:val="000000" w:themeColor="text1"/>
                <w:sz w:val="20"/>
                <w:szCs w:val="20"/>
                <w:lang w:eastAsia="zh-CN"/>
              </w:rPr>
            </w:pPr>
          </w:p>
        </w:tc>
        <w:tc>
          <w:tcPr>
            <w:tcW w:w="6521" w:type="dxa"/>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ind w:right="170" w:firstLine="600"/>
              <w:jc w:val="both"/>
              <w:rPr>
                <w:rFonts w:ascii="Times New Roman" w:hAnsi="Times New Roman" w:cs="Times New Roman"/>
                <w:color w:val="000000" w:themeColor="text1"/>
                <w:sz w:val="20"/>
                <w:szCs w:val="20"/>
                <w:lang w:eastAsia="zh-CN"/>
              </w:rPr>
            </w:pPr>
            <w:r w:rsidRPr="00C34FD7">
              <w:rPr>
                <w:rFonts w:ascii="Times New Roman" w:hAnsi="Times New Roman" w:cs="Times New Roman"/>
                <w:color w:val="000000" w:themeColor="text1"/>
                <w:sz w:val="20"/>
                <w:szCs w:val="20"/>
                <w:lang w:eastAsia="zh-CN"/>
              </w:rPr>
              <w:t xml:space="preserve">ГО "город Дагестанские Огни" – утвержден перечень муниципального имущества для предоставления во владении (или) в пользование на долгосрочной основе субъектам малого и среднего предпринимательства в целях реализации инвестиционных проектов постановлением </w:t>
            </w:r>
            <w:r w:rsidR="00511AE4">
              <w:rPr>
                <w:rFonts w:ascii="Times New Roman" w:hAnsi="Times New Roman" w:cs="Times New Roman"/>
                <w:color w:val="000000" w:themeColor="text1"/>
                <w:sz w:val="20"/>
                <w:szCs w:val="20"/>
                <w:lang w:eastAsia="zh-CN"/>
              </w:rPr>
              <w:t>А</w:t>
            </w:r>
            <w:r w:rsidRPr="00C34FD7">
              <w:rPr>
                <w:rFonts w:ascii="Times New Roman" w:hAnsi="Times New Roman" w:cs="Times New Roman"/>
                <w:color w:val="000000" w:themeColor="text1"/>
                <w:sz w:val="20"/>
                <w:szCs w:val="20"/>
                <w:lang w:eastAsia="zh-CN"/>
              </w:rPr>
              <w:t xml:space="preserve">дминистрации </w:t>
            </w:r>
            <w:r w:rsidR="00511AE4">
              <w:rPr>
                <w:rFonts w:ascii="Times New Roman" w:hAnsi="Times New Roman" w:cs="Times New Roman"/>
                <w:color w:val="000000" w:themeColor="text1"/>
                <w:sz w:val="20"/>
                <w:szCs w:val="20"/>
                <w:lang w:eastAsia="zh-CN"/>
              </w:rPr>
              <w:t>ГО</w:t>
            </w:r>
            <w:r w:rsidRPr="00C34FD7">
              <w:rPr>
                <w:rFonts w:ascii="Times New Roman" w:hAnsi="Times New Roman" w:cs="Times New Roman"/>
                <w:color w:val="000000" w:themeColor="text1"/>
                <w:sz w:val="20"/>
                <w:szCs w:val="20"/>
                <w:lang w:eastAsia="zh-CN"/>
              </w:rPr>
              <w:t xml:space="preserve"> «город Дагестанские Огни» от 28.12.2016 г. за № 767.</w:t>
            </w:r>
          </w:p>
          <w:p w:rsidR="003D56AB" w:rsidRPr="00C34FD7" w:rsidRDefault="003D56AB" w:rsidP="00041E82">
            <w:pPr>
              <w:suppressAutoHyphens/>
              <w:ind w:right="170" w:firstLine="600"/>
              <w:jc w:val="both"/>
              <w:rPr>
                <w:rFonts w:ascii="Times New Roman" w:hAnsi="Times New Roman" w:cs="Times New Roman"/>
                <w:color w:val="000000" w:themeColor="text1"/>
                <w:sz w:val="20"/>
                <w:szCs w:val="20"/>
                <w:lang w:eastAsia="zh-CN"/>
              </w:rPr>
            </w:pPr>
            <w:r w:rsidRPr="00C34FD7">
              <w:rPr>
                <w:rFonts w:ascii="Times New Roman" w:hAnsi="Times New Roman" w:cs="Times New Roman"/>
                <w:color w:val="000000" w:themeColor="text1"/>
                <w:sz w:val="20"/>
                <w:szCs w:val="20"/>
                <w:lang w:eastAsia="zh-CN"/>
              </w:rPr>
              <w:t>До 5 единиц увеличено число  объектов (ранее количество составляло 4 единицы), включенных в перечень муниципального имущества, находящегося в собственности ГО, свободного от прав третьих лиц и предназначенного для предоставления субъектам малого и среднего предпринимательства в целях реализации инвестиционных проектов в ГО "город Дагестанские Огни". Перечень утвержден главой ГО «город Дагестанские Огни» З.Х. Гашимовым от 18.02.2019 год</w:t>
            </w:r>
            <w:r w:rsidR="0072718D" w:rsidRPr="00C34FD7">
              <w:rPr>
                <w:rFonts w:ascii="Times New Roman" w:hAnsi="Times New Roman" w:cs="Times New Roman"/>
                <w:color w:val="000000" w:themeColor="text1"/>
                <w:sz w:val="20"/>
                <w:szCs w:val="20"/>
                <w:lang w:eastAsia="zh-CN"/>
              </w:rPr>
              <w:t>а</w:t>
            </w:r>
          </w:p>
        </w:tc>
      </w:tr>
      <w:tr w:rsidR="00041E82" w:rsidRPr="00C34FD7" w:rsidTr="00C6585E">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3D56AB" w:rsidRPr="00C34FD7" w:rsidRDefault="003D56AB" w:rsidP="00041E82">
            <w:pPr>
              <w:suppressAutoHyphens/>
              <w:rPr>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«г.Кизилюрт»</w:t>
            </w:r>
          </w:p>
        </w:tc>
        <w:tc>
          <w:tcPr>
            <w:tcW w:w="297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ind w:right="170"/>
              <w:jc w:val="center"/>
              <w:rPr>
                <w:rFonts w:ascii="Times New Roman" w:hAnsi="Times New Roman" w:cs="Times New Roman"/>
                <w:color w:val="000000" w:themeColor="text1"/>
                <w:sz w:val="20"/>
                <w:szCs w:val="20"/>
                <w:lang w:eastAsia="zh-CN"/>
              </w:rPr>
            </w:pPr>
          </w:p>
        </w:tc>
        <w:tc>
          <w:tcPr>
            <w:tcW w:w="6521" w:type="dxa"/>
            <w:tcBorders>
              <w:top w:val="single" w:sz="4" w:space="0" w:color="auto"/>
              <w:left w:val="single" w:sz="4" w:space="0" w:color="auto"/>
              <w:bottom w:val="single" w:sz="4" w:space="0" w:color="auto"/>
              <w:right w:val="single" w:sz="4" w:space="0" w:color="auto"/>
            </w:tcBorders>
          </w:tcPr>
          <w:p w:rsidR="003D56AB" w:rsidRPr="00C34FD7" w:rsidRDefault="003D56AB" w:rsidP="00041E82">
            <w:pPr>
              <w:suppressAutoHyphens/>
              <w:ind w:right="170" w:firstLine="601"/>
              <w:jc w:val="both"/>
              <w:rPr>
                <w:rFonts w:ascii="Times New Roman" w:hAnsi="Times New Roman" w:cs="Times New Roman"/>
                <w:color w:val="000000" w:themeColor="text1"/>
                <w:sz w:val="20"/>
                <w:szCs w:val="20"/>
                <w:lang w:eastAsia="zh-CN"/>
              </w:rPr>
            </w:pPr>
            <w:r w:rsidRPr="00C34FD7">
              <w:rPr>
                <w:rFonts w:ascii="Times New Roman" w:hAnsi="Times New Roman" w:cs="Times New Roman"/>
                <w:color w:val="000000" w:themeColor="text1"/>
                <w:sz w:val="20"/>
                <w:szCs w:val="20"/>
                <w:lang w:eastAsia="zh-CN"/>
              </w:rPr>
              <w:t>Сведения о перечне муниципального имущества города Кизилюрта, которое может быть использовано в целях предоставления его во владение и (или) пользование на долгосрочной основе субъектам малого и среднего предпринимательства</w:t>
            </w:r>
            <w:r w:rsidR="0072718D" w:rsidRPr="00C34FD7">
              <w:rPr>
                <w:rFonts w:ascii="Times New Roman" w:hAnsi="Times New Roman" w:cs="Times New Roman"/>
                <w:color w:val="000000" w:themeColor="text1"/>
                <w:sz w:val="20"/>
                <w:szCs w:val="20"/>
                <w:lang w:eastAsia="zh-CN"/>
              </w:rPr>
              <w:t>,</w:t>
            </w:r>
            <w:r w:rsidRPr="00C34FD7">
              <w:rPr>
                <w:rFonts w:ascii="Times New Roman" w:hAnsi="Times New Roman" w:cs="Times New Roman"/>
                <w:color w:val="000000" w:themeColor="text1"/>
                <w:sz w:val="20"/>
                <w:szCs w:val="20"/>
                <w:lang w:eastAsia="zh-CN"/>
              </w:rPr>
              <w:t xml:space="preserve"> размещено на сайте городского округа в разделе малое и среднее предпринимательство и доступно для скачивания по ссылке:</w:t>
            </w:r>
          </w:p>
          <w:p w:rsidR="003D56AB" w:rsidRPr="00C34FD7" w:rsidRDefault="003D56AB" w:rsidP="00041E82">
            <w:pPr>
              <w:suppressAutoHyphens/>
              <w:ind w:right="170"/>
              <w:jc w:val="both"/>
              <w:rPr>
                <w:rFonts w:ascii="Times New Roman" w:hAnsi="Times New Roman" w:cs="Times New Roman"/>
                <w:color w:val="000000" w:themeColor="text1"/>
                <w:sz w:val="20"/>
                <w:szCs w:val="20"/>
                <w:lang w:eastAsia="zh-CN"/>
              </w:rPr>
            </w:pPr>
            <w:r w:rsidRPr="00C34FD7">
              <w:rPr>
                <w:rFonts w:ascii="Times New Roman" w:hAnsi="Times New Roman" w:cs="Times New Roman"/>
                <w:color w:val="000000" w:themeColor="text1"/>
                <w:sz w:val="20"/>
                <w:szCs w:val="20"/>
                <w:lang w:eastAsia="zh-CN"/>
              </w:rPr>
              <w:t>httрs://мо-кизилюрт.рФ/mаlое-i-sredneepredprinimatelstvo/оЬ-utverzhdenii -perechnyamunitsipalnogo-imushchestva-goro'dakizilyurta.</w:t>
            </w:r>
          </w:p>
        </w:tc>
      </w:tr>
      <w:tr w:rsidR="00041E82" w:rsidRPr="00C34FD7" w:rsidTr="00C6585E">
        <w:tc>
          <w:tcPr>
            <w:tcW w:w="426" w:type="dxa"/>
            <w:vMerge/>
            <w:tcBorders>
              <w:left w:val="single" w:sz="4" w:space="0" w:color="auto"/>
              <w:right w:val="single" w:sz="4" w:space="0" w:color="auto"/>
            </w:tcBorders>
          </w:tcPr>
          <w:p w:rsidR="003D56AB" w:rsidRPr="00C34FD7" w:rsidRDefault="003D56AB"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3D56AB" w:rsidRPr="00C34FD7" w:rsidRDefault="003D56AB" w:rsidP="00041E82">
            <w:pPr>
              <w:suppressAutoHyphens/>
              <w:rPr>
                <w:b/>
                <w:bCs/>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tcPr>
          <w:p w:rsidR="003D56AB" w:rsidRPr="00C34FD7" w:rsidRDefault="003D56AB" w:rsidP="00041E82">
            <w:pPr>
              <w:suppressAutoHyphens/>
              <w:jc w:val="center"/>
              <w:rPr>
                <w:b/>
                <w:color w:val="000000" w:themeColor="text1"/>
                <w:sz w:val="20"/>
                <w:szCs w:val="20"/>
              </w:rPr>
            </w:pPr>
            <w:r w:rsidRPr="00C34FD7">
              <w:rPr>
                <w:rFonts w:ascii="Times New Roman" w:hAnsi="Times New Roman" w:cs="Times New Roman"/>
                <w:b/>
                <w:color w:val="000000" w:themeColor="text1"/>
                <w:sz w:val="20"/>
                <w:szCs w:val="20"/>
              </w:rPr>
              <w:t>Минимущество РД,</w:t>
            </w:r>
          </w:p>
          <w:p w:rsidR="003D56AB" w:rsidRPr="00C34FD7" w:rsidRDefault="003D56AB"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ОМСУ</w:t>
            </w:r>
          </w:p>
        </w:tc>
        <w:tc>
          <w:tcPr>
            <w:tcW w:w="2977" w:type="dxa"/>
            <w:gridSpan w:val="2"/>
            <w:vMerge w:val="restart"/>
            <w:tcBorders>
              <w:top w:val="nil"/>
              <w:left w:val="single" w:sz="4" w:space="0" w:color="auto"/>
              <w:right w:val="single" w:sz="4" w:space="0" w:color="auto"/>
            </w:tcBorders>
          </w:tcPr>
          <w:p w:rsidR="003D56AB" w:rsidRPr="00C34FD7" w:rsidRDefault="003D56AB" w:rsidP="00041E82">
            <w:pPr>
              <w:suppressAutoHyphens/>
              <w:autoSpaceDE w:val="0"/>
              <w:autoSpaceDN w:val="0"/>
              <w:adjustRightIn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Г3.1.3. Ежегодная актуализация муниципальными районами Республики Дагестан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образующих инфраструктуру их поддержки</w:t>
            </w:r>
          </w:p>
        </w:tc>
        <w:tc>
          <w:tcPr>
            <w:tcW w:w="1417" w:type="dxa"/>
            <w:gridSpan w:val="2"/>
            <w:vMerge w:val="restart"/>
            <w:tcBorders>
              <w:top w:val="nil"/>
              <w:left w:val="single" w:sz="4" w:space="0" w:color="auto"/>
              <w:right w:val="single" w:sz="4" w:space="0" w:color="auto"/>
            </w:tcBorders>
          </w:tcPr>
          <w:p w:rsidR="003D56AB" w:rsidRPr="00C34FD7" w:rsidRDefault="003D56AB"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30 ноября 2019 года (далее –</w:t>
            </w:r>
          </w:p>
          <w:p w:rsidR="003D56AB" w:rsidRPr="00C34FD7" w:rsidRDefault="003D56AB"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постоянно)</w:t>
            </w:r>
          </w:p>
        </w:tc>
        <w:tc>
          <w:tcPr>
            <w:tcW w:w="6521" w:type="dxa"/>
            <w:tcBorders>
              <w:top w:val="nil"/>
              <w:left w:val="single" w:sz="4" w:space="0" w:color="auto"/>
              <w:bottom w:val="single" w:sz="4" w:space="0" w:color="auto"/>
              <w:right w:val="single" w:sz="4" w:space="0" w:color="auto"/>
            </w:tcBorders>
          </w:tcPr>
          <w:p w:rsidR="003D56AB" w:rsidRPr="00C34FD7" w:rsidRDefault="003D56AB"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Во всех муниципальных образованиях Республики Дагестан утверждены нормативно</w:t>
            </w:r>
            <w:r w:rsidR="005A7AE1"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softHyphen/>
              <w:t>правовые акты, регламентирующие утверждение порядка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МСП). Реестры свободных земельных участков, зданий, строений, сооружений, помещений для предоставления субъектам МСП размещены на официальных сайтах муниципальных образований</w:t>
            </w:r>
            <w:r w:rsidR="00DF19CE" w:rsidRPr="00C34FD7">
              <w:rPr>
                <w:rFonts w:ascii="Times New Roman" w:hAnsi="Times New Roman" w:cs="Times New Roman"/>
                <w:color w:val="000000" w:themeColor="text1"/>
                <w:sz w:val="20"/>
                <w:szCs w:val="20"/>
              </w:rPr>
              <w:t>.</w:t>
            </w:r>
          </w:p>
          <w:p w:rsidR="00DF19CE" w:rsidRPr="00C34FD7" w:rsidRDefault="00DF19CE"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целях достижения целевого значения данного показателя рас</w:t>
            </w:r>
            <w:r w:rsidR="00747CC1" w:rsidRPr="00C34FD7">
              <w:rPr>
                <w:rFonts w:ascii="Times New Roman" w:hAnsi="Times New Roman" w:cs="Times New Roman"/>
                <w:color w:val="000000" w:themeColor="text1"/>
                <w:sz w:val="20"/>
                <w:szCs w:val="20"/>
              </w:rPr>
              <w:t>по</w:t>
            </w:r>
            <w:r w:rsidRPr="00C34FD7">
              <w:rPr>
                <w:rFonts w:ascii="Times New Roman" w:hAnsi="Times New Roman" w:cs="Times New Roman"/>
                <w:color w:val="000000" w:themeColor="text1"/>
                <w:sz w:val="20"/>
                <w:szCs w:val="20"/>
              </w:rPr>
              <w:t>ряжением Минимущества РД от 18 июня 2020 года № 231-р утвержден новый перечень объектов недвижимого имущества для субъектов малого и среднего предпринимательства. Данный перечень состоит и</w:t>
            </w:r>
            <w:r w:rsidR="004F2ADE" w:rsidRPr="00C34FD7">
              <w:rPr>
                <w:rFonts w:ascii="Times New Roman" w:hAnsi="Times New Roman" w:cs="Times New Roman"/>
                <w:color w:val="000000" w:themeColor="text1"/>
                <w:sz w:val="20"/>
                <w:szCs w:val="20"/>
              </w:rPr>
              <w:t>з 66 объектов недвижимого имущества, в том числе 8 участков.</w:t>
            </w:r>
          </w:p>
          <w:p w:rsidR="004F2ADE" w:rsidRPr="00C34FD7" w:rsidRDefault="004F2ADE"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Аналогичные перечни объектов недвижимого имущества для субъектов МСП утверждены 167 муниципальными образованиями РД.</w:t>
            </w:r>
            <w:r w:rsidR="00BB6D4C" w:rsidRPr="00C34FD7">
              <w:rPr>
                <w:rFonts w:ascii="Times New Roman" w:hAnsi="Times New Roman" w:cs="Times New Roman"/>
                <w:color w:val="000000" w:themeColor="text1"/>
                <w:sz w:val="20"/>
                <w:szCs w:val="20"/>
              </w:rPr>
              <w:t xml:space="preserve"> </w:t>
            </w:r>
          </w:p>
          <w:p w:rsidR="00BB6D4C" w:rsidRPr="00C34FD7" w:rsidRDefault="00BB6D4C"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 рамках организации мероприятий по обеспечению доступности информации о государственном и муниципальном имуществе РД для субъектов МСП </w:t>
            </w:r>
            <w:r w:rsidR="00290AD2" w:rsidRPr="00C34FD7">
              <w:rPr>
                <w:rFonts w:ascii="Times New Roman" w:hAnsi="Times New Roman" w:cs="Times New Roman"/>
                <w:color w:val="000000" w:themeColor="text1"/>
                <w:sz w:val="20"/>
                <w:szCs w:val="20"/>
              </w:rPr>
              <w:t>утверждены 167 муниципальными образованиями РД.</w:t>
            </w:r>
          </w:p>
          <w:p w:rsidR="006E30C6" w:rsidRPr="00C34FD7" w:rsidRDefault="00E2679A"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Перечни государственного и муниципального имущества Республики Дагестан, предлагаемого для субъектов малого и среднего предпринимательства, размещены на Информационном портале</w:t>
            </w:r>
            <w:r w:rsidR="006B35EA" w:rsidRPr="00C34FD7">
              <w:rPr>
                <w:rFonts w:ascii="Times New Roman" w:hAnsi="Times New Roman" w:cs="Times New Roman"/>
                <w:color w:val="000000" w:themeColor="text1"/>
                <w:sz w:val="20"/>
                <w:szCs w:val="20"/>
              </w:rPr>
              <w:t xml:space="preserve">   Минимущества Дагестана (business.estate.e-dag.ru)</w:t>
            </w:r>
            <w:r w:rsidR="009C550E" w:rsidRPr="00C34FD7">
              <w:rPr>
                <w:rFonts w:ascii="Times New Roman" w:hAnsi="Times New Roman" w:cs="Times New Roman"/>
                <w:color w:val="000000" w:themeColor="text1"/>
                <w:sz w:val="20"/>
                <w:szCs w:val="20"/>
              </w:rPr>
              <w:t>.</w:t>
            </w:r>
          </w:p>
          <w:p w:rsidR="00B30013" w:rsidRPr="00C34FD7" w:rsidRDefault="00B30013" w:rsidP="00041E8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tc>
      </w:tr>
      <w:tr w:rsidR="00041E82" w:rsidRPr="00C34FD7" w:rsidTr="003C5B0F">
        <w:trPr>
          <w:trHeight w:val="458"/>
        </w:trPr>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rPr>
                <w:b/>
                <w:bCs/>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hideMark/>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vMerge/>
            <w:tcBorders>
              <w:left w:val="single" w:sz="4" w:space="0" w:color="auto"/>
              <w:right w:val="single" w:sz="4" w:space="0" w:color="auto"/>
            </w:tcBorders>
            <w:hideMark/>
          </w:tcPr>
          <w:p w:rsidR="00DF2A46" w:rsidRPr="00C34FD7" w:rsidRDefault="00DF2A46"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Borders>
              <w:left w:val="single" w:sz="4" w:space="0" w:color="auto"/>
              <w:right w:val="single" w:sz="4" w:space="0" w:color="auto"/>
            </w:tcBorders>
          </w:tcPr>
          <w:p w:rsidR="00DF2A46" w:rsidRPr="00C34FD7" w:rsidRDefault="00DF2A46" w:rsidP="00041E82">
            <w:pPr>
              <w:suppressAutoHyphens/>
              <w:ind w:left="34" w:firstLine="425"/>
              <w:jc w:val="center"/>
              <w:rPr>
                <w:rFonts w:ascii="Times New Roman" w:hAnsi="Times New Roman" w:cs="Times New Roman"/>
                <w:color w:val="000000" w:themeColor="text1"/>
                <w:sz w:val="20"/>
                <w:szCs w:val="20"/>
              </w:rPr>
            </w:pPr>
          </w:p>
        </w:tc>
        <w:tc>
          <w:tcPr>
            <w:tcW w:w="6521" w:type="dxa"/>
            <w:tcBorders>
              <w:top w:val="nil"/>
              <w:left w:val="single" w:sz="4" w:space="0" w:color="auto"/>
              <w:right w:val="single" w:sz="4" w:space="0" w:color="auto"/>
            </w:tcBorders>
            <w:shd w:val="clear" w:color="auto" w:fill="FFFFFF" w:themeFill="background1"/>
            <w:hideMark/>
          </w:tcPr>
          <w:p w:rsidR="00DF2A46" w:rsidRPr="00C34FD7" w:rsidRDefault="00DF2A46" w:rsidP="00041E82">
            <w:pPr>
              <w:snapToGrid w:val="0"/>
              <w:ind w:firstLine="459"/>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ОМСУ ежегодно формируют и размещают на официальных сайтах администраций МО утвержденные перечни муниципального имущества Республики Дагестан, предназначенного для предоставления в аренду субъектам МСП</w:t>
            </w:r>
          </w:p>
          <w:p w:rsidR="00B30013" w:rsidRPr="00C34FD7" w:rsidRDefault="00B30013" w:rsidP="00041E82">
            <w:pPr>
              <w:snapToGrid w:val="0"/>
              <w:ind w:firstLine="459"/>
              <w:rPr>
                <w:rFonts w:ascii="Times New Roman" w:hAnsi="Times New Roman" w:cs="Times New Roman"/>
                <w:b/>
                <w:bCs/>
                <w:color w:val="000000" w:themeColor="text1"/>
                <w:sz w:val="20"/>
                <w:szCs w:val="20"/>
              </w:rPr>
            </w:pPr>
          </w:p>
          <w:p w:rsidR="00BA707F" w:rsidRPr="00C34FD7" w:rsidRDefault="00BA707F" w:rsidP="00041E82">
            <w:pPr>
              <w:snapToGrid w:val="0"/>
              <w:ind w:firstLine="459"/>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B30013" w:rsidRPr="00C34FD7" w:rsidRDefault="00B30013" w:rsidP="00041E82">
            <w:pPr>
              <w:snapToGrid w:val="0"/>
              <w:ind w:firstLine="459"/>
              <w:rPr>
                <w:color w:val="000000" w:themeColor="text1"/>
                <w:sz w:val="20"/>
                <w:szCs w:val="20"/>
              </w:rPr>
            </w:pPr>
          </w:p>
        </w:tc>
      </w:tr>
      <w:tr w:rsidR="00041E82" w:rsidRPr="00C34FD7" w:rsidTr="00C6585E">
        <w:trPr>
          <w:trHeight w:val="457"/>
        </w:trPr>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DF2A46" w:rsidRPr="00C34FD7" w:rsidRDefault="00DF2A46" w:rsidP="00041E82">
            <w:pPr>
              <w:suppressAutoHyphens/>
              <w:rPr>
                <w:b/>
                <w:bCs/>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Буйнакск»</w:t>
            </w:r>
          </w:p>
        </w:tc>
        <w:tc>
          <w:tcPr>
            <w:tcW w:w="2977" w:type="dxa"/>
            <w:gridSpan w:val="2"/>
            <w:vMerge/>
            <w:tcBorders>
              <w:left w:val="single" w:sz="4" w:space="0" w:color="auto"/>
              <w:right w:val="single" w:sz="4" w:space="0" w:color="auto"/>
            </w:tcBorders>
          </w:tcPr>
          <w:p w:rsidR="00DF2A46" w:rsidRPr="00C34FD7" w:rsidRDefault="00DF2A46"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Borders>
              <w:left w:val="single" w:sz="4" w:space="0" w:color="auto"/>
              <w:right w:val="single" w:sz="4" w:space="0" w:color="auto"/>
            </w:tcBorders>
          </w:tcPr>
          <w:p w:rsidR="00DF2A46" w:rsidRPr="00C34FD7" w:rsidRDefault="00DF2A46" w:rsidP="00041E82">
            <w:pPr>
              <w:suppressAutoHyphens/>
              <w:ind w:left="34" w:firstLine="425"/>
              <w:jc w:val="center"/>
              <w:rPr>
                <w:rFonts w:ascii="Times New Roman" w:hAnsi="Times New Roman" w:cs="Times New Roman"/>
                <w:color w:val="000000" w:themeColor="text1"/>
                <w:sz w:val="20"/>
                <w:szCs w:val="20"/>
              </w:rPr>
            </w:pPr>
          </w:p>
        </w:tc>
        <w:tc>
          <w:tcPr>
            <w:tcW w:w="6521" w:type="dxa"/>
            <w:tcBorders>
              <w:left w:val="single" w:sz="4" w:space="0" w:color="auto"/>
              <w:bottom w:val="single" w:sz="4" w:space="0" w:color="auto"/>
              <w:right w:val="single" w:sz="4" w:space="0" w:color="auto"/>
            </w:tcBorders>
          </w:tcPr>
          <w:p w:rsidR="00DF2A46" w:rsidRPr="00C34FD7" w:rsidRDefault="00DF2A46"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Постановлением </w:t>
            </w:r>
            <w:r w:rsidR="0037489F">
              <w:rPr>
                <w:rFonts w:ascii="Times New Roman" w:hAnsi="Times New Roman" w:cs="Times New Roman"/>
                <w:color w:val="000000" w:themeColor="text1"/>
                <w:sz w:val="20"/>
                <w:szCs w:val="20"/>
              </w:rPr>
              <w:t>А</w:t>
            </w:r>
            <w:r w:rsidRPr="00C34FD7">
              <w:rPr>
                <w:rFonts w:ascii="Times New Roman" w:hAnsi="Times New Roman" w:cs="Times New Roman"/>
                <w:color w:val="000000" w:themeColor="text1"/>
                <w:sz w:val="20"/>
                <w:szCs w:val="20"/>
              </w:rPr>
              <w:t>дминистрации ГО «город Буйнакск» от 14.01.2019 г. № 1 актуализирован и утвержден перечень муниципального имущества, свободного от прав третьих лиц</w:t>
            </w:r>
          </w:p>
        </w:tc>
      </w:tr>
      <w:tr w:rsidR="00041E82" w:rsidRPr="00C34FD7" w:rsidTr="00C6585E">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DF2A46" w:rsidRPr="00C34FD7" w:rsidRDefault="00DF2A46" w:rsidP="00041E82">
            <w:pPr>
              <w:suppressAutoHyphens/>
              <w:rPr>
                <w:b/>
                <w:bCs/>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w:t>
            </w:r>
            <w:r w:rsidR="002F78F3" w:rsidRPr="00C34FD7">
              <w:rPr>
                <w:rFonts w:ascii="Times New Roman" w:hAnsi="Times New Roman" w:cs="Times New Roman"/>
                <w:b/>
                <w:color w:val="000000" w:themeColor="text1"/>
                <w:sz w:val="20"/>
                <w:szCs w:val="20"/>
              </w:rPr>
              <w:t xml:space="preserve"> </w:t>
            </w:r>
            <w:r w:rsidRPr="00C34FD7">
              <w:rPr>
                <w:rFonts w:ascii="Times New Roman" w:hAnsi="Times New Roman" w:cs="Times New Roman"/>
                <w:b/>
                <w:color w:val="000000" w:themeColor="text1"/>
                <w:sz w:val="20"/>
                <w:szCs w:val="20"/>
              </w:rPr>
              <w:t>Кизилюрт»</w:t>
            </w:r>
          </w:p>
        </w:tc>
        <w:tc>
          <w:tcPr>
            <w:tcW w:w="2977" w:type="dxa"/>
            <w:gridSpan w:val="2"/>
            <w:vMerge/>
            <w:tcBorders>
              <w:left w:val="single" w:sz="4" w:space="0" w:color="auto"/>
              <w:right w:val="single" w:sz="4" w:space="0" w:color="auto"/>
            </w:tcBorders>
          </w:tcPr>
          <w:p w:rsidR="00DF2A46" w:rsidRPr="00C34FD7" w:rsidRDefault="00DF2A46"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Borders>
              <w:left w:val="single" w:sz="4" w:space="0" w:color="auto"/>
              <w:right w:val="single" w:sz="4" w:space="0" w:color="auto"/>
            </w:tcBorders>
          </w:tcPr>
          <w:p w:rsidR="00DF2A46" w:rsidRPr="00C34FD7" w:rsidRDefault="00DF2A46" w:rsidP="00041E82">
            <w:pPr>
              <w:suppressAutoHyphens/>
              <w:ind w:left="34" w:firstLine="425"/>
              <w:jc w:val="center"/>
              <w:rPr>
                <w:rFonts w:ascii="Times New Roman" w:hAnsi="Times New Roman" w:cs="Times New Roman"/>
                <w:color w:val="000000" w:themeColor="text1"/>
                <w:sz w:val="20"/>
                <w:szCs w:val="20"/>
              </w:rPr>
            </w:pPr>
          </w:p>
        </w:tc>
        <w:tc>
          <w:tcPr>
            <w:tcW w:w="6521" w:type="dxa"/>
            <w:tcBorders>
              <w:top w:val="nil"/>
              <w:left w:val="single" w:sz="4" w:space="0" w:color="auto"/>
              <w:bottom w:val="single" w:sz="4" w:space="0" w:color="auto"/>
              <w:right w:val="single" w:sz="4" w:space="0" w:color="auto"/>
            </w:tcBorders>
          </w:tcPr>
          <w:p w:rsidR="00DF2A46" w:rsidRPr="00C34FD7" w:rsidRDefault="00DF2A46" w:rsidP="00041E82">
            <w:pPr>
              <w:autoSpaceDE w:val="0"/>
              <w:autoSpaceDN w:val="0"/>
              <w:adjustRightInd w:val="0"/>
              <w:ind w:firstLine="318"/>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lang w:eastAsia="zh-CN"/>
              </w:rPr>
              <w:t>Постановление Администрации городского округа" город Кизи</w:t>
            </w:r>
            <w:r w:rsidR="009963AE" w:rsidRPr="00C34FD7">
              <w:rPr>
                <w:rFonts w:ascii="Times New Roman" w:hAnsi="Times New Roman" w:cs="Times New Roman"/>
                <w:color w:val="000000" w:themeColor="text1"/>
                <w:sz w:val="20"/>
                <w:szCs w:val="20"/>
                <w:lang w:eastAsia="zh-CN"/>
              </w:rPr>
              <w:t>люрт" от 12 сентября 2019 г. №</w:t>
            </w:r>
            <w:r w:rsidRPr="00C34FD7">
              <w:rPr>
                <w:rFonts w:ascii="Times New Roman" w:hAnsi="Times New Roman" w:cs="Times New Roman"/>
                <w:color w:val="000000" w:themeColor="text1"/>
                <w:sz w:val="20"/>
                <w:szCs w:val="20"/>
                <w:lang w:eastAsia="zh-CN"/>
              </w:rPr>
              <w:t xml:space="preserve"> 326-</w:t>
            </w:r>
            <w:r w:rsidR="00BE613C" w:rsidRPr="00C34FD7">
              <w:rPr>
                <w:rFonts w:ascii="Times New Roman" w:hAnsi="Times New Roman" w:cs="Times New Roman"/>
                <w:color w:val="000000" w:themeColor="text1"/>
                <w:sz w:val="20"/>
                <w:szCs w:val="20"/>
                <w:lang w:eastAsia="zh-CN"/>
              </w:rPr>
              <w:t>П «</w:t>
            </w:r>
            <w:r w:rsidRPr="00C34FD7">
              <w:rPr>
                <w:rFonts w:ascii="Times New Roman" w:hAnsi="Times New Roman" w:cs="Times New Roman"/>
                <w:color w:val="000000" w:themeColor="text1"/>
                <w:sz w:val="20"/>
                <w:szCs w:val="20"/>
                <w:lang w:eastAsia="zh-CN"/>
              </w:rPr>
              <w:t xml:space="preserve">Об утверждении Реестра муниципального имущества г. Кизилюрт, свободного от прав третьих лиц, которое может быть использовано в целях предоставления его во владение и (или) пользование на долгосрочной основе субъектам малого и среднего предпринимательства и организациям, </w:t>
            </w:r>
            <w:r w:rsidR="00E60661" w:rsidRPr="00C34FD7">
              <w:rPr>
                <w:rFonts w:ascii="Times New Roman" w:hAnsi="Times New Roman" w:cs="Times New Roman"/>
                <w:color w:val="000000" w:themeColor="text1"/>
                <w:sz w:val="20"/>
                <w:szCs w:val="20"/>
                <w:lang w:eastAsia="zh-CN"/>
              </w:rPr>
              <w:t>образующим</w:t>
            </w:r>
            <w:r w:rsidRPr="00C34FD7">
              <w:rPr>
                <w:rFonts w:ascii="Times New Roman" w:hAnsi="Times New Roman" w:cs="Times New Roman"/>
                <w:color w:val="000000" w:themeColor="text1"/>
                <w:sz w:val="20"/>
                <w:szCs w:val="20"/>
                <w:lang w:eastAsia="zh-CN"/>
              </w:rPr>
              <w:t xml:space="preserve"> инфраструктуру поддержки субъектом малого</w:t>
            </w:r>
            <w:r w:rsidR="00BE613C" w:rsidRPr="00C34FD7">
              <w:rPr>
                <w:rFonts w:ascii="Times New Roman" w:hAnsi="Times New Roman" w:cs="Times New Roman"/>
                <w:color w:val="000000" w:themeColor="text1"/>
                <w:sz w:val="20"/>
                <w:szCs w:val="20"/>
                <w:lang w:eastAsia="zh-CN"/>
              </w:rPr>
              <w:t xml:space="preserve"> и среднего предпринимательства»</w:t>
            </w:r>
            <w:r w:rsidR="00B07A9A">
              <w:rPr>
                <w:rFonts w:ascii="Times New Roman" w:hAnsi="Times New Roman" w:cs="Times New Roman"/>
                <w:color w:val="000000" w:themeColor="text1"/>
                <w:sz w:val="20"/>
                <w:szCs w:val="20"/>
                <w:lang w:eastAsia="zh-CN"/>
              </w:rPr>
              <w:t>.</w:t>
            </w:r>
            <w:r w:rsidRPr="00C34FD7">
              <w:rPr>
                <w:rFonts w:ascii="Times New Roman" w:hAnsi="Times New Roman" w:cs="Times New Roman"/>
                <w:color w:val="000000" w:themeColor="text1"/>
                <w:sz w:val="20"/>
                <w:szCs w:val="20"/>
                <w:lang w:eastAsia="zh-CN"/>
              </w:rPr>
              <w:t xml:space="preserve"> Сведения о перечне муниципального имущества города Кизилюрта, которое может быть использовано в целях предоставления его во владение и (или) пользование на долгосрочной основе субъектам малого и среднего предпринимательства размещено на сайте городского округа в разделе малое и среднее предпринимательство и доступно для .скачивания по' ссылке: </w:t>
            </w:r>
            <w:r w:rsidRPr="00C34FD7">
              <w:rPr>
                <w:rFonts w:ascii="Times New Roman" w:hAnsi="Times New Roman" w:cs="Times New Roman"/>
                <w:color w:val="000000" w:themeColor="text1"/>
                <w:sz w:val="20"/>
                <w:szCs w:val="20"/>
              </w:rPr>
              <w:t>httрs:llмо-кизилюрт.рф/mаlое-isrednee-</w:t>
            </w:r>
          </w:p>
          <w:p w:rsidR="00DF2A46" w:rsidRPr="00C34FD7" w:rsidRDefault="00DF2A46" w:rsidP="00041E82">
            <w:pPr>
              <w:autoSpaceDE w:val="0"/>
              <w:autoSpaceDN w:val="0"/>
              <w:adjustRightIn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lang w:val="en-US"/>
              </w:rPr>
              <w:t>predprinimatelstvo</w:t>
            </w:r>
            <w:r w:rsidRPr="00C34FD7">
              <w:rPr>
                <w:rFonts w:ascii="Times New Roman" w:hAnsi="Times New Roman" w:cs="Times New Roman"/>
                <w:color w:val="000000" w:themeColor="text1"/>
                <w:sz w:val="20"/>
                <w:szCs w:val="20"/>
              </w:rPr>
              <w:t>/ оЬ-</w:t>
            </w:r>
            <w:r w:rsidRPr="00C34FD7">
              <w:rPr>
                <w:rFonts w:ascii="Times New Roman" w:hAnsi="Times New Roman" w:cs="Times New Roman"/>
                <w:color w:val="000000" w:themeColor="text1"/>
                <w:sz w:val="20"/>
                <w:szCs w:val="20"/>
                <w:lang w:val="en-US"/>
              </w:rPr>
              <w:t>utverzhdeniiperechnya</w:t>
            </w:r>
            <w:r w:rsidRPr="00C34FD7">
              <w:rPr>
                <w:rFonts w:ascii="Times New Roman" w:hAnsi="Times New Roman" w:cs="Times New Roman"/>
                <w:color w:val="000000" w:themeColor="text1"/>
                <w:sz w:val="20"/>
                <w:szCs w:val="20"/>
              </w:rPr>
              <w:t>-</w:t>
            </w:r>
          </w:p>
          <w:p w:rsidR="00DF2A46" w:rsidRPr="00C34FD7" w:rsidRDefault="00DF2A46" w:rsidP="00041E82">
            <w:pPr>
              <w:autoSpaceDE w:val="0"/>
              <w:autoSpaceDN w:val="0"/>
              <w:adjustRightInd w:val="0"/>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lang w:val="en-US"/>
              </w:rPr>
              <w:t>munitsipalnogo</w:t>
            </w:r>
            <w:r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lang w:val="en-US"/>
              </w:rPr>
              <w:t>imushchestvagoroda</w:t>
            </w:r>
            <w:r w:rsidRPr="00C34FD7">
              <w:rPr>
                <w:rFonts w:ascii="Times New Roman" w:hAnsi="Times New Roman" w:cs="Times New Roman"/>
                <w:color w:val="000000" w:themeColor="text1"/>
                <w:sz w:val="20"/>
                <w:szCs w:val="20"/>
              </w:rPr>
              <w:t>-kizilyurta</w:t>
            </w:r>
          </w:p>
        </w:tc>
      </w:tr>
      <w:tr w:rsidR="00041E82" w:rsidRPr="00C34FD7" w:rsidTr="00C6585E">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rPr>
                <w:b/>
                <w:bCs/>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hideMark/>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Дагестанские Огни»</w:t>
            </w:r>
          </w:p>
        </w:tc>
        <w:tc>
          <w:tcPr>
            <w:tcW w:w="2977" w:type="dxa"/>
            <w:gridSpan w:val="2"/>
            <w:vMerge/>
            <w:tcBorders>
              <w:left w:val="single" w:sz="4" w:space="0" w:color="auto"/>
              <w:right w:val="single" w:sz="4" w:space="0" w:color="auto"/>
            </w:tcBorders>
            <w:hideMark/>
          </w:tcPr>
          <w:p w:rsidR="00DF2A46" w:rsidRPr="00C34FD7" w:rsidRDefault="00DF2A46"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Borders>
              <w:left w:val="single" w:sz="4" w:space="0" w:color="auto"/>
              <w:right w:val="single" w:sz="4" w:space="0" w:color="auto"/>
            </w:tcBorders>
          </w:tcPr>
          <w:p w:rsidR="00DF2A46" w:rsidRPr="00C34FD7" w:rsidRDefault="00DF2A46" w:rsidP="00041E82">
            <w:pPr>
              <w:suppressAutoHyphens/>
              <w:ind w:left="34" w:firstLine="425"/>
              <w:jc w:val="center"/>
              <w:rPr>
                <w:rFonts w:ascii="Times New Roman" w:hAnsi="Times New Roman" w:cs="Times New Roman"/>
                <w:color w:val="000000" w:themeColor="text1"/>
                <w:sz w:val="20"/>
                <w:szCs w:val="20"/>
              </w:rPr>
            </w:pPr>
          </w:p>
        </w:tc>
        <w:tc>
          <w:tcPr>
            <w:tcW w:w="6521" w:type="dxa"/>
            <w:tcBorders>
              <w:top w:val="nil"/>
              <w:left w:val="single" w:sz="4" w:space="0" w:color="auto"/>
              <w:bottom w:val="single" w:sz="4" w:space="0" w:color="auto"/>
              <w:right w:val="single" w:sz="4" w:space="0" w:color="auto"/>
            </w:tcBorders>
            <w:hideMark/>
          </w:tcPr>
          <w:p w:rsidR="00DF2A46" w:rsidRPr="00C34FD7" w:rsidRDefault="00DF2A46" w:rsidP="00041E82">
            <w:pPr>
              <w:suppressAutoHyphens/>
              <w:ind w:right="170" w:firstLine="600"/>
              <w:jc w:val="both"/>
              <w:rPr>
                <w:rFonts w:ascii="Times New Roman" w:hAnsi="Times New Roman" w:cs="Times New Roman"/>
                <w:color w:val="000000" w:themeColor="text1"/>
                <w:sz w:val="20"/>
                <w:szCs w:val="20"/>
                <w:lang w:eastAsia="zh-CN"/>
              </w:rPr>
            </w:pPr>
            <w:r w:rsidRPr="00C34FD7">
              <w:rPr>
                <w:rFonts w:ascii="Times New Roman" w:hAnsi="Times New Roman" w:cs="Times New Roman"/>
                <w:color w:val="000000" w:themeColor="text1"/>
                <w:sz w:val="20"/>
                <w:szCs w:val="20"/>
                <w:lang w:eastAsia="zh-CN"/>
              </w:rPr>
              <w:t>Администрацией ГО «город Дагестанские Огни» ежегодно проводится актуализация. До 5 единиц увеличено число  объектов (ранее количество составляло 4 единицы), включенных в перечень муниципального имущества, находящегося в собственности ГО, свободного от прав третьих лиц и предназначенного для предоставления субъектам малого и среднего предпринимательства в целях реализации инвестиционных проектов в ГО «город Дагестанские Огни». Перечень утвержден главой ГО «город Дагестанские Огни» З.Х. Гашимовым от 18.02.2019 год</w:t>
            </w:r>
            <w:r w:rsidR="009B53BF">
              <w:rPr>
                <w:rFonts w:ascii="Times New Roman" w:hAnsi="Times New Roman" w:cs="Times New Roman"/>
                <w:color w:val="000000" w:themeColor="text1"/>
                <w:sz w:val="20"/>
                <w:szCs w:val="20"/>
                <w:lang w:eastAsia="zh-CN"/>
              </w:rPr>
              <w:t>а</w:t>
            </w:r>
          </w:p>
        </w:tc>
      </w:tr>
      <w:tr w:rsidR="00041E82" w:rsidRPr="00C34FD7" w:rsidTr="00C6585E">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DF2A46" w:rsidRPr="00C34FD7" w:rsidRDefault="00DF2A46" w:rsidP="00041E82">
            <w:pPr>
              <w:suppressAutoHyphens/>
              <w:rPr>
                <w:b/>
                <w:bCs/>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Избербаш»</w:t>
            </w:r>
          </w:p>
        </w:tc>
        <w:tc>
          <w:tcPr>
            <w:tcW w:w="2977" w:type="dxa"/>
            <w:gridSpan w:val="2"/>
            <w:vMerge/>
            <w:tcBorders>
              <w:left w:val="single" w:sz="4" w:space="0" w:color="auto"/>
              <w:bottom w:val="single" w:sz="4" w:space="0" w:color="auto"/>
              <w:right w:val="single" w:sz="4" w:space="0" w:color="auto"/>
            </w:tcBorders>
          </w:tcPr>
          <w:p w:rsidR="00DF2A46" w:rsidRPr="00C34FD7" w:rsidRDefault="00DF2A46"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p>
        </w:tc>
        <w:tc>
          <w:tcPr>
            <w:tcW w:w="1417" w:type="dxa"/>
            <w:gridSpan w:val="2"/>
            <w:vMerge/>
            <w:tcBorders>
              <w:left w:val="single" w:sz="4" w:space="0" w:color="auto"/>
              <w:bottom w:val="single" w:sz="4" w:space="0" w:color="auto"/>
              <w:right w:val="single" w:sz="4" w:space="0" w:color="auto"/>
            </w:tcBorders>
          </w:tcPr>
          <w:p w:rsidR="00DF2A46" w:rsidRPr="00C34FD7" w:rsidRDefault="00DF2A46" w:rsidP="00041E82">
            <w:pPr>
              <w:suppressAutoHyphens/>
              <w:ind w:left="34" w:firstLine="425"/>
              <w:jc w:val="center"/>
              <w:rPr>
                <w:rFonts w:ascii="Times New Roman" w:hAnsi="Times New Roman" w:cs="Times New Roman"/>
                <w:color w:val="000000" w:themeColor="text1"/>
                <w:sz w:val="20"/>
                <w:szCs w:val="20"/>
              </w:rPr>
            </w:pPr>
          </w:p>
        </w:tc>
        <w:tc>
          <w:tcPr>
            <w:tcW w:w="6521" w:type="dxa"/>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ind w:right="170" w:firstLine="600"/>
              <w:jc w:val="both"/>
              <w:rPr>
                <w:rFonts w:ascii="Times New Roman" w:hAnsi="Times New Roman" w:cs="Times New Roman"/>
                <w:color w:val="000000" w:themeColor="text1"/>
                <w:sz w:val="20"/>
                <w:szCs w:val="20"/>
                <w:lang w:eastAsia="zh-CN"/>
              </w:rPr>
            </w:pPr>
            <w:r w:rsidRPr="00C34FD7">
              <w:rPr>
                <w:rFonts w:ascii="Times New Roman" w:hAnsi="Times New Roman" w:cs="Times New Roman"/>
                <w:color w:val="000000" w:themeColor="text1"/>
                <w:sz w:val="20"/>
                <w:szCs w:val="20"/>
                <w:lang w:eastAsia="zh-CN"/>
              </w:rPr>
              <w:t xml:space="preserve">Утвержден постановлением </w:t>
            </w:r>
            <w:r w:rsidR="004348F9">
              <w:rPr>
                <w:rFonts w:ascii="Times New Roman" w:hAnsi="Times New Roman" w:cs="Times New Roman"/>
                <w:color w:val="000000" w:themeColor="text1"/>
                <w:sz w:val="20"/>
                <w:szCs w:val="20"/>
                <w:lang w:eastAsia="zh-CN"/>
              </w:rPr>
              <w:t>А</w:t>
            </w:r>
            <w:r w:rsidRPr="00C34FD7">
              <w:rPr>
                <w:rFonts w:ascii="Times New Roman" w:hAnsi="Times New Roman" w:cs="Times New Roman"/>
                <w:color w:val="000000" w:themeColor="text1"/>
                <w:sz w:val="20"/>
                <w:szCs w:val="20"/>
                <w:lang w:eastAsia="zh-CN"/>
              </w:rPr>
              <w:t>дминистрации ГО «город Избербаш» от 08.11.2019 г. № 406 и размещен на официальном сайте ГО «город Избербаш» в разделе «Имущественная поддержка субъектов малого и среднего предпринимательства»</w:t>
            </w:r>
            <w:r w:rsidR="0065669F" w:rsidRPr="00C34FD7">
              <w:rPr>
                <w:rFonts w:ascii="Times New Roman" w:hAnsi="Times New Roman" w:cs="Times New Roman"/>
                <w:color w:val="000000" w:themeColor="text1"/>
                <w:sz w:val="20"/>
                <w:szCs w:val="20"/>
                <w:lang w:eastAsia="zh-CN"/>
              </w:rPr>
              <w:t xml:space="preserve"> </w:t>
            </w:r>
          </w:p>
        </w:tc>
      </w:tr>
      <w:tr w:rsidR="00041E82" w:rsidRPr="00C34FD7" w:rsidTr="003C5B0F">
        <w:trPr>
          <w:trHeight w:val="1760"/>
        </w:trPr>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DF2A46" w:rsidRPr="00C34FD7" w:rsidRDefault="00DF2A46" w:rsidP="00041E82">
            <w:pPr>
              <w:suppressAutoHyphens/>
              <w:rPr>
                <w:b/>
                <w:bCs/>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hAnsi="Times New Roman" w:cs="Times New Roman"/>
                <w:color w:val="000000" w:themeColor="text1"/>
                <w:sz w:val="20"/>
                <w:szCs w:val="20"/>
              </w:rPr>
              <w:t>Г3.1.4. Формирование отчета по перечню государственного и муниципального имущества Республики Дагестан, предназначенного для предоставления в аренду субъектам МСП</w:t>
            </w:r>
          </w:p>
        </w:tc>
        <w:tc>
          <w:tcPr>
            <w:tcW w:w="1417"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30 ноября 2019 года</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F2A46" w:rsidRPr="00C34FD7" w:rsidRDefault="004B6EBE" w:rsidP="00041E82">
            <w:pPr>
              <w:suppressAutoHyphens/>
              <w:ind w:left="34" w:firstLine="425"/>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ОМСУ сформированы и утверждены НПА перечни муниципального имущества Республики Дагестан, предназначенного для предоставления в аренду субъектам МСП</w:t>
            </w:r>
          </w:p>
          <w:p w:rsidR="00B30013" w:rsidRPr="00C34FD7" w:rsidRDefault="00B30013" w:rsidP="00041E82">
            <w:pPr>
              <w:suppressAutoHyphens/>
              <w:ind w:left="34" w:firstLine="425"/>
              <w:jc w:val="both"/>
              <w:rPr>
                <w:rFonts w:ascii="Times New Roman" w:hAnsi="Times New Roman" w:cs="Times New Roman"/>
                <w:color w:val="000000" w:themeColor="text1"/>
                <w:sz w:val="20"/>
                <w:szCs w:val="20"/>
              </w:rPr>
            </w:pPr>
          </w:p>
          <w:p w:rsidR="008F41E9" w:rsidRPr="00C34FD7" w:rsidRDefault="00E820AF" w:rsidP="00E25F22">
            <w:pPr>
              <w:suppressAutoHyphens/>
              <w:ind w:left="34" w:firstLine="425"/>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 xml:space="preserve">МЕРОПРИЯТИЕ НЕ ИСПОЛНЕНО. ИНФОРМАЦИЯ О ФОРМИРОВАНИИ </w:t>
            </w:r>
            <w:r w:rsidR="00B30013" w:rsidRPr="00C34FD7">
              <w:rPr>
                <w:rFonts w:ascii="Times New Roman" w:hAnsi="Times New Roman" w:cs="Times New Roman"/>
                <w:b/>
                <w:bCs/>
                <w:color w:val="000000" w:themeColor="text1"/>
                <w:sz w:val="20"/>
                <w:szCs w:val="20"/>
              </w:rPr>
              <w:t xml:space="preserve">ОТЧЕТА </w:t>
            </w:r>
            <w:r w:rsidRPr="00C34FD7">
              <w:rPr>
                <w:rFonts w:ascii="Times New Roman" w:hAnsi="Times New Roman" w:cs="Times New Roman"/>
                <w:b/>
                <w:bCs/>
                <w:color w:val="000000" w:themeColor="text1"/>
                <w:sz w:val="20"/>
                <w:szCs w:val="20"/>
              </w:rPr>
              <w:t>ОТСУТСТВУЕТ</w:t>
            </w:r>
          </w:p>
        </w:tc>
      </w:tr>
      <w:tr w:rsidR="00041E82" w:rsidRPr="00C34FD7" w:rsidTr="003C5B0F">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rPr>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hideMark/>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DF2A46" w:rsidRPr="00C34FD7" w:rsidRDefault="00DF2A46" w:rsidP="00041E82">
            <w:pPr>
              <w:suppressAutoHyphens/>
              <w:jc w:val="center"/>
              <w:rPr>
                <w:color w:val="000000" w:themeColor="text1"/>
                <w:sz w:val="20"/>
                <w:szCs w:val="20"/>
              </w:rPr>
            </w:pPr>
            <w:r w:rsidRPr="00C34FD7">
              <w:rPr>
                <w:rFonts w:ascii="Times New Roman" w:hAnsi="Times New Roman" w:cs="Times New Roman"/>
                <w:b/>
                <w:color w:val="000000" w:themeColor="text1"/>
                <w:sz w:val="20"/>
                <w:szCs w:val="20"/>
              </w:rPr>
              <w:t>тельство РД,</w:t>
            </w:r>
            <w:r w:rsidRPr="00C34FD7">
              <w:rPr>
                <w:rFonts w:ascii="Times New Roman" w:hAnsi="Times New Roman" w:cs="Times New Roman"/>
                <w:color w:val="000000" w:themeColor="text1"/>
                <w:sz w:val="20"/>
                <w:szCs w:val="20"/>
              </w:rPr>
              <w:t xml:space="preserve"> Минимущество РД</w:t>
            </w:r>
          </w:p>
          <w:p w:rsidR="00DF2A46" w:rsidRPr="00C34FD7" w:rsidRDefault="00DF2A46" w:rsidP="00041E82">
            <w:pPr>
              <w:suppressAutoHyphens/>
              <w:jc w:val="center"/>
              <w:rPr>
                <w:b/>
                <w:color w:val="000000" w:themeColor="text1"/>
                <w:sz w:val="20"/>
                <w:szCs w:val="20"/>
              </w:rPr>
            </w:pPr>
          </w:p>
        </w:tc>
        <w:tc>
          <w:tcPr>
            <w:tcW w:w="2977"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Г3.1.5. Создание в информационно-коммуникационной сети Интернет на официальных сайтах Республики Дагестан и (или) официальных сайтах информационной поддержки субъектов МСП раздел по имущественной поддержке</w:t>
            </w:r>
          </w:p>
        </w:tc>
        <w:tc>
          <w:tcPr>
            <w:tcW w:w="1417"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snapToGri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 (далее – ежегодно)</w:t>
            </w:r>
          </w:p>
        </w:tc>
        <w:tc>
          <w:tcPr>
            <w:tcW w:w="6521" w:type="dxa"/>
            <w:tcBorders>
              <w:top w:val="nil"/>
              <w:left w:val="single" w:sz="4" w:space="0" w:color="auto"/>
              <w:bottom w:val="single" w:sz="4" w:space="0" w:color="auto"/>
              <w:right w:val="single" w:sz="4" w:space="0" w:color="auto"/>
            </w:tcBorders>
            <w:shd w:val="clear" w:color="auto" w:fill="FFFFFF" w:themeFill="background1"/>
            <w:hideMark/>
          </w:tcPr>
          <w:p w:rsidR="00DF2A46" w:rsidRPr="00C34FD7" w:rsidRDefault="00DF2A46" w:rsidP="00041E82">
            <w:pPr>
              <w:suppressAutoHyphens/>
              <w:snapToGrid w:val="0"/>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На сайте Агентства по предпринимательству и инвестициям РД создан раздел по имущественной поддержке</w:t>
            </w:r>
          </w:p>
          <w:p w:rsidR="00DF2A46" w:rsidRPr="00C34FD7" w:rsidRDefault="00DF2A46"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Вся информация и нормативная база по имущественной поддержке субъектов МСП размещена на информационных порталах Минимущества Дагестана «Недвижимость для бизнеса» (business.estate.e-dag.ru) и «Реестр государственного и муниципального имущества» (</w:t>
            </w:r>
            <w:hyperlink r:id="rId26" w:history="1">
              <w:r w:rsidRPr="00C34FD7">
                <w:rPr>
                  <w:rFonts w:ascii="Times New Roman" w:hAnsi="Times New Roman" w:cs="Times New Roman"/>
                  <w:color w:val="000000" w:themeColor="text1"/>
                  <w:sz w:val="20"/>
                  <w:szCs w:val="20"/>
                  <w:u w:val="single"/>
                </w:rPr>
                <w:t>http://reestr.estate.e-dag.ru</w:t>
              </w:r>
            </w:hyperlink>
            <w:r w:rsidRPr="00C34FD7">
              <w:rPr>
                <w:rFonts w:ascii="Times New Roman" w:hAnsi="Times New Roman" w:cs="Times New Roman"/>
                <w:color w:val="000000" w:themeColor="text1"/>
                <w:sz w:val="20"/>
                <w:szCs w:val="20"/>
              </w:rPr>
              <w:t>), а также на официальных сайтах муниципальных образований и Минимущества Дагестана</w:t>
            </w:r>
            <w:r w:rsidR="003024E2" w:rsidRPr="00C34FD7">
              <w:rPr>
                <w:rFonts w:ascii="Times New Roman" w:hAnsi="Times New Roman" w:cs="Times New Roman"/>
                <w:color w:val="000000" w:themeColor="text1"/>
                <w:sz w:val="20"/>
                <w:szCs w:val="20"/>
              </w:rPr>
              <w:t>.</w:t>
            </w:r>
          </w:p>
          <w:p w:rsidR="003024E2" w:rsidRPr="00C34FD7" w:rsidRDefault="003024E2"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Указанные информационные порталы содержат полную информацию со всеми необходимыми характеристиками об объектах недвижимого имущества, находящихся в государственной и муниципальной собственности РД, в том числе фотоматериалы, информация о наличии обременений, копию выписок из ЕГРН и т.д. </w:t>
            </w:r>
          </w:p>
          <w:p w:rsidR="003024E2" w:rsidRPr="00C34FD7" w:rsidRDefault="003024E2"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Также постановлением </w:t>
            </w:r>
            <w:r w:rsidR="00736123" w:rsidRPr="00C34FD7">
              <w:rPr>
                <w:rFonts w:ascii="Times New Roman" w:hAnsi="Times New Roman" w:cs="Times New Roman"/>
                <w:color w:val="000000" w:themeColor="text1"/>
                <w:sz w:val="20"/>
                <w:szCs w:val="20"/>
              </w:rPr>
              <w:t>Правительства РД от 21 ноября 2019 года № 301 «Об имущественной поддержке субъектов малого и среднего предпринимательства при предоставлении государс</w:t>
            </w:r>
            <w:r w:rsidR="007A7869" w:rsidRPr="00C34FD7">
              <w:rPr>
                <w:rFonts w:ascii="Times New Roman" w:hAnsi="Times New Roman" w:cs="Times New Roman"/>
                <w:color w:val="000000" w:themeColor="text1"/>
                <w:sz w:val="20"/>
                <w:szCs w:val="20"/>
              </w:rPr>
              <w:t xml:space="preserve">твенного имущества РД» утвержден порядок </w:t>
            </w:r>
          </w:p>
          <w:p w:rsidR="00D96596" w:rsidRPr="00C34FD7" w:rsidRDefault="00D96596" w:rsidP="00041E82">
            <w:pPr>
              <w:ind w:firstLine="459"/>
              <w:jc w:val="both"/>
              <w:rPr>
                <w:rFonts w:ascii="Times New Roman" w:hAnsi="Times New Roman" w:cs="Times New Roman"/>
                <w:color w:val="000000" w:themeColor="text1"/>
                <w:sz w:val="20"/>
                <w:szCs w:val="20"/>
              </w:rPr>
            </w:pPr>
          </w:p>
          <w:p w:rsidR="00BA707F" w:rsidRPr="00C34FD7" w:rsidRDefault="00BA707F" w:rsidP="00041E82">
            <w:pPr>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D96596" w:rsidRPr="00C34FD7" w:rsidRDefault="00D96596" w:rsidP="00041E82">
            <w:pPr>
              <w:ind w:firstLine="459"/>
              <w:jc w:val="both"/>
              <w:rPr>
                <w:color w:val="000000" w:themeColor="text1"/>
                <w:sz w:val="20"/>
                <w:szCs w:val="20"/>
              </w:rPr>
            </w:pPr>
          </w:p>
        </w:tc>
      </w:tr>
      <w:tr w:rsidR="00041E82" w:rsidRPr="00C34FD7" w:rsidTr="003C5B0F">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rPr>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hideMark/>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DF2A46" w:rsidRPr="00C34FD7" w:rsidRDefault="00DF2A46" w:rsidP="00041E82">
            <w:pPr>
              <w:suppressAutoHyphens/>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p>
          <w:p w:rsidR="00DF2A46" w:rsidRPr="00C34FD7" w:rsidRDefault="00DF2A46" w:rsidP="00041E82">
            <w:pPr>
              <w:suppressAutoHyphens/>
              <w:jc w:val="center"/>
              <w:rPr>
                <w:color w:val="000000" w:themeColor="text1"/>
                <w:sz w:val="20"/>
                <w:szCs w:val="20"/>
              </w:rPr>
            </w:pPr>
            <w:r w:rsidRPr="00C34FD7">
              <w:rPr>
                <w:rFonts w:ascii="Times New Roman" w:hAnsi="Times New Roman" w:cs="Times New Roman"/>
                <w:color w:val="000000" w:themeColor="text1"/>
                <w:sz w:val="20"/>
                <w:szCs w:val="20"/>
              </w:rPr>
              <w:t>Минпромэнерго РД</w:t>
            </w:r>
          </w:p>
        </w:tc>
        <w:tc>
          <w:tcPr>
            <w:tcW w:w="2977"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Г3.1.6. Обеспечить участие Республики Дагестан в отборе субъектов </w:t>
            </w:r>
            <w:r w:rsidR="00DA3F4A" w:rsidRPr="00C34FD7">
              <w:rPr>
                <w:rFonts w:ascii="Times New Roman" w:hAnsi="Times New Roman" w:cs="Times New Roman"/>
                <w:color w:val="000000" w:themeColor="text1"/>
                <w:sz w:val="20"/>
                <w:szCs w:val="20"/>
              </w:rPr>
              <w:t>Российской Федерации, проводимом</w:t>
            </w:r>
            <w:r w:rsidRPr="00C34FD7">
              <w:rPr>
                <w:rFonts w:ascii="Times New Roman" w:hAnsi="Times New Roman" w:cs="Times New Roman"/>
                <w:color w:val="000000" w:themeColor="text1"/>
                <w:sz w:val="20"/>
                <w:szCs w:val="20"/>
              </w:rPr>
              <w:t xml:space="preserve"> Минэкономразвития России для получения субсидии по направлению «Предоставление субсидий на софинансирование капитальных вложений в объекты капитального строительства» на реализацию проектов по созданию и (или) развитию промышленного (индустриального) парка, агропромышленного парка или промышленного технопарка</w:t>
            </w:r>
          </w:p>
        </w:tc>
        <w:tc>
          <w:tcPr>
            <w:tcW w:w="1417"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snapToGri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nil"/>
              <w:left w:val="single" w:sz="4" w:space="0" w:color="auto"/>
              <w:bottom w:val="single" w:sz="4" w:space="0" w:color="auto"/>
              <w:right w:val="single" w:sz="4" w:space="0" w:color="auto"/>
            </w:tcBorders>
            <w:shd w:val="clear" w:color="auto" w:fill="FFFFFF" w:themeFill="background1"/>
            <w:hideMark/>
          </w:tcPr>
          <w:p w:rsidR="00DF2A46" w:rsidRPr="00C34FD7" w:rsidRDefault="002F3F46" w:rsidP="00041E82">
            <w:pPr>
              <w:suppressAutoHyphens/>
              <w:snapToGrid w:val="0"/>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Участие РД в отборе субъектов РФ, проводимом Минэкономразвития России по данному направлению</w:t>
            </w:r>
            <w:r w:rsidR="007E0B5F">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возможно в 2021 году после сдачи объекта промышленного (индустриального) парка «Аврора» в эксплуатацию</w:t>
            </w:r>
            <w:r w:rsidR="00182E3C" w:rsidRPr="00C34FD7">
              <w:rPr>
                <w:rFonts w:ascii="Times New Roman" w:hAnsi="Times New Roman" w:cs="Times New Roman"/>
                <w:color w:val="000000" w:themeColor="text1"/>
                <w:sz w:val="20"/>
                <w:szCs w:val="20"/>
              </w:rPr>
              <w:t>.</w:t>
            </w:r>
          </w:p>
          <w:p w:rsidR="00E820AF" w:rsidRPr="00C34FD7" w:rsidRDefault="00E820AF" w:rsidP="00041E82">
            <w:pPr>
              <w:suppressAutoHyphens/>
              <w:snapToGrid w:val="0"/>
              <w:ind w:firstLine="459"/>
              <w:jc w:val="both"/>
              <w:rPr>
                <w:rFonts w:ascii="Times New Roman" w:hAnsi="Times New Roman" w:cs="Times New Roman"/>
                <w:b/>
                <w:bCs/>
                <w:color w:val="000000" w:themeColor="text1"/>
                <w:sz w:val="20"/>
                <w:szCs w:val="20"/>
              </w:rPr>
            </w:pPr>
          </w:p>
          <w:p w:rsidR="00E820AF" w:rsidRPr="00C34FD7" w:rsidRDefault="00E820AF" w:rsidP="00E820AF">
            <w:pPr>
              <w:suppressAutoHyphens/>
              <w:snapToGrid w:val="0"/>
              <w:jc w:val="both"/>
              <w:rPr>
                <w:rFonts w:ascii="Times New Roman" w:hAnsi="Times New Roman" w:cs="Times New Roman"/>
                <w:b/>
                <w:bCs/>
                <w:color w:val="000000" w:themeColor="text1"/>
                <w:sz w:val="20"/>
                <w:szCs w:val="20"/>
              </w:rPr>
            </w:pPr>
          </w:p>
          <w:p w:rsidR="00E820AF" w:rsidRPr="00C34FD7" w:rsidRDefault="00E820AF" w:rsidP="00E820AF">
            <w:pPr>
              <w:suppressAutoHyphens/>
              <w:snapToGrid w:val="0"/>
              <w:jc w:val="both"/>
              <w:rPr>
                <w:rFonts w:ascii="Times New Roman" w:hAnsi="Times New Roman" w:cs="Times New Roman"/>
                <w:b/>
                <w:bCs/>
                <w:color w:val="000000" w:themeColor="text1"/>
                <w:sz w:val="20"/>
                <w:szCs w:val="20"/>
              </w:rPr>
            </w:pPr>
          </w:p>
          <w:p w:rsidR="00182E3C" w:rsidRPr="00C34FD7" w:rsidRDefault="00E820AF" w:rsidP="00E820AF">
            <w:pPr>
              <w:suppressAutoHyphens/>
              <w:snapToGrid w:val="0"/>
              <w:jc w:val="both"/>
              <w:rPr>
                <w:b/>
                <w:bCs/>
                <w:color w:val="000000" w:themeColor="text1"/>
                <w:sz w:val="20"/>
                <w:szCs w:val="20"/>
              </w:rPr>
            </w:pPr>
            <w:r w:rsidRPr="00C34FD7">
              <w:rPr>
                <w:rFonts w:ascii="Times New Roman" w:hAnsi="Times New Roman" w:cs="Times New Roman"/>
                <w:b/>
                <w:bCs/>
                <w:color w:val="000000" w:themeColor="text1"/>
                <w:sz w:val="20"/>
                <w:szCs w:val="20"/>
              </w:rPr>
              <w:t xml:space="preserve">          </w:t>
            </w:r>
            <w:r w:rsidR="00182E3C" w:rsidRPr="00C34FD7">
              <w:rPr>
                <w:rFonts w:ascii="Times New Roman" w:hAnsi="Times New Roman" w:cs="Times New Roman"/>
                <w:b/>
                <w:bCs/>
                <w:color w:val="000000" w:themeColor="text1"/>
                <w:sz w:val="20"/>
                <w:szCs w:val="20"/>
              </w:rPr>
              <w:t>МЕРОПРИЯТИЕ НЕ ИСПОЛНЕНО</w:t>
            </w:r>
          </w:p>
        </w:tc>
      </w:tr>
      <w:tr w:rsidR="00041E82" w:rsidRPr="00C34FD7" w:rsidTr="00C6585E">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rPr>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DF2A46" w:rsidRPr="00C34FD7" w:rsidRDefault="00DF2A46" w:rsidP="00041E82">
            <w:pPr>
              <w:suppressAutoHyphens/>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p>
          <w:p w:rsidR="00DF2A46" w:rsidRPr="00C34FD7" w:rsidRDefault="00DF2A46" w:rsidP="00041E82">
            <w:pPr>
              <w:suppressAutoHyphens/>
              <w:jc w:val="center"/>
              <w:rPr>
                <w:color w:val="000000" w:themeColor="text1"/>
                <w:sz w:val="20"/>
                <w:szCs w:val="20"/>
              </w:rPr>
            </w:pPr>
            <w:r w:rsidRPr="00C34FD7">
              <w:rPr>
                <w:rFonts w:ascii="Times New Roman" w:hAnsi="Times New Roman" w:cs="Times New Roman"/>
                <w:color w:val="000000" w:themeColor="text1"/>
                <w:sz w:val="20"/>
                <w:szCs w:val="20"/>
              </w:rPr>
              <w:t>Минимущество РД,</w:t>
            </w:r>
          </w:p>
          <w:p w:rsidR="00DF2A46" w:rsidRPr="00C34FD7" w:rsidRDefault="00DF2A46"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Минэкономразвития РД</w:t>
            </w:r>
          </w:p>
        </w:tc>
        <w:tc>
          <w:tcPr>
            <w:tcW w:w="2977" w:type="dxa"/>
            <w:gridSpan w:val="2"/>
            <w:vMerge w:val="restart"/>
            <w:tcBorders>
              <w:top w:val="nil"/>
              <w:left w:val="single" w:sz="4" w:space="0" w:color="auto"/>
              <w:bottom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Г3.1.7. Создание кластерных технопарков</w:t>
            </w:r>
          </w:p>
        </w:tc>
        <w:tc>
          <w:tcPr>
            <w:tcW w:w="1417" w:type="dxa"/>
            <w:gridSpan w:val="2"/>
            <w:vMerge w:val="restart"/>
            <w:tcBorders>
              <w:top w:val="nil"/>
              <w:left w:val="single" w:sz="4" w:space="0" w:color="auto"/>
              <w:bottom w:val="single" w:sz="4" w:space="0" w:color="auto"/>
              <w:right w:val="single" w:sz="4" w:space="0" w:color="auto"/>
            </w:tcBorders>
          </w:tcPr>
          <w:p w:rsidR="00DF2A46" w:rsidRPr="00C34FD7" w:rsidRDefault="00DF2A46" w:rsidP="00041E82">
            <w:pPr>
              <w:suppressAutoHyphens/>
              <w:snapToGri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nil"/>
              <w:left w:val="single" w:sz="4" w:space="0" w:color="auto"/>
              <w:bottom w:val="single" w:sz="4" w:space="0" w:color="auto"/>
              <w:right w:val="single" w:sz="4" w:space="0" w:color="auto"/>
            </w:tcBorders>
            <w:hideMark/>
          </w:tcPr>
          <w:p w:rsidR="00DF2A46" w:rsidRPr="00C34FD7" w:rsidRDefault="00DF2A46" w:rsidP="00041E82">
            <w:pPr>
              <w:suppressAutoHyphens/>
              <w:snapToGrid w:val="0"/>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Участие РД в отборе субъектов РФ, проводимом </w:t>
            </w:r>
            <w:r w:rsidR="0065669F"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Минэкономразвития России по данному направлению, возможно в 2021 году после сдачи объекта промышленного (индустриального) парка «Аврора» в эксплуатацию</w:t>
            </w:r>
            <w:r w:rsidR="007418B4" w:rsidRPr="00C34FD7">
              <w:rPr>
                <w:rFonts w:ascii="Times New Roman" w:hAnsi="Times New Roman" w:cs="Times New Roman"/>
                <w:color w:val="000000" w:themeColor="text1"/>
                <w:sz w:val="20"/>
                <w:szCs w:val="20"/>
              </w:rPr>
              <w:t>.</w:t>
            </w:r>
          </w:p>
          <w:p w:rsidR="007034F6" w:rsidRPr="00C34FD7" w:rsidRDefault="007034F6" w:rsidP="00041E82">
            <w:pPr>
              <w:suppressAutoHyphens/>
              <w:snapToGrid w:val="0"/>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По информации Минпромторг РД, Законом РД от 16.03.2020 г. № 14 «О внесении изменений в статью 3 Закона Республики Дагестан «О налоге на имущество организаций» и признании утратившим силу Закона Республики Дагестан «</w:t>
            </w:r>
            <w:r w:rsidR="00720C6D" w:rsidRPr="00C34FD7">
              <w:rPr>
                <w:rFonts w:ascii="Times New Roman" w:hAnsi="Times New Roman" w:cs="Times New Roman"/>
                <w:color w:val="000000" w:themeColor="text1"/>
                <w:sz w:val="20"/>
                <w:szCs w:val="20"/>
              </w:rPr>
              <w:t>О внесении изменений в статью 3 Закона Республики Дагестан «О налоге на имущество организаций» отменена налоговая льгота базовых организаций (управляющих компаний) и резидентов технопарков.</w:t>
            </w:r>
          </w:p>
          <w:p w:rsidR="00720C6D" w:rsidRPr="00C34FD7" w:rsidRDefault="00720C6D" w:rsidP="00041E82">
            <w:pPr>
              <w:suppressAutoHyphens/>
              <w:snapToGrid w:val="0"/>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В настоящее время предложений по созданию технопарков не поступало. В случае поступления предложений Минпромторгом РД будет рассмотрена возможность подготовки законопроекта, предусматривающего меры государственной поддержки для базовых организаций (управляющих компаний) и резидентов технопарков.</w:t>
            </w:r>
          </w:p>
          <w:p w:rsidR="00D96596" w:rsidRPr="00C34FD7" w:rsidRDefault="00D96596" w:rsidP="00041E82">
            <w:pPr>
              <w:suppressAutoHyphens/>
              <w:snapToGrid w:val="0"/>
              <w:ind w:firstLine="459"/>
              <w:jc w:val="both"/>
              <w:rPr>
                <w:rFonts w:ascii="Times New Roman" w:hAnsi="Times New Roman" w:cs="Times New Roman"/>
                <w:b/>
                <w:color w:val="000000" w:themeColor="text1"/>
                <w:sz w:val="20"/>
                <w:szCs w:val="20"/>
              </w:rPr>
            </w:pPr>
          </w:p>
          <w:p w:rsidR="00720C6D" w:rsidRPr="00C34FD7" w:rsidRDefault="00BB3D98" w:rsidP="00041E82">
            <w:pPr>
              <w:suppressAutoHyphens/>
              <w:snapToGrid w:val="0"/>
              <w:ind w:firstLine="459"/>
              <w:jc w:val="both"/>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МЕРОПРИЯТИЕ НЕ ИСПОЛНЕНО</w:t>
            </w:r>
          </w:p>
          <w:p w:rsidR="00D96596" w:rsidRPr="00C34FD7" w:rsidRDefault="00D96596" w:rsidP="00041E82">
            <w:pPr>
              <w:suppressAutoHyphens/>
              <w:snapToGrid w:val="0"/>
              <w:ind w:firstLine="459"/>
              <w:jc w:val="both"/>
              <w:rPr>
                <w:color w:val="000000" w:themeColor="text1"/>
                <w:sz w:val="20"/>
                <w:szCs w:val="20"/>
              </w:rPr>
            </w:pPr>
          </w:p>
        </w:tc>
      </w:tr>
      <w:tr w:rsidR="00041E82" w:rsidRPr="00C34FD7" w:rsidTr="00C6585E">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rPr>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DF2A46" w:rsidRPr="00C34FD7" w:rsidRDefault="00DF2A46" w:rsidP="00041E82">
            <w:pPr>
              <w:suppressAutoHyphens/>
              <w:jc w:val="center"/>
              <w:rPr>
                <w:color w:val="000000" w:themeColor="text1"/>
                <w:sz w:val="20"/>
                <w:szCs w:val="20"/>
              </w:rPr>
            </w:pPr>
            <w:r w:rsidRPr="00C34FD7">
              <w:rPr>
                <w:rFonts w:ascii="Times New Roman" w:hAnsi="Times New Roman" w:cs="Times New Roman"/>
                <w:b/>
                <w:color w:val="000000" w:themeColor="text1"/>
                <w:sz w:val="20"/>
                <w:szCs w:val="20"/>
              </w:rPr>
              <w:t>Минпромэнерго РД</w:t>
            </w:r>
          </w:p>
        </w:tc>
        <w:tc>
          <w:tcPr>
            <w:tcW w:w="2977" w:type="dxa"/>
            <w:gridSpan w:val="2"/>
            <w:vMerge/>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tcPr>
          <w:p w:rsidR="00DF2A46" w:rsidRPr="00C34FD7" w:rsidRDefault="00DF2A46" w:rsidP="00041E82">
            <w:pPr>
              <w:pStyle w:val="ae"/>
              <w:tabs>
                <w:tab w:val="left" w:pos="708"/>
              </w:tabs>
              <w:suppressAutoHyphens/>
              <w:jc w:val="center"/>
              <w:rPr>
                <w:rFonts w:ascii="Times New Roman" w:hAnsi="Times New Roman" w:cs="Times New Roman"/>
                <w:bCs/>
                <w:color w:val="000000" w:themeColor="text1"/>
                <w:sz w:val="20"/>
                <w:szCs w:val="20"/>
              </w:rPr>
            </w:pPr>
          </w:p>
        </w:tc>
        <w:tc>
          <w:tcPr>
            <w:tcW w:w="6521" w:type="dxa"/>
            <w:tcBorders>
              <w:top w:val="single" w:sz="4" w:space="0" w:color="auto"/>
              <w:left w:val="single" w:sz="4" w:space="0" w:color="auto"/>
              <w:bottom w:val="single" w:sz="4" w:space="0" w:color="auto"/>
              <w:right w:val="single" w:sz="4" w:space="0" w:color="auto"/>
            </w:tcBorders>
            <w:hideMark/>
          </w:tcPr>
          <w:p w:rsidR="00DF2A46" w:rsidRPr="00C34FD7" w:rsidRDefault="00DF2A46" w:rsidP="00041E82">
            <w:pPr>
              <w:pStyle w:val="ae"/>
              <w:tabs>
                <w:tab w:val="left" w:pos="708"/>
              </w:tabs>
              <w:suppressAutoHyphens/>
              <w:ind w:firstLine="459"/>
              <w:jc w:val="both"/>
              <w:rPr>
                <w:rFonts w:ascii="Times New Roman" w:hAnsi="Times New Roman" w:cs="Times New Roman"/>
                <w:b/>
                <w:color w:val="000000" w:themeColor="text1"/>
                <w:sz w:val="20"/>
                <w:szCs w:val="20"/>
              </w:rPr>
            </w:pPr>
            <w:r w:rsidRPr="00C34FD7">
              <w:rPr>
                <w:rFonts w:ascii="Times New Roman" w:hAnsi="Times New Roman" w:cs="Times New Roman"/>
                <w:bCs/>
                <w:color w:val="000000" w:themeColor="text1"/>
                <w:sz w:val="20"/>
                <w:szCs w:val="20"/>
              </w:rPr>
              <w:t>Заявок на получение статуса технопарка в 2019 году не поступало</w:t>
            </w:r>
            <w:r w:rsidR="0043627F" w:rsidRPr="00C34FD7">
              <w:rPr>
                <w:rFonts w:ascii="Times New Roman" w:hAnsi="Times New Roman" w:cs="Times New Roman"/>
                <w:bCs/>
                <w:color w:val="000000" w:themeColor="text1"/>
                <w:sz w:val="20"/>
                <w:szCs w:val="20"/>
              </w:rPr>
              <w:t>.</w:t>
            </w:r>
          </w:p>
          <w:p w:rsidR="00D96596" w:rsidRPr="00C34FD7" w:rsidRDefault="00D96596" w:rsidP="00041E82">
            <w:pPr>
              <w:pStyle w:val="ae"/>
              <w:tabs>
                <w:tab w:val="left" w:pos="708"/>
              </w:tabs>
              <w:suppressAutoHyphens/>
              <w:ind w:firstLine="459"/>
              <w:jc w:val="both"/>
              <w:rPr>
                <w:rFonts w:ascii="Times New Roman" w:hAnsi="Times New Roman" w:cs="Times New Roman"/>
                <w:b/>
                <w:color w:val="000000" w:themeColor="text1"/>
                <w:sz w:val="20"/>
                <w:szCs w:val="20"/>
              </w:rPr>
            </w:pPr>
          </w:p>
          <w:p w:rsidR="0043627F" w:rsidRPr="00C34FD7" w:rsidRDefault="0043627F" w:rsidP="00041E82">
            <w:pPr>
              <w:pStyle w:val="ae"/>
              <w:tabs>
                <w:tab w:val="left" w:pos="708"/>
              </w:tabs>
              <w:suppressAutoHyphens/>
              <w:ind w:firstLine="459"/>
              <w:jc w:val="both"/>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МЕРОПРИЯТИЕ НЕ ИСПОЛНЕНО</w:t>
            </w:r>
          </w:p>
          <w:p w:rsidR="00D96596" w:rsidRPr="00C34FD7" w:rsidRDefault="00D96596" w:rsidP="00041E82">
            <w:pPr>
              <w:pStyle w:val="ae"/>
              <w:tabs>
                <w:tab w:val="left" w:pos="708"/>
              </w:tabs>
              <w:suppressAutoHyphens/>
              <w:ind w:firstLine="459"/>
              <w:jc w:val="both"/>
              <w:rPr>
                <w:color w:val="000000" w:themeColor="text1"/>
                <w:sz w:val="20"/>
                <w:szCs w:val="20"/>
              </w:rPr>
            </w:pPr>
          </w:p>
        </w:tc>
      </w:tr>
      <w:tr w:rsidR="00041E82" w:rsidRPr="00C34FD7" w:rsidTr="00C6585E">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DF2A46" w:rsidRPr="00C34FD7" w:rsidRDefault="00DF2A46" w:rsidP="00041E82">
            <w:pPr>
              <w:suppressAutoHyphens/>
              <w:rPr>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DF2A46" w:rsidRPr="00C34FD7" w:rsidRDefault="00C31D64" w:rsidP="00041E82">
            <w:pPr>
              <w:suppressAutoHyphens/>
              <w:jc w:val="center"/>
              <w:rPr>
                <w:color w:val="000000" w:themeColor="text1"/>
                <w:sz w:val="20"/>
                <w:szCs w:val="20"/>
              </w:rPr>
            </w:pPr>
            <w:r w:rsidRPr="00C34FD7">
              <w:rPr>
                <w:rFonts w:ascii="Times New Roman" w:hAnsi="Times New Roman" w:cs="Times New Roman"/>
                <w:b/>
                <w:color w:val="000000" w:themeColor="text1"/>
                <w:sz w:val="20"/>
                <w:szCs w:val="20"/>
              </w:rPr>
              <w:t xml:space="preserve">тельство РД, </w:t>
            </w:r>
            <w:r w:rsidR="00DF2A46" w:rsidRPr="00C34FD7">
              <w:rPr>
                <w:rFonts w:ascii="Times New Roman" w:hAnsi="Times New Roman" w:cs="Times New Roman"/>
                <w:color w:val="000000" w:themeColor="text1"/>
                <w:sz w:val="20"/>
                <w:szCs w:val="20"/>
              </w:rPr>
              <w:t>Минпромэнерго РД</w:t>
            </w:r>
          </w:p>
          <w:p w:rsidR="00DF2A46" w:rsidRPr="00C34FD7" w:rsidRDefault="00DF2A46" w:rsidP="00041E82">
            <w:pPr>
              <w:suppressAutoHyphens/>
              <w:jc w:val="center"/>
              <w:rPr>
                <w:color w:val="000000" w:themeColor="text1"/>
                <w:sz w:val="20"/>
                <w:szCs w:val="20"/>
              </w:rPr>
            </w:pPr>
          </w:p>
        </w:tc>
        <w:tc>
          <w:tcPr>
            <w:tcW w:w="2977"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both"/>
              <w:rPr>
                <w:color w:val="000000" w:themeColor="text1"/>
                <w:sz w:val="20"/>
                <w:szCs w:val="20"/>
              </w:rPr>
            </w:pPr>
            <w:r w:rsidRPr="00C34FD7">
              <w:rPr>
                <w:rFonts w:ascii="Times New Roman" w:hAnsi="Times New Roman" w:cs="Times New Roman"/>
                <w:color w:val="000000" w:themeColor="text1"/>
                <w:sz w:val="20"/>
                <w:szCs w:val="20"/>
              </w:rPr>
              <w:t>Г3.1.9. Завершение строительства и введение в эксплуатацию индустриального (промышленного) парка «Аврора»</w:t>
            </w:r>
          </w:p>
        </w:tc>
        <w:tc>
          <w:tcPr>
            <w:tcW w:w="1417"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pStyle w:val="ae"/>
              <w:tabs>
                <w:tab w:val="left" w:pos="708"/>
              </w:tabs>
              <w:suppressAutoHyphens/>
              <w:snapToGri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ноября 2020 года</w:t>
            </w:r>
          </w:p>
        </w:tc>
        <w:tc>
          <w:tcPr>
            <w:tcW w:w="6521" w:type="dxa"/>
            <w:tcBorders>
              <w:top w:val="single" w:sz="4" w:space="0" w:color="auto"/>
              <w:left w:val="single" w:sz="4" w:space="0" w:color="auto"/>
              <w:bottom w:val="single" w:sz="4" w:space="0" w:color="auto"/>
              <w:right w:val="single" w:sz="4" w:space="0" w:color="auto"/>
            </w:tcBorders>
            <w:hideMark/>
          </w:tcPr>
          <w:p w:rsidR="00DF2A46" w:rsidRPr="00C34FD7" w:rsidRDefault="00AE7FD8" w:rsidP="00041E82">
            <w:pPr>
              <w:autoSpaceDE w:val="0"/>
              <w:autoSpaceDN w:val="0"/>
              <w:adjustRightInd w:val="0"/>
              <w:jc w:val="both"/>
              <w:rPr>
                <w:rFonts w:ascii="TimesNewRomanPSMT" w:hAnsi="TimesNewRomanPSMT" w:cs="TimesNewRomanPSMT"/>
                <w:color w:val="000000" w:themeColor="text1"/>
                <w:sz w:val="20"/>
                <w:szCs w:val="20"/>
              </w:rPr>
            </w:pPr>
            <w:r>
              <w:rPr>
                <w:rFonts w:ascii="TimesNewRomanPSMT" w:hAnsi="TimesNewRomanPSMT" w:cs="TimesNewRomanPSMT"/>
                <w:color w:val="000000" w:themeColor="text1"/>
                <w:sz w:val="20"/>
                <w:szCs w:val="20"/>
              </w:rPr>
              <w:t xml:space="preserve">          </w:t>
            </w:r>
            <w:r w:rsidR="00F96F65" w:rsidRPr="00C34FD7">
              <w:rPr>
                <w:rFonts w:ascii="TimesNewRomanPSMT" w:hAnsi="TimesNewRomanPSMT" w:cs="TimesNewRomanPSMT"/>
                <w:color w:val="000000" w:themeColor="text1"/>
                <w:sz w:val="20"/>
                <w:szCs w:val="20"/>
              </w:rPr>
              <w:t>Для завершения строительства объекта в 2020 году и освоени</w:t>
            </w:r>
            <w:r w:rsidR="00BB25A8">
              <w:rPr>
                <w:rFonts w:ascii="TimesNewRomanPSMT" w:hAnsi="TimesNewRomanPSMT" w:cs="TimesNewRomanPSMT"/>
                <w:color w:val="000000" w:themeColor="text1"/>
                <w:sz w:val="20"/>
                <w:szCs w:val="20"/>
              </w:rPr>
              <w:t>я</w:t>
            </w:r>
            <w:r w:rsidR="00F96F65" w:rsidRPr="00C34FD7">
              <w:rPr>
                <w:rFonts w:ascii="TimesNewRomanPSMT" w:hAnsi="TimesNewRomanPSMT" w:cs="TimesNewRomanPSMT"/>
                <w:color w:val="000000" w:themeColor="text1"/>
                <w:sz w:val="20"/>
                <w:szCs w:val="20"/>
              </w:rPr>
              <w:t xml:space="preserve"> средств</w:t>
            </w:r>
            <w:r w:rsidR="00BB25A8">
              <w:rPr>
                <w:rFonts w:ascii="TimesNewRomanPSMT" w:hAnsi="TimesNewRomanPSMT" w:cs="TimesNewRomanPSMT"/>
                <w:color w:val="000000" w:themeColor="text1"/>
                <w:sz w:val="20"/>
                <w:szCs w:val="20"/>
              </w:rPr>
              <w:t xml:space="preserve"> </w:t>
            </w:r>
            <w:r w:rsidR="00F96F65" w:rsidRPr="00C34FD7">
              <w:rPr>
                <w:rFonts w:ascii="TimesNewRomanPSMT" w:hAnsi="TimesNewRomanPSMT" w:cs="TimesNewRomanPSMT"/>
                <w:color w:val="000000" w:themeColor="text1"/>
                <w:sz w:val="20"/>
                <w:szCs w:val="20"/>
              </w:rPr>
              <w:t>федеральной субсидии Агентству необходимы дополнительные к 392 512 000 рублей денежные средства в размере 440 730 794,78 рублей, поскольку предельная сметная стоимость проекта возросла по причине прив</w:t>
            </w:r>
            <w:r w:rsidR="003E0995" w:rsidRPr="00C34FD7">
              <w:rPr>
                <w:rFonts w:ascii="TimesNewRomanPSMT" w:hAnsi="TimesNewRomanPSMT" w:cs="TimesNewRomanPSMT"/>
                <w:color w:val="000000" w:themeColor="text1"/>
                <w:sz w:val="20"/>
                <w:szCs w:val="20"/>
              </w:rPr>
              <w:t>е</w:t>
            </w:r>
            <w:r w:rsidR="00F96F65" w:rsidRPr="00C34FD7">
              <w:rPr>
                <w:rFonts w:ascii="TimesNewRomanPSMT" w:hAnsi="TimesNewRomanPSMT" w:cs="TimesNewRomanPSMT"/>
                <w:color w:val="000000" w:themeColor="text1"/>
                <w:sz w:val="20"/>
                <w:szCs w:val="20"/>
              </w:rPr>
              <w:t>дения проектной документации в соответствие с целевыми показателями индустриального парка, отраженных в соглашении между Минэкономразвития России и Правительством РД. В связи с отсутствием дополнительных средств в указанном объеме было принято решение о возврате федеральной субсидии в размере 372 886 400 рублей и приостановлении реализации проекта</w:t>
            </w:r>
            <w:r w:rsidR="00B07735" w:rsidRPr="00C34FD7">
              <w:rPr>
                <w:rFonts w:ascii="TimesNewRomanPSMT" w:hAnsi="TimesNewRomanPSMT" w:cs="TimesNewRomanPSMT"/>
                <w:color w:val="000000" w:themeColor="text1"/>
                <w:sz w:val="20"/>
                <w:szCs w:val="20"/>
              </w:rPr>
              <w:t>.</w:t>
            </w:r>
          </w:p>
          <w:p w:rsidR="00D96596" w:rsidRPr="00C34FD7" w:rsidRDefault="00D96596" w:rsidP="00041E82">
            <w:pPr>
              <w:autoSpaceDE w:val="0"/>
              <w:autoSpaceDN w:val="0"/>
              <w:adjustRightInd w:val="0"/>
              <w:jc w:val="both"/>
              <w:rPr>
                <w:rFonts w:ascii="TimesNewRomanPSMT" w:hAnsi="TimesNewRomanPSMT" w:cs="TimesNewRomanPSMT"/>
                <w:b/>
                <w:bCs/>
                <w:color w:val="000000" w:themeColor="text1"/>
                <w:sz w:val="20"/>
                <w:szCs w:val="20"/>
              </w:rPr>
            </w:pPr>
          </w:p>
          <w:p w:rsidR="00B07735" w:rsidRPr="00C34FD7" w:rsidRDefault="005E40B8" w:rsidP="00041E82">
            <w:pPr>
              <w:autoSpaceDE w:val="0"/>
              <w:autoSpaceDN w:val="0"/>
              <w:adjustRightInd w:val="0"/>
              <w:jc w:val="both"/>
              <w:rPr>
                <w:rFonts w:ascii="TimesNewRomanPSMT" w:hAnsi="TimesNewRomanPSMT" w:cs="TimesNewRomanPSMT"/>
                <w:b/>
                <w:bCs/>
                <w:color w:val="000000" w:themeColor="text1"/>
                <w:sz w:val="20"/>
                <w:szCs w:val="20"/>
              </w:rPr>
            </w:pPr>
            <w:r w:rsidRPr="00C34FD7">
              <w:rPr>
                <w:rFonts w:ascii="TimesNewRomanPSMT" w:hAnsi="TimesNewRomanPSMT" w:cs="TimesNewRomanPSMT"/>
                <w:b/>
                <w:bCs/>
                <w:color w:val="000000" w:themeColor="text1"/>
                <w:sz w:val="20"/>
                <w:szCs w:val="20"/>
              </w:rPr>
              <w:t xml:space="preserve">      </w:t>
            </w:r>
            <w:r w:rsidR="00B07735" w:rsidRPr="00C34FD7">
              <w:rPr>
                <w:rFonts w:ascii="TimesNewRomanPSMT" w:hAnsi="TimesNewRomanPSMT" w:cs="TimesNewRomanPSMT"/>
                <w:b/>
                <w:bCs/>
                <w:color w:val="000000" w:themeColor="text1"/>
                <w:sz w:val="20"/>
                <w:szCs w:val="20"/>
              </w:rPr>
              <w:t>МЕРОПРИЯТИЕ НЕ ИСПОЛНЕНО</w:t>
            </w:r>
          </w:p>
          <w:p w:rsidR="002B3999" w:rsidRPr="00C34FD7" w:rsidRDefault="002B3999" w:rsidP="00041E82">
            <w:pPr>
              <w:autoSpaceDE w:val="0"/>
              <w:autoSpaceDN w:val="0"/>
              <w:adjustRightInd w:val="0"/>
              <w:jc w:val="both"/>
              <w:rPr>
                <w:rFonts w:ascii="TimesNewRomanPSMT" w:hAnsi="TimesNewRomanPSMT" w:cs="TimesNewRomanPSMT"/>
                <w:b/>
                <w:bCs/>
                <w:color w:val="000000" w:themeColor="text1"/>
                <w:sz w:val="20"/>
                <w:szCs w:val="20"/>
              </w:rPr>
            </w:pPr>
          </w:p>
          <w:p w:rsidR="00D96596" w:rsidRPr="00C34FD7" w:rsidRDefault="00D96596" w:rsidP="00041E82">
            <w:pPr>
              <w:autoSpaceDE w:val="0"/>
              <w:autoSpaceDN w:val="0"/>
              <w:adjustRightInd w:val="0"/>
              <w:jc w:val="both"/>
              <w:rPr>
                <w:rFonts w:ascii="TimesNewRomanPSMT" w:hAnsi="TimesNewRomanPSMT" w:cs="TimesNewRomanPSMT"/>
                <w:b/>
                <w:bCs/>
                <w:color w:val="000000" w:themeColor="text1"/>
                <w:sz w:val="20"/>
                <w:szCs w:val="20"/>
              </w:rPr>
            </w:pPr>
          </w:p>
        </w:tc>
      </w:tr>
      <w:tr w:rsidR="00041E82" w:rsidRPr="00C34FD7" w:rsidTr="00C6585E">
        <w:tc>
          <w:tcPr>
            <w:tcW w:w="426" w:type="dxa"/>
            <w:vMerge/>
            <w:tcBorders>
              <w:left w:val="single" w:sz="4" w:space="0" w:color="auto"/>
              <w:right w:val="single" w:sz="4" w:space="0" w:color="auto"/>
            </w:tcBorders>
          </w:tcPr>
          <w:p w:rsidR="007D0CF5" w:rsidRPr="00C34FD7" w:rsidRDefault="007D0CF5"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7D0CF5" w:rsidRPr="00C34FD7" w:rsidRDefault="007D0CF5" w:rsidP="00041E82">
            <w:pPr>
              <w:suppressAutoHyphens/>
              <w:rPr>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7D0CF5" w:rsidRPr="00C34FD7" w:rsidRDefault="007D0CF5"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7D0CF5" w:rsidRPr="00C34FD7" w:rsidRDefault="00C31D64" w:rsidP="00041E82">
            <w:pPr>
              <w:suppressAutoHyphens/>
              <w:jc w:val="center"/>
              <w:rPr>
                <w:b/>
                <w:color w:val="000000" w:themeColor="text1"/>
                <w:sz w:val="20"/>
                <w:szCs w:val="20"/>
              </w:rPr>
            </w:pPr>
            <w:r w:rsidRPr="00C34FD7">
              <w:rPr>
                <w:rFonts w:ascii="Times New Roman" w:hAnsi="Times New Roman" w:cs="Times New Roman"/>
                <w:b/>
                <w:color w:val="000000" w:themeColor="text1"/>
                <w:sz w:val="20"/>
                <w:szCs w:val="20"/>
              </w:rPr>
              <w:t>тельство РД,</w:t>
            </w:r>
          </w:p>
          <w:p w:rsidR="007D0CF5" w:rsidRPr="00C34FD7" w:rsidRDefault="007D0CF5"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color w:val="000000" w:themeColor="text1"/>
                <w:sz w:val="20"/>
                <w:szCs w:val="20"/>
              </w:rPr>
              <w:t>Минимущество РД</w:t>
            </w:r>
          </w:p>
        </w:tc>
        <w:tc>
          <w:tcPr>
            <w:tcW w:w="2977" w:type="dxa"/>
            <w:gridSpan w:val="2"/>
            <w:tcBorders>
              <w:top w:val="single" w:sz="4" w:space="0" w:color="auto"/>
              <w:left w:val="single" w:sz="4" w:space="0" w:color="auto"/>
              <w:bottom w:val="single" w:sz="4" w:space="0" w:color="auto"/>
              <w:right w:val="single" w:sz="4" w:space="0" w:color="auto"/>
            </w:tcBorders>
          </w:tcPr>
          <w:p w:rsidR="007D0CF5" w:rsidRPr="00C34FD7" w:rsidRDefault="007D0CF5" w:rsidP="00041E82">
            <w:pPr>
              <w:suppressAutoHyphens/>
              <w:autoSpaceDE w:val="0"/>
              <w:autoSpaceDN w:val="0"/>
              <w:adjustRightInd w:val="0"/>
              <w:jc w:val="both"/>
              <w:rPr>
                <w:rFonts w:ascii="Times New Roman" w:eastAsia="HiddenHorzOCR" w:hAnsi="Times New Roman" w:cs="Times New Roman"/>
                <w:color w:val="000000" w:themeColor="text1"/>
                <w:sz w:val="20"/>
                <w:szCs w:val="20"/>
              </w:rPr>
            </w:pPr>
            <w:r w:rsidRPr="00C34FD7">
              <w:rPr>
                <w:rFonts w:ascii="Times New Roman" w:hAnsi="Times New Roman" w:cs="Times New Roman"/>
                <w:color w:val="000000" w:themeColor="text1"/>
                <w:sz w:val="20"/>
                <w:szCs w:val="20"/>
              </w:rPr>
              <w:t>Г3.1.10. Функционирование бизнес-инкубаторов на территории Республики Дагестан</w:t>
            </w:r>
          </w:p>
        </w:tc>
        <w:tc>
          <w:tcPr>
            <w:tcW w:w="1417" w:type="dxa"/>
            <w:gridSpan w:val="2"/>
            <w:tcBorders>
              <w:top w:val="single" w:sz="4" w:space="0" w:color="auto"/>
              <w:left w:val="single" w:sz="4" w:space="0" w:color="auto"/>
              <w:bottom w:val="single" w:sz="4" w:space="0" w:color="auto"/>
              <w:right w:val="single" w:sz="4" w:space="0" w:color="auto"/>
            </w:tcBorders>
          </w:tcPr>
          <w:p w:rsidR="007D0CF5" w:rsidRPr="00C34FD7" w:rsidRDefault="007D0CF5" w:rsidP="00041E82">
            <w:pPr>
              <w:suppressAutoHyphens/>
              <w:ind w:left="34"/>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single" w:sz="4" w:space="0" w:color="auto"/>
              <w:left w:val="single" w:sz="4" w:space="0" w:color="auto"/>
              <w:bottom w:val="single" w:sz="4" w:space="0" w:color="auto"/>
              <w:right w:val="single" w:sz="4" w:space="0" w:color="auto"/>
            </w:tcBorders>
          </w:tcPr>
          <w:p w:rsidR="007D0CF5" w:rsidRPr="00C34FD7" w:rsidRDefault="007D0CF5" w:rsidP="00041E82">
            <w:pPr>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Имущественная поддержка предпринимательства представляется в </w:t>
            </w:r>
            <w:r w:rsidR="00DA7C3E" w:rsidRPr="00C34FD7">
              <w:rPr>
                <w:rFonts w:ascii="Times New Roman" w:hAnsi="Times New Roman" w:cs="Times New Roman"/>
                <w:color w:val="000000" w:themeColor="text1"/>
                <w:sz w:val="20"/>
                <w:szCs w:val="20"/>
              </w:rPr>
              <w:t>5</w:t>
            </w:r>
            <w:r w:rsidRPr="00C34FD7">
              <w:rPr>
                <w:rFonts w:ascii="Times New Roman" w:hAnsi="Times New Roman" w:cs="Times New Roman"/>
                <w:color w:val="000000" w:themeColor="text1"/>
                <w:sz w:val="20"/>
                <w:szCs w:val="20"/>
              </w:rPr>
              <w:t xml:space="preserve"> бизнес–инкубаторах: республиканский офисный бизнес-инкубатор в г. Махачкал</w:t>
            </w:r>
            <w:r w:rsidR="000D38B5">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 республиканский производственно-инновационный бизнес инкубатор «Турали»; бизнес-инкубатор «Сулак» в г. Кизилюрт; бизнес-инкубатор «Черемушки» в г. Кизляр; бизнес-инкубатор в г. Дербент</w:t>
            </w:r>
            <w:r w:rsidR="008449AB" w:rsidRPr="00C34FD7">
              <w:rPr>
                <w:rFonts w:ascii="Times New Roman" w:hAnsi="Times New Roman" w:cs="Times New Roman"/>
                <w:color w:val="000000" w:themeColor="text1"/>
                <w:sz w:val="20"/>
                <w:szCs w:val="20"/>
              </w:rPr>
              <w:t>.</w:t>
            </w:r>
          </w:p>
          <w:p w:rsidR="008449AB" w:rsidRPr="00C34FD7" w:rsidRDefault="008449AB"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По итогам 2019 года в бизнес-инкубаторах размешено 48 резидентов.</w:t>
            </w:r>
          </w:p>
          <w:p w:rsidR="008449AB" w:rsidRPr="00C34FD7" w:rsidRDefault="008449AB"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Деятельность резидентов бизнес- инкубаторов: консультирование по</w:t>
            </w:r>
          </w:p>
          <w:p w:rsidR="008449AB" w:rsidRPr="00C34FD7" w:rsidRDefault="008449AB" w:rsidP="00041E82">
            <w:pPr>
              <w:autoSpaceDE w:val="0"/>
              <w:autoSpaceDN w:val="0"/>
              <w:adjustRightInd w:val="0"/>
              <w:rPr>
                <w:rFonts w:ascii="TimesNewRomanPSMT" w:hAnsi="TimesNewRomanPSMT" w:cs="TimesNewRomanPSMT"/>
                <w:color w:val="000000" w:themeColor="text1"/>
                <w:sz w:val="20"/>
                <w:szCs w:val="20"/>
              </w:rPr>
            </w:pPr>
            <w:r w:rsidRPr="00C34FD7">
              <w:rPr>
                <w:rFonts w:ascii="TimesNewRomanPSMT" w:hAnsi="TimesNewRomanPSMT" w:cs="TimesNewRomanPSMT"/>
                <w:color w:val="000000" w:themeColor="text1"/>
                <w:sz w:val="20"/>
                <w:szCs w:val="20"/>
              </w:rPr>
              <w:t>вопросам коммерческой деятельности и управления, оценочная деятельность, бухгалтерские услуги, предоставление услуг в области растениеводства,</w:t>
            </w:r>
            <w:r w:rsidR="007074B2">
              <w:rPr>
                <w:rFonts w:ascii="TimesNewRomanPSMT" w:hAnsi="TimesNewRomanPSMT" w:cs="TimesNewRomanPSMT"/>
                <w:color w:val="000000" w:themeColor="text1"/>
                <w:sz w:val="20"/>
                <w:szCs w:val="20"/>
              </w:rPr>
              <w:t xml:space="preserve"> </w:t>
            </w:r>
            <w:r w:rsidRPr="00C34FD7">
              <w:rPr>
                <w:rFonts w:ascii="TimesNewRomanPSMT" w:hAnsi="TimesNewRomanPSMT" w:cs="TimesNewRomanPSMT"/>
                <w:color w:val="000000" w:themeColor="text1"/>
                <w:sz w:val="20"/>
                <w:szCs w:val="20"/>
              </w:rPr>
              <w:t>деятельность, специализированная в области дизайна, рекламное агентство, производство окон, обуви, изделий из стали, химической продукции и т.д.</w:t>
            </w:r>
          </w:p>
        </w:tc>
      </w:tr>
      <w:tr w:rsidR="00041E82" w:rsidRPr="00C34FD7" w:rsidTr="00C6585E">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rPr>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tcPr>
          <w:p w:rsidR="00DF2A46" w:rsidRPr="00C34FD7" w:rsidRDefault="00C31D64"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 xml:space="preserve">Минимущество РД, </w:t>
            </w:r>
            <w:r w:rsidR="00DF2A46" w:rsidRPr="00C34FD7">
              <w:rPr>
                <w:rFonts w:ascii="Times New Roman" w:hAnsi="Times New Roman" w:cs="Times New Roman"/>
                <w:b/>
                <w:color w:val="000000" w:themeColor="text1"/>
                <w:sz w:val="20"/>
                <w:szCs w:val="20"/>
              </w:rPr>
              <w:t>Дагпредпринима</w:t>
            </w:r>
          </w:p>
          <w:p w:rsidR="00DF2A46" w:rsidRPr="00C34FD7" w:rsidRDefault="00DF2A46"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тельство РД</w:t>
            </w:r>
          </w:p>
        </w:tc>
        <w:tc>
          <w:tcPr>
            <w:tcW w:w="2977"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jc w:val="both"/>
              <w:rPr>
                <w:color w:val="000000" w:themeColor="text1"/>
                <w:sz w:val="20"/>
                <w:szCs w:val="20"/>
              </w:rPr>
            </w:pPr>
            <w:r w:rsidRPr="00C34FD7">
              <w:rPr>
                <w:rFonts w:ascii="Times New Roman" w:hAnsi="Times New Roman" w:cs="Times New Roman"/>
                <w:color w:val="000000" w:themeColor="text1"/>
                <w:sz w:val="20"/>
                <w:szCs w:val="20"/>
              </w:rPr>
              <w:t>Г3.1.11. Ввод в эксплуатацию</w:t>
            </w:r>
          </w:p>
          <w:p w:rsidR="00DF2A46" w:rsidRPr="00C34FD7" w:rsidRDefault="00DF2A4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бизнес-инкубатора «Дербент»</w:t>
            </w:r>
          </w:p>
        </w:tc>
        <w:tc>
          <w:tcPr>
            <w:tcW w:w="1417"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snapToGrid w:val="0"/>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ноября 2019 года</w:t>
            </w:r>
          </w:p>
        </w:tc>
        <w:tc>
          <w:tcPr>
            <w:tcW w:w="6521" w:type="dxa"/>
            <w:tcBorders>
              <w:top w:val="nil"/>
              <w:left w:val="single" w:sz="4" w:space="0" w:color="auto"/>
              <w:bottom w:val="single" w:sz="4" w:space="0" w:color="auto"/>
              <w:right w:val="single" w:sz="4" w:space="0" w:color="auto"/>
            </w:tcBorders>
          </w:tcPr>
          <w:p w:rsidR="00DF2A46" w:rsidRPr="00C34FD7" w:rsidRDefault="00DF2A46" w:rsidP="00041E82">
            <w:pPr>
              <w:suppressAutoHyphens/>
              <w:snapToGrid w:val="0"/>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Проведены все необходимые процедуры и введен в эксплуатацию бизнес-инкубатор в администрации ГО «город Дербент»</w:t>
            </w:r>
          </w:p>
          <w:p w:rsidR="00727B25" w:rsidRPr="00C34FD7" w:rsidRDefault="00727B25" w:rsidP="00041E82">
            <w:pPr>
              <w:suppressAutoHyphens/>
              <w:snapToGrid w:val="0"/>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Проведена процедура оценки рыночной стоимости бизнес-инкубатора в г.</w:t>
            </w:r>
            <w:r w:rsidR="00CF74A9"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Дербент</w:t>
            </w:r>
            <w:r w:rsidR="003665CA">
              <w:rPr>
                <w:rFonts w:ascii="Times New Roman" w:hAnsi="Times New Roman" w:cs="Times New Roman"/>
                <w:color w:val="000000" w:themeColor="text1"/>
                <w:sz w:val="20"/>
                <w:szCs w:val="20"/>
              </w:rPr>
              <w:t>е</w:t>
            </w:r>
            <w:r w:rsidRPr="00C34FD7">
              <w:rPr>
                <w:rFonts w:ascii="Times New Roman" w:hAnsi="Times New Roman" w:cs="Times New Roman"/>
                <w:color w:val="000000" w:themeColor="text1"/>
                <w:sz w:val="20"/>
                <w:szCs w:val="20"/>
              </w:rPr>
              <w:t>. Рыночная стоимость арендной платы 1 кв.м. составляет 420 рублей в месяц.</w:t>
            </w:r>
          </w:p>
          <w:p w:rsidR="00D96596" w:rsidRPr="00C34FD7" w:rsidRDefault="00D96596" w:rsidP="00041E82">
            <w:pPr>
              <w:suppressAutoHyphens/>
              <w:snapToGrid w:val="0"/>
              <w:ind w:firstLine="459"/>
              <w:jc w:val="both"/>
              <w:rPr>
                <w:rFonts w:ascii="Times New Roman" w:hAnsi="Times New Roman" w:cs="Times New Roman"/>
                <w:b/>
                <w:bCs/>
                <w:color w:val="000000" w:themeColor="text1"/>
                <w:sz w:val="20"/>
                <w:szCs w:val="20"/>
              </w:rPr>
            </w:pPr>
          </w:p>
          <w:p w:rsidR="00727B25" w:rsidRPr="00C34FD7" w:rsidRDefault="00BA707F" w:rsidP="00041E82">
            <w:pPr>
              <w:suppressAutoHyphens/>
              <w:snapToGrid w:val="0"/>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D96596" w:rsidRPr="00C34FD7" w:rsidRDefault="00D96596" w:rsidP="00041E82">
            <w:pPr>
              <w:suppressAutoHyphens/>
              <w:snapToGrid w:val="0"/>
              <w:ind w:firstLine="459"/>
              <w:jc w:val="both"/>
              <w:rPr>
                <w:rFonts w:ascii="Times New Roman" w:hAnsi="Times New Roman" w:cs="Times New Roman"/>
                <w:color w:val="000000" w:themeColor="text1"/>
                <w:sz w:val="20"/>
                <w:szCs w:val="20"/>
              </w:rPr>
            </w:pPr>
          </w:p>
        </w:tc>
      </w:tr>
      <w:tr w:rsidR="00041E82" w:rsidRPr="00C34FD7" w:rsidTr="003C5B0F">
        <w:trPr>
          <w:trHeight w:val="1343"/>
        </w:trPr>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rPr>
                <w:color w:val="000000" w:themeColor="text1"/>
                <w:sz w:val="20"/>
                <w:szCs w:val="20"/>
              </w:rPr>
            </w:pPr>
          </w:p>
        </w:tc>
        <w:tc>
          <w:tcPr>
            <w:tcW w:w="1984" w:type="dxa"/>
            <w:gridSpan w:val="2"/>
            <w:tcBorders>
              <w:top w:val="nil"/>
              <w:left w:val="single" w:sz="4" w:space="0" w:color="auto"/>
              <w:right w:val="single" w:sz="4" w:space="0" w:color="auto"/>
            </w:tcBorders>
            <w:hideMark/>
          </w:tcPr>
          <w:p w:rsidR="00DF2A46" w:rsidRPr="00C34FD7" w:rsidRDefault="00DF2A46" w:rsidP="00041E82">
            <w:pPr>
              <w:suppressAutoHyphens/>
              <w:jc w:val="center"/>
              <w:rPr>
                <w:color w:val="000000" w:themeColor="text1"/>
                <w:sz w:val="20"/>
                <w:szCs w:val="20"/>
              </w:rPr>
            </w:pPr>
            <w:r w:rsidRPr="00C34FD7">
              <w:rPr>
                <w:rFonts w:ascii="Times New Roman" w:hAnsi="Times New Roman" w:cs="Times New Roman"/>
                <w:color w:val="000000" w:themeColor="text1"/>
                <w:sz w:val="20"/>
                <w:szCs w:val="20"/>
              </w:rPr>
              <w:t>Минимущество РД;</w:t>
            </w:r>
          </w:p>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DF2A46" w:rsidRPr="00C34FD7" w:rsidRDefault="00DF2A46" w:rsidP="00041E82">
            <w:pPr>
              <w:suppressAutoHyphens/>
              <w:jc w:val="center"/>
              <w:rPr>
                <w:color w:val="000000" w:themeColor="text1"/>
                <w:sz w:val="20"/>
                <w:szCs w:val="20"/>
              </w:rPr>
            </w:pPr>
            <w:r w:rsidRPr="00C34FD7">
              <w:rPr>
                <w:rFonts w:ascii="Times New Roman" w:hAnsi="Times New Roman" w:cs="Times New Roman"/>
                <w:b/>
                <w:color w:val="000000" w:themeColor="text1"/>
                <w:sz w:val="20"/>
                <w:szCs w:val="20"/>
              </w:rPr>
              <w:t>тельство РД;</w:t>
            </w:r>
          </w:p>
          <w:p w:rsidR="00DF2A46" w:rsidRPr="00C34FD7" w:rsidRDefault="00DF2A46" w:rsidP="00041E82">
            <w:pPr>
              <w:suppressAutoHyphens/>
              <w:jc w:val="center"/>
              <w:rPr>
                <w:b/>
                <w:color w:val="000000" w:themeColor="text1"/>
                <w:sz w:val="20"/>
                <w:szCs w:val="20"/>
              </w:rPr>
            </w:pPr>
            <w:r w:rsidRPr="00C34FD7">
              <w:rPr>
                <w:rFonts w:ascii="Times New Roman" w:hAnsi="Times New Roman" w:cs="Times New Roman"/>
                <w:color w:val="000000" w:themeColor="text1"/>
                <w:sz w:val="20"/>
                <w:szCs w:val="20"/>
              </w:rPr>
              <w:t>Управляющая компания</w:t>
            </w:r>
          </w:p>
        </w:tc>
        <w:tc>
          <w:tcPr>
            <w:tcW w:w="2977" w:type="dxa"/>
            <w:gridSpan w:val="2"/>
            <w:tcBorders>
              <w:top w:val="nil"/>
              <w:left w:val="single" w:sz="4" w:space="0" w:color="auto"/>
              <w:right w:val="single" w:sz="4" w:space="0" w:color="auto"/>
            </w:tcBorders>
          </w:tcPr>
          <w:p w:rsidR="00DF2A46" w:rsidRPr="00C34FD7" w:rsidRDefault="00DF2A46" w:rsidP="00041E82">
            <w:pPr>
              <w:suppressAutoHyphens/>
              <w:jc w:val="both"/>
              <w:rPr>
                <w:color w:val="000000" w:themeColor="text1"/>
                <w:sz w:val="20"/>
                <w:szCs w:val="20"/>
              </w:rPr>
            </w:pPr>
            <w:r w:rsidRPr="00C34FD7">
              <w:rPr>
                <w:rFonts w:ascii="Times New Roman" w:hAnsi="Times New Roman" w:cs="Times New Roman"/>
                <w:color w:val="000000" w:themeColor="text1"/>
                <w:sz w:val="20"/>
                <w:szCs w:val="20"/>
              </w:rPr>
              <w:t>Г3.1.12. Проведение конкурса по отбору резидентов для предоставления помещений в</w:t>
            </w:r>
          </w:p>
          <w:p w:rsidR="00DF2A46" w:rsidRPr="00C34FD7" w:rsidRDefault="00DF2A4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бизнес-инкубаторе «Дербент»</w:t>
            </w:r>
          </w:p>
        </w:tc>
        <w:tc>
          <w:tcPr>
            <w:tcW w:w="1417" w:type="dxa"/>
            <w:gridSpan w:val="2"/>
            <w:tcBorders>
              <w:top w:val="nil"/>
              <w:left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30 ноября</w:t>
            </w:r>
          </w:p>
          <w:p w:rsidR="00DF2A46" w:rsidRPr="00C34FD7" w:rsidRDefault="00DF2A46"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2019 года</w:t>
            </w:r>
          </w:p>
        </w:tc>
        <w:tc>
          <w:tcPr>
            <w:tcW w:w="6521" w:type="dxa"/>
            <w:tcBorders>
              <w:top w:val="nil"/>
              <w:left w:val="single" w:sz="4" w:space="0" w:color="auto"/>
              <w:right w:val="single" w:sz="4" w:space="0" w:color="auto"/>
            </w:tcBorders>
            <w:shd w:val="clear" w:color="auto" w:fill="FFFFFF" w:themeFill="background1"/>
            <w:hideMark/>
          </w:tcPr>
          <w:p w:rsidR="00BA707F" w:rsidRPr="00C34FD7" w:rsidRDefault="00FA0A16" w:rsidP="00BA707F">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45488D" w:rsidRPr="00C34FD7">
              <w:rPr>
                <w:rFonts w:ascii="Times New Roman" w:hAnsi="Times New Roman" w:cs="Times New Roman"/>
                <w:color w:val="000000" w:themeColor="text1"/>
                <w:sz w:val="20"/>
                <w:szCs w:val="20"/>
              </w:rPr>
              <w:t>В результате конкурсных мероприятий, проведенных в 2019 году в бизнес-инкубаторе «Нарын-кала» размещено 5 резидентов.</w:t>
            </w:r>
          </w:p>
          <w:p w:rsidR="00E820AF" w:rsidRPr="00C34FD7" w:rsidRDefault="00BA707F" w:rsidP="00BA707F">
            <w:pPr>
              <w:tabs>
                <w:tab w:val="left" w:pos="1035"/>
              </w:tab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p>
          <w:p w:rsidR="00BA707F" w:rsidRPr="00C34FD7" w:rsidRDefault="00E820AF" w:rsidP="00BA707F">
            <w:pPr>
              <w:tabs>
                <w:tab w:val="left" w:pos="1035"/>
              </w:tabs>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w:t>
            </w:r>
            <w:r w:rsidR="00BA707F" w:rsidRPr="00C34FD7">
              <w:rPr>
                <w:rFonts w:ascii="Times New Roman" w:hAnsi="Times New Roman" w:cs="Times New Roman"/>
                <w:b/>
                <w:bCs/>
                <w:color w:val="000000" w:themeColor="text1"/>
                <w:sz w:val="20"/>
                <w:szCs w:val="20"/>
              </w:rPr>
              <w:t>МЕРОПРИЯТИЕ ИСПОЛНЕНО</w:t>
            </w:r>
          </w:p>
          <w:p w:rsidR="00BA707F" w:rsidRPr="00C34FD7" w:rsidRDefault="00BA707F" w:rsidP="00BA707F">
            <w:pPr>
              <w:rPr>
                <w:color w:val="000000" w:themeColor="text1"/>
                <w:sz w:val="20"/>
                <w:szCs w:val="20"/>
              </w:rPr>
            </w:pPr>
          </w:p>
        </w:tc>
      </w:tr>
      <w:tr w:rsidR="00041E82" w:rsidRPr="00C34FD7" w:rsidTr="00C6585E">
        <w:tc>
          <w:tcPr>
            <w:tcW w:w="426" w:type="dxa"/>
            <w:vMerge w:val="restart"/>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4</w:t>
            </w:r>
            <w:r w:rsidR="001C6C20" w:rsidRPr="00C34FD7">
              <w:rPr>
                <w:rFonts w:ascii="Times New Roman" w:hAnsi="Times New Roman" w:cs="Times New Roman"/>
                <w:color w:val="000000" w:themeColor="text1"/>
                <w:sz w:val="20"/>
                <w:szCs w:val="20"/>
              </w:rPr>
              <w:t>2</w:t>
            </w:r>
          </w:p>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val="restart"/>
            <w:tcBorders>
              <w:left w:val="single" w:sz="4" w:space="0" w:color="auto"/>
              <w:right w:val="single" w:sz="4" w:space="0" w:color="auto"/>
            </w:tcBorders>
            <w:hideMark/>
          </w:tcPr>
          <w:p w:rsidR="00DF2A46" w:rsidRPr="00C34FD7" w:rsidRDefault="00DF2A46"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Г3.2 Доля государственных и муниципальных контрактов с субъектами малого бизнеса в общей стоимости государственных и муниципальных контрактов, %</w:t>
            </w:r>
          </w:p>
        </w:tc>
        <w:tc>
          <w:tcPr>
            <w:tcW w:w="1984" w:type="dxa"/>
            <w:gridSpan w:val="2"/>
            <w:tcBorders>
              <w:top w:val="nil"/>
              <w:left w:val="single" w:sz="4" w:space="0" w:color="auto"/>
              <w:bottom w:val="single" w:sz="4" w:space="0" w:color="auto"/>
              <w:right w:val="single" w:sz="4" w:space="0" w:color="auto"/>
            </w:tcBorders>
            <w:hideMark/>
          </w:tcPr>
          <w:p w:rsidR="00DF2A46" w:rsidRPr="00C34FD7" w:rsidRDefault="00DF2A46" w:rsidP="00041E82">
            <w:pPr>
              <w:suppressAutoHyphens/>
              <w:jc w:val="center"/>
              <w:rPr>
                <w:color w:val="000000" w:themeColor="text1"/>
                <w:sz w:val="20"/>
                <w:szCs w:val="20"/>
              </w:rPr>
            </w:pPr>
            <w:r w:rsidRPr="00C34FD7">
              <w:rPr>
                <w:rFonts w:ascii="Times New Roman" w:hAnsi="Times New Roman" w:cs="Times New Roman"/>
                <w:b/>
                <w:color w:val="000000" w:themeColor="text1"/>
                <w:sz w:val="20"/>
                <w:szCs w:val="20"/>
              </w:rPr>
              <w:t>Комитет по государственным закупкам РД</w:t>
            </w:r>
          </w:p>
        </w:tc>
        <w:tc>
          <w:tcPr>
            <w:tcW w:w="2977"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Г3.2.1. Осуществление сбора проблемных вопросов у субъектов малого предпринимательства по осуществлению закупок товаров, работ, услуг для обеспечения государственных и муниципальных нужд при участии в закупках</w:t>
            </w:r>
          </w:p>
        </w:tc>
        <w:tc>
          <w:tcPr>
            <w:tcW w:w="1417"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nil"/>
              <w:left w:val="single" w:sz="4" w:space="0" w:color="auto"/>
              <w:bottom w:val="single" w:sz="4" w:space="0" w:color="auto"/>
              <w:right w:val="single" w:sz="4" w:space="0" w:color="auto"/>
            </w:tcBorders>
            <w:hideMark/>
          </w:tcPr>
          <w:p w:rsidR="00DF2A46" w:rsidRPr="00C34FD7" w:rsidRDefault="00DF2A46" w:rsidP="00041E82">
            <w:pPr>
              <w:suppressAutoHyphens/>
              <w:ind w:firstLine="459"/>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Комитетом осуществлен анализ проблем участников закупок, в том числе являющихся субъектами малого предпринимательства. Среди основных проблем можно выделить:</w:t>
            </w:r>
          </w:p>
          <w:p w:rsidR="00DF2A46" w:rsidRPr="00C34FD7" w:rsidRDefault="00DF2A46" w:rsidP="00041E82">
            <w:pPr>
              <w:suppressAutoHyphens/>
              <w:ind w:firstLine="459"/>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w:t>
            </w:r>
            <w:r w:rsidRPr="00C34FD7">
              <w:rPr>
                <w:rFonts w:ascii="Times New Roman" w:hAnsi="Times New Roman" w:cs="Times New Roman"/>
                <w:color w:val="000000" w:themeColor="text1"/>
                <w:sz w:val="20"/>
                <w:szCs w:val="20"/>
              </w:rPr>
              <w:tab/>
              <w:t>Объединение заказчиками в один лот продукции различных продовольственных групп. В результате местные производители не могут принять участие в торгах</w:t>
            </w:r>
            <w:r w:rsidR="003665CA">
              <w:rPr>
                <w:rFonts w:ascii="Times New Roman" w:hAnsi="Times New Roman" w:cs="Times New Roman"/>
                <w:color w:val="000000" w:themeColor="text1"/>
                <w:sz w:val="20"/>
                <w:szCs w:val="20"/>
              </w:rPr>
              <w:t>.</w:t>
            </w:r>
          </w:p>
          <w:p w:rsidR="00DF2A46" w:rsidRPr="00C34FD7" w:rsidRDefault="00DF2A46" w:rsidP="00041E82">
            <w:pPr>
              <w:suppressAutoHyphens/>
              <w:ind w:firstLine="459"/>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w:t>
            </w:r>
            <w:r w:rsidRPr="00C34FD7">
              <w:rPr>
                <w:rFonts w:ascii="Times New Roman" w:hAnsi="Times New Roman" w:cs="Times New Roman"/>
                <w:color w:val="000000" w:themeColor="text1"/>
                <w:sz w:val="20"/>
                <w:szCs w:val="20"/>
              </w:rPr>
              <w:tab/>
              <w:t>Недостаточный уровень информированности заказчиков-потребителей о присутствующих на региональном рынке местных поставщиках</w:t>
            </w:r>
            <w:r w:rsidR="003665CA">
              <w:rPr>
                <w:rFonts w:ascii="Times New Roman" w:hAnsi="Times New Roman" w:cs="Times New Roman"/>
                <w:color w:val="000000" w:themeColor="text1"/>
                <w:sz w:val="20"/>
                <w:szCs w:val="20"/>
              </w:rPr>
              <w:t>.</w:t>
            </w:r>
          </w:p>
          <w:p w:rsidR="00DF2A46" w:rsidRPr="00C34FD7" w:rsidRDefault="00DF2A46" w:rsidP="00041E82">
            <w:pPr>
              <w:suppressAutoHyphens/>
              <w:ind w:firstLine="459"/>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w:t>
            </w:r>
            <w:r w:rsidRPr="00C34FD7">
              <w:rPr>
                <w:rFonts w:ascii="Times New Roman" w:hAnsi="Times New Roman" w:cs="Times New Roman"/>
                <w:color w:val="000000" w:themeColor="text1"/>
                <w:sz w:val="20"/>
                <w:szCs w:val="20"/>
              </w:rPr>
              <w:tab/>
              <w:t>Отсутствие унификации документов при осуществлении закупочной деятельности</w:t>
            </w:r>
            <w:r w:rsidR="003665CA">
              <w:rPr>
                <w:rFonts w:ascii="Times New Roman" w:hAnsi="Times New Roman" w:cs="Times New Roman"/>
                <w:color w:val="000000" w:themeColor="text1"/>
                <w:sz w:val="20"/>
                <w:szCs w:val="20"/>
              </w:rPr>
              <w:t>.</w:t>
            </w:r>
          </w:p>
          <w:p w:rsidR="00DF2A46" w:rsidRPr="00C34FD7" w:rsidRDefault="00DF2A46" w:rsidP="00041E82">
            <w:pPr>
              <w:suppressAutoHyphens/>
              <w:ind w:firstLine="459"/>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4.</w:t>
            </w:r>
            <w:r w:rsidRPr="00C34FD7">
              <w:rPr>
                <w:rFonts w:ascii="Times New Roman" w:hAnsi="Times New Roman" w:cs="Times New Roman"/>
                <w:color w:val="000000" w:themeColor="text1"/>
                <w:sz w:val="20"/>
                <w:szCs w:val="20"/>
              </w:rPr>
              <w:tab/>
              <w:t>Низкая квалификация работников контрактных служб заказчиков и поставщиков.</w:t>
            </w:r>
          </w:p>
          <w:p w:rsidR="00DF2A46" w:rsidRPr="00C34FD7" w:rsidRDefault="00DF2A4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Для решения указанных вопросов Комитетом разработана </w:t>
            </w:r>
            <w:r w:rsidR="003A03AC"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дорожная карта</w:t>
            </w:r>
            <w:r w:rsidR="003A03AC"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о повышении участия дагестанских товаропроизводителей, внедрена электронная система закупок малого объема «Биржевая площадка», утверждены типовые формы документации и инструкции по заполнению заявок</w:t>
            </w:r>
            <w:r w:rsidR="00972C6D" w:rsidRPr="00C34FD7">
              <w:rPr>
                <w:rFonts w:ascii="Times New Roman" w:hAnsi="Times New Roman" w:cs="Times New Roman"/>
                <w:color w:val="000000" w:themeColor="text1"/>
                <w:sz w:val="20"/>
                <w:szCs w:val="20"/>
              </w:rPr>
              <w:t>.</w:t>
            </w:r>
          </w:p>
          <w:p w:rsidR="00972C6D" w:rsidRPr="00C34FD7" w:rsidRDefault="002564E7" w:rsidP="00041E82">
            <w:pPr>
              <w:suppressAutoHyphens/>
              <w:ind w:firstLine="459"/>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Комитетом по госзакупкам РД проведен анализ доли закупок товаров, работ, услуг у субъектов малого предпринимательства в совокупном годовом объеме закупок, который составляет </w:t>
            </w:r>
            <w:r w:rsidR="00FC1B2E" w:rsidRPr="00C34FD7">
              <w:rPr>
                <w:rFonts w:ascii="Times New Roman" w:hAnsi="Times New Roman" w:cs="Times New Roman"/>
                <w:color w:val="000000" w:themeColor="text1"/>
                <w:sz w:val="20"/>
                <w:szCs w:val="20"/>
              </w:rPr>
              <w:t>4</w:t>
            </w:r>
            <w:r w:rsidRPr="00C34FD7">
              <w:rPr>
                <w:rFonts w:ascii="Times New Roman" w:hAnsi="Times New Roman" w:cs="Times New Roman"/>
                <w:color w:val="000000" w:themeColor="text1"/>
                <w:sz w:val="20"/>
                <w:szCs w:val="20"/>
              </w:rPr>
              <w:t xml:space="preserve"> </w:t>
            </w:r>
            <w:proofErr w:type="gramStart"/>
            <w:r w:rsidRPr="00C34FD7">
              <w:rPr>
                <w:rFonts w:ascii="Times New Roman" w:hAnsi="Times New Roman" w:cs="Times New Roman"/>
                <w:color w:val="000000" w:themeColor="text1"/>
                <w:sz w:val="20"/>
                <w:szCs w:val="20"/>
              </w:rPr>
              <w:t>млрд</w:t>
            </w:r>
            <w:proofErr w:type="gramEnd"/>
            <w:r w:rsidRPr="00C34FD7">
              <w:rPr>
                <w:rFonts w:ascii="Times New Roman" w:hAnsi="Times New Roman" w:cs="Times New Roman"/>
                <w:color w:val="000000" w:themeColor="text1"/>
                <w:sz w:val="20"/>
                <w:szCs w:val="20"/>
              </w:rPr>
              <w:t xml:space="preserve"> </w:t>
            </w:r>
            <w:r w:rsidR="00FC1B2E" w:rsidRPr="00C34FD7">
              <w:rPr>
                <w:rFonts w:ascii="Times New Roman" w:hAnsi="Times New Roman" w:cs="Times New Roman"/>
                <w:color w:val="000000" w:themeColor="text1"/>
                <w:sz w:val="20"/>
                <w:szCs w:val="20"/>
              </w:rPr>
              <w:t>635</w:t>
            </w:r>
            <w:r w:rsidRPr="00C34FD7">
              <w:rPr>
                <w:rFonts w:ascii="Times New Roman" w:hAnsi="Times New Roman" w:cs="Times New Roman"/>
                <w:color w:val="000000" w:themeColor="text1"/>
                <w:sz w:val="20"/>
                <w:szCs w:val="20"/>
              </w:rPr>
              <w:t xml:space="preserve"> млн рублей или 1</w:t>
            </w:r>
            <w:r w:rsidR="00FC1B2E" w:rsidRPr="00C34FD7">
              <w:rPr>
                <w:rFonts w:ascii="Times New Roman" w:hAnsi="Times New Roman" w:cs="Times New Roman"/>
                <w:color w:val="000000" w:themeColor="text1"/>
                <w:sz w:val="20"/>
                <w:szCs w:val="20"/>
              </w:rPr>
              <w:t xml:space="preserve">6,05% </w:t>
            </w:r>
            <w:r w:rsidRPr="00C34FD7">
              <w:rPr>
                <w:rFonts w:ascii="Times New Roman" w:hAnsi="Times New Roman" w:cs="Times New Roman"/>
                <w:color w:val="000000" w:themeColor="text1"/>
                <w:sz w:val="20"/>
                <w:szCs w:val="20"/>
              </w:rPr>
              <w:t xml:space="preserve"> от общего объема закупок.</w:t>
            </w:r>
          </w:p>
          <w:p w:rsidR="00D96596" w:rsidRPr="00C34FD7" w:rsidRDefault="00D96596" w:rsidP="00041E82">
            <w:pPr>
              <w:suppressAutoHyphens/>
              <w:ind w:firstLine="459"/>
              <w:rPr>
                <w:rFonts w:ascii="Times New Roman" w:hAnsi="Times New Roman" w:cs="Times New Roman"/>
                <w:b/>
                <w:bCs/>
                <w:color w:val="000000" w:themeColor="text1"/>
                <w:sz w:val="20"/>
                <w:szCs w:val="20"/>
              </w:rPr>
            </w:pPr>
          </w:p>
          <w:p w:rsidR="00810ECB" w:rsidRPr="00C34FD7" w:rsidRDefault="00810ECB" w:rsidP="00041E82">
            <w:pPr>
              <w:suppressAutoHyphens/>
              <w:ind w:firstLine="459"/>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D96596" w:rsidRPr="00C34FD7" w:rsidRDefault="00D96596" w:rsidP="00041E82">
            <w:pPr>
              <w:suppressAutoHyphens/>
              <w:ind w:firstLine="459"/>
              <w:rPr>
                <w:color w:val="000000" w:themeColor="text1"/>
                <w:sz w:val="20"/>
                <w:szCs w:val="20"/>
              </w:rPr>
            </w:pPr>
          </w:p>
        </w:tc>
      </w:tr>
      <w:tr w:rsidR="00041E82" w:rsidRPr="00C34FD7" w:rsidTr="00C6585E">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rPr>
                <w:rFonts w:ascii="Times New Roman" w:hAnsi="Times New Roman" w:cs="Times New Roman"/>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Комитет по государственным закупкам Республики Дагестан</w:t>
            </w:r>
          </w:p>
        </w:tc>
        <w:tc>
          <w:tcPr>
            <w:tcW w:w="2977"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Г3.2.2. </w:t>
            </w:r>
            <w:r w:rsidRPr="00C34FD7">
              <w:rPr>
                <w:rFonts w:ascii="Times New Roman" w:eastAsia="Times New Roman" w:hAnsi="Times New Roman" w:cs="Times New Roman"/>
                <w:color w:val="000000" w:themeColor="text1"/>
                <w:sz w:val="20"/>
                <w:szCs w:val="20"/>
              </w:rPr>
              <w:t>Проведение семинаров по реализации федеральных законов 18 июля 2011 года № 223-ФЗ «О закупках товаров, работ, услуг отдельными видами юридических лиц» и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417"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single" w:sz="4" w:space="0" w:color="auto"/>
              <w:left w:val="single" w:sz="4" w:space="0" w:color="auto"/>
              <w:bottom w:val="single" w:sz="4" w:space="0" w:color="auto"/>
              <w:right w:val="single" w:sz="4" w:space="0" w:color="auto"/>
            </w:tcBorders>
            <w:hideMark/>
          </w:tcPr>
          <w:p w:rsidR="00DF2A46" w:rsidRPr="00C34FD7" w:rsidRDefault="00DF2A4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 2019 году Комитетом проведено 6 образовательных мероприятий для работников контрактной системы, а именно: </w:t>
            </w:r>
          </w:p>
          <w:p w:rsidR="00DF2A46" w:rsidRPr="00C34FD7" w:rsidRDefault="00DF2A4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  18 февраля 2019 года Комитет провел семинар на тему: «Новые правила государственных закупок: изменения и практика контрактной системы в 2019 году. От технического задания до запроса котировок»;</w:t>
            </w:r>
          </w:p>
          <w:p w:rsidR="00DF2A46" w:rsidRPr="00C34FD7" w:rsidRDefault="00DF2A4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  7 марта 2019 года в Комитете по государственным закупкам РД обсудили вопросы повышения качества поставляемых продуктов питания для государственных и муниципальных нужд Республики Дагестан;</w:t>
            </w:r>
          </w:p>
          <w:p w:rsidR="00DF2A46" w:rsidRPr="00C34FD7" w:rsidRDefault="00DF2A4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  23 мая 2019 года в ДКЦ проведен семинар для специалистов в сфере закупок «Го</w:t>
            </w:r>
            <w:r w:rsidR="00C75581" w:rsidRPr="00C34FD7">
              <w:rPr>
                <w:rFonts w:ascii="Times New Roman" w:hAnsi="Times New Roman" w:cs="Times New Roman"/>
                <w:color w:val="000000" w:themeColor="text1"/>
                <w:sz w:val="20"/>
                <w:szCs w:val="20"/>
              </w:rPr>
              <w:t>с</w:t>
            </w:r>
            <w:r w:rsidRPr="00C34FD7">
              <w:rPr>
                <w:rFonts w:ascii="Times New Roman" w:hAnsi="Times New Roman" w:cs="Times New Roman"/>
                <w:color w:val="000000" w:themeColor="text1"/>
                <w:sz w:val="20"/>
                <w:szCs w:val="20"/>
              </w:rPr>
              <w:t>закупки. Поправки в ФЗ-44» с привлечением федеральных экспертов в сфере закупок;</w:t>
            </w:r>
          </w:p>
          <w:p w:rsidR="00DF2A46" w:rsidRPr="00C34FD7" w:rsidRDefault="00DF2A4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  27 сентября 2019 года проведен семинар для контрактных управляющих и заместителей руководителей органов исполнительной власти, курирующих закупочную деятельность;</w:t>
            </w:r>
          </w:p>
          <w:p w:rsidR="00DF2A46" w:rsidRPr="00C34FD7" w:rsidRDefault="00DF2A4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- 13 ноября 2019 года состоялась практическая конференция на тему: «Госзакупки - актуальные темы и варианты их решения»;</w:t>
            </w:r>
          </w:p>
          <w:p w:rsidR="00DF2A46" w:rsidRPr="00C34FD7" w:rsidRDefault="00DF2A4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      - 18 декабря 2019 года проведен выездной обучающий семинар для муниципальных заказчиков в Южном территориальном округе</w:t>
            </w:r>
            <w:r w:rsidR="00514689" w:rsidRPr="00C34FD7">
              <w:rPr>
                <w:rFonts w:ascii="Times New Roman" w:hAnsi="Times New Roman" w:cs="Times New Roman"/>
                <w:color w:val="000000" w:themeColor="text1"/>
                <w:sz w:val="20"/>
                <w:szCs w:val="20"/>
              </w:rPr>
              <w:t>.</w:t>
            </w:r>
          </w:p>
          <w:p w:rsidR="00514689" w:rsidRPr="00C34FD7" w:rsidRDefault="00002667"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Комитет по госзакупкам РД 30 июня 2020 года совместно со Сбербанком-АСТ проведена видеоконференция на тему: «Актуальные вопросы проведения закупок в соответствии с последними изменениями 44-ФЗ. </w:t>
            </w:r>
            <w:r w:rsidR="00F3679D" w:rsidRPr="00C34FD7">
              <w:rPr>
                <w:rFonts w:ascii="Times New Roman" w:hAnsi="Times New Roman" w:cs="Times New Roman"/>
                <w:color w:val="000000" w:themeColor="text1"/>
                <w:sz w:val="20"/>
                <w:szCs w:val="20"/>
              </w:rPr>
              <w:t>Практика Республики Дагестан»;</w:t>
            </w:r>
          </w:p>
          <w:p w:rsidR="00F3679D" w:rsidRPr="00C34FD7" w:rsidRDefault="00F3679D"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4 августа 2020 года в 10:00 совместно с АО «Единая электронная торговая площадка» Комитетом по госзакупкам РД проведен </w:t>
            </w:r>
            <w:r w:rsidR="00AB26CD" w:rsidRPr="00C34FD7">
              <w:rPr>
                <w:rFonts w:ascii="Times New Roman" w:hAnsi="Times New Roman" w:cs="Times New Roman"/>
                <w:color w:val="000000" w:themeColor="text1"/>
                <w:sz w:val="20"/>
                <w:szCs w:val="20"/>
              </w:rPr>
              <w:t xml:space="preserve">вебинар для контрактных управляющих и заказчиков с целью повышения уровня теоретических и практических знаний контрактных управляющих в сфере закупок в соответствии с Законом </w:t>
            </w:r>
            <w:r w:rsidR="00FD06E5" w:rsidRPr="00C34FD7">
              <w:rPr>
                <w:rFonts w:ascii="Times New Roman" w:hAnsi="Times New Roman" w:cs="Times New Roman"/>
                <w:color w:val="000000" w:themeColor="text1"/>
                <w:sz w:val="20"/>
                <w:szCs w:val="20"/>
              </w:rPr>
              <w:t>№ 44-ФЗ;</w:t>
            </w:r>
          </w:p>
          <w:p w:rsidR="00FD06E5" w:rsidRPr="00C34FD7" w:rsidRDefault="00FD06E5"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21 августа 2020 года в режиме ВКС проведен семинар для муниципальных заказчиков РД по разъяснению положений постановления Правительства РД от 6 июня 2020 года № 108 «О централизации закупок товаров, работ, услуг при предоставлении из республиканского бюджета РД </w:t>
            </w:r>
            <w:r w:rsidR="00F74DA4" w:rsidRPr="00C34FD7">
              <w:rPr>
                <w:rFonts w:ascii="Times New Roman" w:hAnsi="Times New Roman" w:cs="Times New Roman"/>
                <w:color w:val="000000" w:themeColor="text1"/>
                <w:sz w:val="20"/>
                <w:szCs w:val="20"/>
              </w:rPr>
              <w:t xml:space="preserve">бюджетам муниципальных образований межбюджетных трансфертов в форме субсидий»; </w:t>
            </w:r>
          </w:p>
          <w:p w:rsidR="00F74DA4" w:rsidRPr="00C34FD7" w:rsidRDefault="00F74DA4"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26 августа 2020 года в 13:00 совместно ЭТП </w:t>
            </w:r>
            <w:r w:rsidR="00FD1359"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ЗаказРФ</w:t>
            </w:r>
            <w:r w:rsidR="00FD1359" w:rsidRPr="00C34FD7">
              <w:rPr>
                <w:rFonts w:ascii="Times New Roman" w:hAnsi="Times New Roman" w:cs="Times New Roman"/>
                <w:color w:val="000000" w:themeColor="text1"/>
                <w:sz w:val="20"/>
                <w:szCs w:val="20"/>
              </w:rPr>
              <w:t>»</w:t>
            </w:r>
            <w:r w:rsidRPr="00C34FD7">
              <w:rPr>
                <w:rFonts w:ascii="Times New Roman" w:hAnsi="Times New Roman" w:cs="Times New Roman"/>
                <w:color w:val="000000" w:themeColor="text1"/>
                <w:sz w:val="20"/>
                <w:szCs w:val="20"/>
              </w:rPr>
              <w:t xml:space="preserve"> проведен вебинар на тему: «</w:t>
            </w:r>
            <w:r w:rsidR="003B7BAF" w:rsidRPr="00C34FD7">
              <w:rPr>
                <w:rFonts w:ascii="Times New Roman" w:hAnsi="Times New Roman" w:cs="Times New Roman"/>
                <w:color w:val="000000" w:themeColor="text1"/>
                <w:sz w:val="20"/>
                <w:szCs w:val="20"/>
              </w:rPr>
              <w:t>Новый порядок проведения конкурсов по строительству с 1 сентября 2020 года, практика проведения ЭТП ЗаказРФ»;</w:t>
            </w:r>
          </w:p>
          <w:p w:rsidR="003B7BAF" w:rsidRPr="00C34FD7" w:rsidRDefault="003B7BAF"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27 августа 2020 года в 10:00 совместно с «НЭП-Фабрикант» проведена ВКС на тему «Трансформация системы закупок в сфере строительства в рамках 44-ФЗ»</w:t>
            </w:r>
            <w:r w:rsidR="00AA0658" w:rsidRPr="00C34FD7">
              <w:rPr>
                <w:rFonts w:ascii="Times New Roman" w:hAnsi="Times New Roman" w:cs="Times New Roman"/>
                <w:color w:val="000000" w:themeColor="text1"/>
                <w:sz w:val="20"/>
                <w:szCs w:val="20"/>
              </w:rPr>
              <w:t>;</w:t>
            </w:r>
          </w:p>
          <w:p w:rsidR="00AA0658" w:rsidRPr="00C34FD7" w:rsidRDefault="00AA0658"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10 сентября 2020 года посредством ВКС Комитетом по госзакупкам РД проведен семинар с органами исполнительной власти и органами местного самоуправления РД. Основной темой семинара являлись нововведения в сфере федерального законодательства в части закупок строительных и проектно-изыскательных работ.</w:t>
            </w:r>
          </w:p>
          <w:p w:rsidR="00953363" w:rsidRPr="00C34FD7" w:rsidRDefault="00953363"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23 декабря 2020 года в 10:00 Комитетом по государственным закупкам РД совместно с одним из крупнейших национальных операторов электронных площадок АО «Сбербанк-АСТ» проведен вебинар для контрактных управляющих и заказчиков с целью повышения уровня теоретических и практических знаний</w:t>
            </w:r>
            <w:r w:rsidR="00560FBA" w:rsidRPr="00C34FD7">
              <w:rPr>
                <w:rFonts w:ascii="Times New Roman" w:hAnsi="Times New Roman" w:cs="Times New Roman"/>
                <w:color w:val="000000" w:themeColor="text1"/>
                <w:sz w:val="20"/>
                <w:szCs w:val="20"/>
              </w:rPr>
              <w:t xml:space="preserve"> в сфере закупок в соответствии с Законом № 44-ФЗ на тему: «Контрактная система: изменения в законодательстве 2020-2021 гг.»</w:t>
            </w:r>
          </w:p>
          <w:p w:rsidR="00D96596" w:rsidRPr="00C34FD7" w:rsidRDefault="00D96596" w:rsidP="00041E82">
            <w:pPr>
              <w:suppressAutoHyphens/>
              <w:ind w:firstLine="459"/>
              <w:jc w:val="both"/>
              <w:rPr>
                <w:rFonts w:ascii="Times New Roman" w:hAnsi="Times New Roman" w:cs="Times New Roman"/>
                <w:b/>
                <w:bCs/>
                <w:color w:val="000000" w:themeColor="text1"/>
                <w:sz w:val="20"/>
                <w:szCs w:val="20"/>
              </w:rPr>
            </w:pPr>
          </w:p>
          <w:p w:rsidR="00497925" w:rsidRPr="00C34FD7" w:rsidRDefault="00497925" w:rsidP="00041E82">
            <w:pPr>
              <w:suppressAutoHyphens/>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D96596" w:rsidRPr="00C34FD7" w:rsidRDefault="00D96596" w:rsidP="00041E82">
            <w:pPr>
              <w:suppressAutoHyphens/>
              <w:ind w:firstLine="459"/>
              <w:jc w:val="both"/>
              <w:rPr>
                <w:rFonts w:ascii="Times New Roman" w:hAnsi="Times New Roman" w:cs="Times New Roman"/>
                <w:b/>
                <w:bCs/>
                <w:color w:val="000000" w:themeColor="text1"/>
                <w:sz w:val="20"/>
                <w:szCs w:val="20"/>
              </w:rPr>
            </w:pPr>
          </w:p>
        </w:tc>
      </w:tr>
      <w:tr w:rsidR="00041E82" w:rsidRPr="00C34FD7" w:rsidTr="00C6585E">
        <w:trPr>
          <w:trHeight w:val="2882"/>
        </w:trPr>
        <w:tc>
          <w:tcPr>
            <w:tcW w:w="426" w:type="dxa"/>
            <w:vMerge/>
            <w:tcBorders>
              <w:left w:val="single" w:sz="4" w:space="0" w:color="auto"/>
              <w:bottom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bottom w:val="single" w:sz="4" w:space="0" w:color="auto"/>
              <w:right w:val="single" w:sz="4" w:space="0" w:color="auto"/>
            </w:tcBorders>
            <w:hideMark/>
          </w:tcPr>
          <w:p w:rsidR="00DF2A46" w:rsidRPr="00C34FD7" w:rsidRDefault="00DF2A46" w:rsidP="00041E82">
            <w:pPr>
              <w:suppressAutoHyphens/>
              <w:rPr>
                <w:rFonts w:ascii="Times New Roman" w:hAnsi="Times New Roman" w:cs="Times New Roman"/>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Комитет по государственным закупкам Республики Дагестан</w:t>
            </w:r>
          </w:p>
        </w:tc>
        <w:tc>
          <w:tcPr>
            <w:tcW w:w="2977"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Г3.2.3. Проведение оценки проектов планов закупок, изменений, вносимых в такие планы, а также мониторинг планов закупок, изменений, вносимых в такие планы, на соответствие требованиям законодательства Российской Федерации, предусматривающим участие субъектов малого и среднего предпринимательства в закупках</w:t>
            </w:r>
          </w:p>
        </w:tc>
        <w:tc>
          <w:tcPr>
            <w:tcW w:w="1417"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single" w:sz="4" w:space="0" w:color="auto"/>
              <w:left w:val="single" w:sz="4" w:space="0" w:color="auto"/>
              <w:bottom w:val="single" w:sz="4" w:space="0" w:color="auto"/>
              <w:right w:val="single" w:sz="4" w:space="0" w:color="auto"/>
            </w:tcBorders>
            <w:hideMark/>
          </w:tcPr>
          <w:p w:rsidR="00DF2A46" w:rsidRPr="00C34FD7" w:rsidRDefault="00DF2A4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Комитет проводит оценку проектов планов закупок крупнейших заказчиков, утвержденных </w:t>
            </w:r>
            <w:r w:rsidR="00D456A0">
              <w:rPr>
                <w:rFonts w:ascii="Times New Roman" w:hAnsi="Times New Roman" w:cs="Times New Roman"/>
                <w:color w:val="000000" w:themeColor="text1"/>
                <w:sz w:val="20"/>
                <w:szCs w:val="20"/>
              </w:rPr>
              <w:t>р</w:t>
            </w:r>
            <w:r w:rsidRPr="00C34FD7">
              <w:rPr>
                <w:rFonts w:ascii="Times New Roman" w:hAnsi="Times New Roman" w:cs="Times New Roman"/>
                <w:color w:val="000000" w:themeColor="text1"/>
                <w:sz w:val="20"/>
                <w:szCs w:val="20"/>
              </w:rPr>
              <w:t xml:space="preserve">аспоряжением Правительства РФ от 6 ноября 2016 года № 2258-р, предусматривающим участие субъектов малого и среднего предпринимательства в закупках. В 2019 году отсутствовали дагестанские заказчики, признанные крупными, в отношении которых могла бы проводится указанная оценка. </w:t>
            </w:r>
          </w:p>
          <w:p w:rsidR="00DF2A46" w:rsidRPr="00C34FD7" w:rsidRDefault="00DF2A4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Следует отметить, что на 2020 год АО «Федеральной корпорацией по развитию малого и среднего предпринимательства» запланировано проведение мониторинга планов закупок АО «Каспийский завод листового стекла» и АО «Кизлярский коньячный завод» в связи с их включением в перечень крупнейших заказчиков</w:t>
            </w:r>
            <w:r w:rsidR="008B573B" w:rsidRPr="00C34FD7">
              <w:rPr>
                <w:rFonts w:ascii="Times New Roman" w:hAnsi="Times New Roman" w:cs="Times New Roman"/>
                <w:color w:val="000000" w:themeColor="text1"/>
                <w:sz w:val="20"/>
                <w:szCs w:val="20"/>
              </w:rPr>
              <w:t>.</w:t>
            </w:r>
          </w:p>
          <w:p w:rsidR="008B573B" w:rsidRPr="00C34FD7" w:rsidRDefault="0015073A"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В соответствии с </w:t>
            </w:r>
            <w:r w:rsidR="00A15F5C">
              <w:rPr>
                <w:rFonts w:ascii="Times New Roman" w:hAnsi="Times New Roman" w:cs="Times New Roman"/>
                <w:color w:val="000000" w:themeColor="text1"/>
                <w:sz w:val="20"/>
                <w:szCs w:val="20"/>
              </w:rPr>
              <w:t>р</w:t>
            </w:r>
            <w:r w:rsidRPr="00C34FD7">
              <w:rPr>
                <w:rFonts w:ascii="Times New Roman" w:hAnsi="Times New Roman" w:cs="Times New Roman"/>
                <w:color w:val="000000" w:themeColor="text1"/>
                <w:sz w:val="20"/>
                <w:szCs w:val="20"/>
              </w:rPr>
              <w:t>аспоряжением Правительства Российской Федерации № 717-р от 19 апреля 2016 г. на территории Республики Дагестан отсутствуют организации</w:t>
            </w:r>
            <w:r w:rsidR="00BD7A6F" w:rsidRPr="00C34FD7">
              <w:rPr>
                <w:rFonts w:ascii="Times New Roman" w:hAnsi="Times New Roman" w:cs="Times New Roman"/>
                <w:color w:val="000000" w:themeColor="text1"/>
                <w:sz w:val="20"/>
                <w:szCs w:val="20"/>
              </w:rPr>
              <w:t xml:space="preserve">, в отношении которых Комитетом по госзакупкам РД проводятся оценка проектов планов закупок, изменений, вносимых в такие планы, </w:t>
            </w:r>
            <w:r w:rsidR="002632E3" w:rsidRPr="00C34FD7">
              <w:rPr>
                <w:rFonts w:ascii="Times New Roman" w:hAnsi="Times New Roman" w:cs="Times New Roman"/>
                <w:color w:val="000000" w:themeColor="text1"/>
                <w:sz w:val="20"/>
                <w:szCs w:val="20"/>
              </w:rPr>
              <w:t>а также оценка на соответствие требованиям законодательства Российской Федерации, предусматривающих участие субъектов малого и среднего предпринимательства в закупках</w:t>
            </w:r>
          </w:p>
          <w:p w:rsidR="00497925" w:rsidRPr="00C34FD7" w:rsidRDefault="00497925" w:rsidP="00041E82">
            <w:pPr>
              <w:suppressAutoHyphens/>
              <w:ind w:firstLine="459"/>
              <w:jc w:val="both"/>
              <w:rPr>
                <w:rFonts w:ascii="Times New Roman" w:hAnsi="Times New Roman" w:cs="Times New Roman"/>
                <w:b/>
                <w:bCs/>
                <w:color w:val="000000" w:themeColor="text1"/>
                <w:sz w:val="20"/>
                <w:szCs w:val="20"/>
              </w:rPr>
            </w:pPr>
          </w:p>
          <w:p w:rsidR="00810ECB" w:rsidRPr="00C34FD7" w:rsidRDefault="00810ECB" w:rsidP="00041E82">
            <w:pPr>
              <w:suppressAutoHyphens/>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D96596" w:rsidRPr="00C34FD7" w:rsidRDefault="00D96596" w:rsidP="00041E82">
            <w:pPr>
              <w:suppressAutoHyphens/>
              <w:ind w:firstLine="459"/>
              <w:jc w:val="both"/>
              <w:rPr>
                <w:rFonts w:ascii="Times New Roman" w:hAnsi="Times New Roman" w:cs="Times New Roman"/>
                <w:color w:val="000000" w:themeColor="text1"/>
                <w:sz w:val="20"/>
                <w:szCs w:val="20"/>
              </w:rPr>
            </w:pPr>
          </w:p>
        </w:tc>
      </w:tr>
      <w:tr w:rsidR="00041E82" w:rsidRPr="00C34FD7" w:rsidTr="003C5B0F">
        <w:tc>
          <w:tcPr>
            <w:tcW w:w="426" w:type="dxa"/>
            <w:vMerge w:val="restart"/>
            <w:tcBorders>
              <w:top w:val="nil"/>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4</w:t>
            </w:r>
            <w:r w:rsidR="001C6C20" w:rsidRPr="00C34FD7">
              <w:rPr>
                <w:rFonts w:ascii="Times New Roman" w:hAnsi="Times New Roman" w:cs="Times New Roman"/>
                <w:color w:val="000000" w:themeColor="text1"/>
                <w:sz w:val="20"/>
                <w:szCs w:val="20"/>
              </w:rPr>
              <w:t>3</w:t>
            </w:r>
          </w:p>
        </w:tc>
        <w:tc>
          <w:tcPr>
            <w:tcW w:w="1560" w:type="dxa"/>
            <w:gridSpan w:val="2"/>
            <w:vMerge w:val="restart"/>
            <w:tcBorders>
              <w:top w:val="nil"/>
              <w:left w:val="single" w:sz="4" w:space="0" w:color="auto"/>
              <w:right w:val="single" w:sz="4" w:space="0" w:color="auto"/>
            </w:tcBorders>
            <w:hideMark/>
          </w:tcPr>
          <w:p w:rsidR="00DF2A46" w:rsidRPr="00C34FD7" w:rsidRDefault="00DF2A46" w:rsidP="00041E82">
            <w:pPr>
              <w:suppressAutoHyphens/>
              <w:contextualSpacing/>
              <w:rPr>
                <w:color w:val="000000" w:themeColor="text1"/>
                <w:sz w:val="20"/>
                <w:szCs w:val="20"/>
              </w:rPr>
            </w:pPr>
            <w:r w:rsidRPr="00C34FD7">
              <w:rPr>
                <w:rFonts w:ascii="Times New Roman" w:hAnsi="Times New Roman" w:cs="Times New Roman"/>
                <w:color w:val="000000" w:themeColor="text1"/>
                <w:sz w:val="20"/>
                <w:szCs w:val="20"/>
              </w:rPr>
              <w:t>Г3.3</w:t>
            </w:r>
            <w:r w:rsidR="003F76C1"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 xml:space="preserve">Оценка процедур получения арендных площадей, предоставляемых регионом субъектам малого </w:t>
            </w:r>
          </w:p>
          <w:p w:rsidR="00DF2A46" w:rsidRPr="00C34FD7" w:rsidRDefault="00DF2A46"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предпринимательства</w:t>
            </w:r>
          </w:p>
          <w:p w:rsidR="00DF2A46" w:rsidRPr="00C34FD7" w:rsidRDefault="00DF2A46" w:rsidP="00041E82">
            <w:pPr>
              <w:suppressAutoHyphens/>
              <w:contextualSpacing/>
              <w:rPr>
                <w:rFonts w:ascii="Times New Roman" w:hAnsi="Times New Roman" w:cs="Times New Roman"/>
                <w:color w:val="000000" w:themeColor="text1"/>
                <w:sz w:val="20"/>
                <w:szCs w:val="20"/>
              </w:rPr>
            </w:pPr>
          </w:p>
          <w:p w:rsidR="00DF2A46" w:rsidRPr="00C34FD7" w:rsidRDefault="00DF2A46" w:rsidP="00041E82">
            <w:pPr>
              <w:suppressAutoHyphens/>
              <w:contextualSpacing/>
              <w:rPr>
                <w:rFonts w:ascii="Times New Roman" w:hAnsi="Times New Roman" w:cs="Times New Roman"/>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DF2A46" w:rsidRPr="00C34FD7" w:rsidRDefault="00DF2A46"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Минимущество РД,</w:t>
            </w:r>
          </w:p>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тельство РД,</w:t>
            </w:r>
          </w:p>
          <w:p w:rsidR="00DF2A46" w:rsidRPr="00C34FD7" w:rsidRDefault="00DF2A46" w:rsidP="00041E82">
            <w:pPr>
              <w:suppressAutoHyphens/>
              <w:jc w:val="center"/>
              <w:rPr>
                <w:color w:val="000000" w:themeColor="text1"/>
                <w:sz w:val="20"/>
                <w:szCs w:val="20"/>
              </w:rPr>
            </w:pPr>
            <w:r w:rsidRPr="00C34FD7">
              <w:rPr>
                <w:rFonts w:ascii="Times New Roman" w:hAnsi="Times New Roman" w:cs="Times New Roman"/>
                <w:color w:val="000000" w:themeColor="text1"/>
                <w:sz w:val="20"/>
                <w:szCs w:val="20"/>
              </w:rPr>
              <w:t>ОМСУ</w:t>
            </w:r>
          </w:p>
        </w:tc>
        <w:tc>
          <w:tcPr>
            <w:tcW w:w="2977"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 xml:space="preserve">Г3.3.1. В рамках проекта «Бережливое Правительство» обеспечить оптимизацию процедур предоставления </w:t>
            </w:r>
            <w:r w:rsidR="005369A5" w:rsidRPr="00C34FD7">
              <w:rPr>
                <w:rFonts w:ascii="Times New Roman" w:hAnsi="Times New Roman" w:cs="Times New Roman"/>
                <w:color w:val="000000" w:themeColor="text1"/>
                <w:sz w:val="20"/>
                <w:szCs w:val="20"/>
              </w:rPr>
              <w:t>субъектам МСП арендных площадей</w:t>
            </w:r>
          </w:p>
        </w:tc>
        <w:tc>
          <w:tcPr>
            <w:tcW w:w="1417"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 2019 года</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F2A46" w:rsidRPr="00C34FD7" w:rsidRDefault="00DF2A46" w:rsidP="00041E82">
            <w:pPr>
              <w:pStyle w:val="afc"/>
              <w:ind w:firstLine="459"/>
              <w:jc w:val="both"/>
              <w:rPr>
                <w:color w:val="000000" w:themeColor="text1"/>
                <w:sz w:val="20"/>
                <w:szCs w:val="20"/>
              </w:rPr>
            </w:pPr>
            <w:r w:rsidRPr="00C34FD7">
              <w:rPr>
                <w:color w:val="000000" w:themeColor="text1"/>
                <w:sz w:val="20"/>
                <w:szCs w:val="20"/>
              </w:rPr>
              <w:t>В числе основных мероприятий в части достижения показателя по сокращению сроков получения прав на недвижимое имущество является упрощение процедур получения прав на объекты недвижимого имущества, включая земельные участки, находящиеся в государственной собственности Республики Дагестан, для ведения предпринимательской деятельности.</w:t>
            </w:r>
          </w:p>
          <w:p w:rsidR="00DF2A46" w:rsidRPr="00C34FD7" w:rsidRDefault="00DF2A46" w:rsidP="00041E82">
            <w:pPr>
              <w:pStyle w:val="afc"/>
              <w:ind w:firstLine="459"/>
              <w:jc w:val="both"/>
              <w:rPr>
                <w:color w:val="000000" w:themeColor="text1"/>
                <w:sz w:val="20"/>
                <w:szCs w:val="20"/>
              </w:rPr>
            </w:pPr>
            <w:r w:rsidRPr="00C34FD7">
              <w:rPr>
                <w:color w:val="000000" w:themeColor="text1"/>
                <w:sz w:val="20"/>
                <w:szCs w:val="20"/>
              </w:rPr>
              <w:t>В эт</w:t>
            </w:r>
            <w:r w:rsidR="0051116C" w:rsidRPr="00C34FD7">
              <w:rPr>
                <w:color w:val="000000" w:themeColor="text1"/>
                <w:sz w:val="20"/>
                <w:szCs w:val="20"/>
              </w:rPr>
              <w:t>их целях Минимуществом РД</w:t>
            </w:r>
            <w:r w:rsidRPr="00C34FD7">
              <w:rPr>
                <w:color w:val="000000" w:themeColor="text1"/>
                <w:sz w:val="20"/>
                <w:szCs w:val="20"/>
              </w:rPr>
              <w:t xml:space="preserve"> с прошлого</w:t>
            </w:r>
            <w:r w:rsidR="0065669F" w:rsidRPr="00C34FD7">
              <w:rPr>
                <w:color w:val="000000" w:themeColor="text1"/>
                <w:sz w:val="20"/>
                <w:szCs w:val="20"/>
              </w:rPr>
              <w:t xml:space="preserve"> 2019</w:t>
            </w:r>
            <w:r w:rsidRPr="00C34FD7">
              <w:rPr>
                <w:color w:val="000000" w:themeColor="text1"/>
                <w:sz w:val="20"/>
                <w:szCs w:val="20"/>
              </w:rPr>
              <w:t xml:space="preserve"> года во взаимодействии с МФЦ реализуется проект «Недвижимость для бизнеса», которым предусматривается процедура предоставления прав на объекты недвижимого имущества, включая земельные участки, для ведения предпринимательской деятельности в рамках государственной услуги посредством обращения в многофункциональные центры Республики Дагестан.</w:t>
            </w:r>
          </w:p>
          <w:p w:rsidR="00DF2A46" w:rsidRPr="00C34FD7" w:rsidRDefault="00DF2A46" w:rsidP="00041E82">
            <w:pPr>
              <w:pStyle w:val="afc"/>
              <w:jc w:val="both"/>
              <w:rPr>
                <w:color w:val="000000" w:themeColor="text1"/>
                <w:sz w:val="20"/>
                <w:szCs w:val="20"/>
              </w:rPr>
            </w:pPr>
            <w:r w:rsidRPr="00C34FD7">
              <w:rPr>
                <w:color w:val="000000" w:themeColor="text1"/>
                <w:sz w:val="20"/>
                <w:szCs w:val="20"/>
              </w:rPr>
              <w:t xml:space="preserve">Процедура предоставления имущества в аренду упростилась за счет возможности собрать полный пакет документов с помощью специалистов МФЦ, а также получить всю необходимую консультацию в своем региональном отделении МФЦ без обращения в Минимущество </w:t>
            </w:r>
            <w:r w:rsidR="00FD7E3C" w:rsidRPr="00C34FD7">
              <w:rPr>
                <w:color w:val="000000" w:themeColor="text1"/>
                <w:sz w:val="20"/>
                <w:szCs w:val="20"/>
              </w:rPr>
              <w:t>РД.</w:t>
            </w:r>
          </w:p>
          <w:p w:rsidR="00DF2A46" w:rsidRPr="00C34FD7" w:rsidRDefault="00DF2A46" w:rsidP="00041E82">
            <w:pPr>
              <w:suppressAutoHyphens/>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Также Минимуществом Дагестана утверждены внутренние регламенты по предоставлению государственного имущества Республики Дагестан в аренду.</w:t>
            </w:r>
          </w:p>
          <w:p w:rsidR="0065669F" w:rsidRPr="00C34FD7" w:rsidRDefault="0065669F" w:rsidP="00041E82">
            <w:pPr>
              <w:suppressAutoHyphens/>
              <w:snapToGrid w:val="0"/>
              <w:ind w:firstLine="459"/>
              <w:jc w:val="both"/>
              <w:rPr>
                <w:rFonts w:ascii="Times New Roman" w:eastAsia="Arial Unicode MS" w:hAnsi="Times New Roman" w:cs="Times New Roman"/>
                <w:color w:val="000000" w:themeColor="text1"/>
                <w:sz w:val="20"/>
                <w:szCs w:val="20"/>
                <w:lang w:bidi="ru-RU"/>
              </w:rPr>
            </w:pPr>
            <w:r w:rsidRPr="00C34FD7">
              <w:rPr>
                <w:rFonts w:ascii="Times New Roman" w:eastAsia="Arial Unicode MS" w:hAnsi="Times New Roman" w:cs="Times New Roman"/>
                <w:color w:val="000000" w:themeColor="text1"/>
                <w:sz w:val="20"/>
                <w:szCs w:val="20"/>
                <w:lang w:bidi="ru-RU"/>
              </w:rPr>
              <w:t>В рамках проекта «Бережливое Правительство» в деятельности Агентства для оптимизации определен проект «Совершенствование отбора субъектов малого предпринимательства для предоставления им нежилых помещений в бизнес-инкубаторах»</w:t>
            </w:r>
          </w:p>
          <w:p w:rsidR="0065669F" w:rsidRPr="00C34FD7" w:rsidRDefault="0065669F" w:rsidP="00041E82">
            <w:pPr>
              <w:suppressAutoHyphens/>
              <w:snapToGrid w:val="0"/>
              <w:ind w:firstLine="459"/>
              <w:jc w:val="both"/>
              <w:rPr>
                <w:rFonts w:ascii="Times New Roman" w:eastAsia="Arial Unicode MS" w:hAnsi="Times New Roman" w:cs="Times New Roman"/>
                <w:color w:val="000000" w:themeColor="text1"/>
                <w:sz w:val="20"/>
                <w:szCs w:val="20"/>
                <w:lang w:bidi="ru-RU"/>
              </w:rPr>
            </w:pPr>
            <w:r w:rsidRPr="00C34FD7">
              <w:rPr>
                <w:rFonts w:ascii="Times New Roman" w:eastAsia="Arial Unicode MS" w:hAnsi="Times New Roman" w:cs="Times New Roman"/>
                <w:color w:val="000000" w:themeColor="text1"/>
                <w:sz w:val="20"/>
                <w:szCs w:val="20"/>
                <w:lang w:bidi="ru-RU"/>
              </w:rPr>
              <w:t xml:space="preserve">На сегодняшний день разработаны </w:t>
            </w:r>
            <w:r w:rsidR="00E63D14">
              <w:rPr>
                <w:rFonts w:ascii="Times New Roman" w:eastAsia="Arial Unicode MS" w:hAnsi="Times New Roman" w:cs="Times New Roman"/>
                <w:color w:val="000000" w:themeColor="text1"/>
                <w:sz w:val="20"/>
                <w:szCs w:val="20"/>
                <w:lang w:bidi="ru-RU"/>
              </w:rPr>
              <w:t>«</w:t>
            </w:r>
            <w:r w:rsidRPr="00C34FD7">
              <w:rPr>
                <w:rFonts w:ascii="Times New Roman" w:eastAsia="Arial Unicode MS" w:hAnsi="Times New Roman" w:cs="Times New Roman"/>
                <w:color w:val="000000" w:themeColor="text1"/>
                <w:sz w:val="20"/>
                <w:szCs w:val="20"/>
                <w:lang w:bidi="ru-RU"/>
              </w:rPr>
              <w:t>дорожные карты</w:t>
            </w:r>
            <w:r w:rsidR="00E63D14">
              <w:rPr>
                <w:rFonts w:ascii="Times New Roman" w:eastAsia="Arial Unicode MS" w:hAnsi="Times New Roman" w:cs="Times New Roman"/>
                <w:color w:val="000000" w:themeColor="text1"/>
                <w:sz w:val="20"/>
                <w:szCs w:val="20"/>
                <w:lang w:bidi="ru-RU"/>
              </w:rPr>
              <w:t>»</w:t>
            </w:r>
            <w:r w:rsidRPr="00C34FD7">
              <w:rPr>
                <w:rFonts w:ascii="Times New Roman" w:eastAsia="Arial Unicode MS" w:hAnsi="Times New Roman" w:cs="Times New Roman"/>
                <w:color w:val="000000" w:themeColor="text1"/>
                <w:sz w:val="20"/>
                <w:szCs w:val="20"/>
                <w:lang w:bidi="ru-RU"/>
              </w:rPr>
              <w:t>,</w:t>
            </w:r>
            <w:r w:rsidR="00256546" w:rsidRPr="00C34FD7">
              <w:rPr>
                <w:rFonts w:ascii="Times New Roman" w:eastAsia="Arial Unicode MS" w:hAnsi="Times New Roman" w:cs="Times New Roman"/>
                <w:color w:val="000000" w:themeColor="text1"/>
                <w:sz w:val="20"/>
                <w:szCs w:val="20"/>
                <w:lang w:bidi="ru-RU"/>
              </w:rPr>
              <w:t xml:space="preserve"> </w:t>
            </w:r>
            <w:r w:rsidRPr="00C34FD7">
              <w:rPr>
                <w:rFonts w:ascii="Times New Roman" w:eastAsia="Arial Unicode MS" w:hAnsi="Times New Roman" w:cs="Times New Roman"/>
                <w:color w:val="000000" w:themeColor="text1"/>
                <w:sz w:val="20"/>
                <w:szCs w:val="20"/>
                <w:lang w:bidi="ru-RU"/>
              </w:rPr>
              <w:t>карточки проекта, тактические планы реализации проектов, созданы рабочие группы, организована проектная комната,</w:t>
            </w:r>
            <w:r w:rsidR="00705BE0" w:rsidRPr="00C34FD7">
              <w:rPr>
                <w:rFonts w:ascii="Times New Roman" w:eastAsia="Arial Unicode MS" w:hAnsi="Times New Roman" w:cs="Times New Roman"/>
                <w:color w:val="000000" w:themeColor="text1"/>
                <w:sz w:val="20"/>
                <w:szCs w:val="20"/>
                <w:lang w:bidi="ru-RU"/>
              </w:rPr>
              <w:t xml:space="preserve"> </w:t>
            </w:r>
            <w:r w:rsidRPr="00C34FD7">
              <w:rPr>
                <w:rFonts w:ascii="Times New Roman" w:eastAsia="Arial Unicode MS" w:hAnsi="Times New Roman" w:cs="Times New Roman"/>
                <w:color w:val="000000" w:themeColor="text1"/>
                <w:sz w:val="20"/>
                <w:szCs w:val="20"/>
                <w:lang w:bidi="ru-RU"/>
              </w:rPr>
              <w:t>рабочая группа ознакомлена и обучена инструментам бережливого производства (картирование).</w:t>
            </w:r>
          </w:p>
          <w:p w:rsidR="00DF2A46" w:rsidRPr="00C34FD7" w:rsidRDefault="004E3E4E" w:rsidP="00041E82">
            <w:pPr>
              <w:suppressAutoHyphens/>
              <w:snapToGrid w:val="0"/>
              <w:ind w:firstLine="459"/>
              <w:jc w:val="both"/>
              <w:rPr>
                <w:rFonts w:ascii="Times New Roman" w:eastAsia="Arial Unicode MS" w:hAnsi="Times New Roman" w:cs="Times New Roman"/>
                <w:color w:val="000000" w:themeColor="text1"/>
                <w:sz w:val="20"/>
                <w:szCs w:val="20"/>
                <w:shd w:val="clear" w:color="auto" w:fill="FFFFFF" w:themeFill="background1"/>
                <w:lang w:bidi="ru-RU"/>
              </w:rPr>
            </w:pPr>
            <w:r w:rsidRPr="00C34FD7">
              <w:rPr>
                <w:rFonts w:ascii="Times New Roman" w:eastAsia="Arial Unicode MS" w:hAnsi="Times New Roman" w:cs="Times New Roman"/>
                <w:color w:val="000000" w:themeColor="text1"/>
                <w:sz w:val="20"/>
                <w:szCs w:val="20"/>
                <w:shd w:val="clear" w:color="auto" w:fill="FFFFFF" w:themeFill="background1"/>
                <w:lang w:bidi="ru-RU"/>
              </w:rPr>
              <w:t xml:space="preserve">Создана карта потока создания ценности (КПСЦ) текущего состояния проектов, проведено картирование (определение и графическое отображение шагов). Проведен хронометраж шагов. В результате выявлены проблемы и временные потери. </w:t>
            </w:r>
          </w:p>
          <w:p w:rsidR="005D64AB" w:rsidRPr="00C34FD7" w:rsidRDefault="005D64AB" w:rsidP="005D64AB">
            <w:pPr>
              <w:pStyle w:val="af"/>
              <w:suppressAutoHyphens/>
              <w:snapToGrid w:val="0"/>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Кроме того, налажено взаимодействие Минимущества Дагестана с Управлением Росреестра по Республике Дагестан в части проведения мероприятий по кадастровому учету и регистрации прав собственности на объекты недвижимости посредством электронного документооборота.</w:t>
            </w:r>
          </w:p>
          <w:p w:rsidR="00497925" w:rsidRPr="00C34FD7" w:rsidRDefault="00497925" w:rsidP="00041E82">
            <w:pPr>
              <w:suppressAutoHyphens/>
              <w:snapToGrid w:val="0"/>
              <w:ind w:firstLine="459"/>
              <w:jc w:val="both"/>
              <w:rPr>
                <w:rFonts w:ascii="Times New Roman" w:hAnsi="Times New Roman" w:cs="Times New Roman"/>
                <w:b/>
                <w:bCs/>
                <w:color w:val="000000" w:themeColor="text1"/>
                <w:sz w:val="20"/>
                <w:szCs w:val="20"/>
                <w:vertAlign w:val="subscript"/>
              </w:rPr>
            </w:pPr>
          </w:p>
          <w:p w:rsidR="00D774AD" w:rsidRPr="00C34FD7" w:rsidRDefault="00D774AD" w:rsidP="00041E82">
            <w:pPr>
              <w:suppressAutoHyphens/>
              <w:snapToGrid w:val="0"/>
              <w:ind w:firstLine="459"/>
              <w:jc w:val="both"/>
              <w:rPr>
                <w:rFonts w:ascii="Times New Roman" w:hAnsi="Times New Roman" w:cs="Times New Roman"/>
                <w:b/>
                <w:bCs/>
                <w:color w:val="000000" w:themeColor="text1"/>
                <w:sz w:val="20"/>
                <w:szCs w:val="20"/>
                <w:vertAlign w:val="subscript"/>
              </w:rPr>
            </w:pPr>
          </w:p>
          <w:p w:rsidR="00810ECB" w:rsidRPr="00C34FD7" w:rsidRDefault="00810ECB" w:rsidP="00041E82">
            <w:pPr>
              <w:suppressAutoHyphens/>
              <w:snapToGrid w:val="0"/>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D96596" w:rsidRPr="00C34FD7" w:rsidRDefault="00D96596" w:rsidP="00041E82">
            <w:pPr>
              <w:suppressAutoHyphens/>
              <w:snapToGrid w:val="0"/>
              <w:ind w:firstLine="459"/>
              <w:jc w:val="both"/>
              <w:rPr>
                <w:color w:val="000000" w:themeColor="text1"/>
                <w:sz w:val="20"/>
                <w:szCs w:val="20"/>
              </w:rPr>
            </w:pPr>
          </w:p>
        </w:tc>
      </w:tr>
      <w:tr w:rsidR="00041E82" w:rsidRPr="00C34FD7" w:rsidTr="00C6585E">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contextualSpacing/>
              <w:rPr>
                <w:rFonts w:ascii="Times New Roman" w:hAnsi="Times New Roman" w:cs="Times New Roman"/>
                <w:color w:val="000000" w:themeColor="text1"/>
                <w:sz w:val="20"/>
                <w:szCs w:val="20"/>
              </w:rPr>
            </w:pPr>
          </w:p>
        </w:tc>
        <w:tc>
          <w:tcPr>
            <w:tcW w:w="1984"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Минимущество РД,</w:t>
            </w:r>
          </w:p>
          <w:p w:rsidR="00DF2A46" w:rsidRPr="00C34FD7" w:rsidRDefault="00DF2A46"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ОМСУ</w:t>
            </w:r>
          </w:p>
        </w:tc>
        <w:tc>
          <w:tcPr>
            <w:tcW w:w="2977" w:type="dxa"/>
            <w:gridSpan w:val="2"/>
            <w:tcBorders>
              <w:top w:val="nil"/>
              <w:left w:val="single" w:sz="4" w:space="0" w:color="auto"/>
              <w:bottom w:val="single" w:sz="4" w:space="0" w:color="auto"/>
              <w:right w:val="single" w:sz="4" w:space="0" w:color="auto"/>
            </w:tcBorders>
            <w:hideMark/>
          </w:tcPr>
          <w:p w:rsidR="00DF2A46" w:rsidRPr="00C34FD7" w:rsidRDefault="00DF2A46"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Г3.3.2. Разработка типовых регламентов предоставления арендных площадей для ОМСУ</w:t>
            </w:r>
          </w:p>
        </w:tc>
        <w:tc>
          <w:tcPr>
            <w:tcW w:w="1417" w:type="dxa"/>
            <w:gridSpan w:val="2"/>
            <w:tcBorders>
              <w:top w:val="nil"/>
              <w:left w:val="single" w:sz="4" w:space="0" w:color="auto"/>
              <w:bottom w:val="single" w:sz="4" w:space="0" w:color="auto"/>
              <w:right w:val="single" w:sz="4" w:space="0" w:color="auto"/>
            </w:tcBorders>
          </w:tcPr>
          <w:p w:rsidR="00DF2A46" w:rsidRPr="00C34FD7" w:rsidRDefault="00DF2A46" w:rsidP="00041E82">
            <w:pPr>
              <w:pStyle w:val="af"/>
              <w:suppressAutoHyphens/>
              <w:snapToGrid w:val="0"/>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1 декабря 2019 года</w:t>
            </w:r>
          </w:p>
        </w:tc>
        <w:tc>
          <w:tcPr>
            <w:tcW w:w="6521" w:type="dxa"/>
            <w:tcBorders>
              <w:top w:val="nil"/>
              <w:left w:val="single" w:sz="4" w:space="0" w:color="auto"/>
              <w:bottom w:val="single" w:sz="4" w:space="0" w:color="auto"/>
              <w:right w:val="single" w:sz="4" w:space="0" w:color="auto"/>
            </w:tcBorders>
            <w:hideMark/>
          </w:tcPr>
          <w:p w:rsidR="00DF2A46" w:rsidRDefault="00DF2A46" w:rsidP="00041E82">
            <w:pPr>
              <w:pStyle w:val="af"/>
              <w:suppressAutoHyphens/>
              <w:snapToGrid w:val="0"/>
              <w:spacing w:after="0" w:line="240" w:lineRule="auto"/>
              <w:ind w:firstLine="459"/>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Приказами Минимущества Дагестана в 2019 году утверждены 3 административных регламента: по предоставлению имущества в аренду без проведения торгов, по предоставлению имущества в аренду на торгах, по предоставлению имущества в безвозмездное пользование (приказы от 30 декабря 2019 г. №515,</w:t>
            </w:r>
            <w:r w:rsidR="00170137"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№516,</w:t>
            </w:r>
            <w:r w:rsidR="00170137" w:rsidRPr="00C34FD7">
              <w:rPr>
                <w:rFonts w:ascii="Times New Roman" w:hAnsi="Times New Roman" w:cs="Times New Roman"/>
                <w:color w:val="000000" w:themeColor="text1"/>
                <w:sz w:val="20"/>
                <w:szCs w:val="20"/>
              </w:rPr>
              <w:t xml:space="preserve"> </w:t>
            </w:r>
            <w:r w:rsidRPr="00C34FD7">
              <w:rPr>
                <w:rFonts w:ascii="Times New Roman" w:hAnsi="Times New Roman" w:cs="Times New Roman"/>
                <w:color w:val="000000" w:themeColor="text1"/>
                <w:sz w:val="20"/>
                <w:szCs w:val="20"/>
              </w:rPr>
              <w:t>№517)</w:t>
            </w:r>
          </w:p>
          <w:p w:rsidR="003D4F79" w:rsidRPr="00C34FD7" w:rsidRDefault="003D4F79" w:rsidP="00041E82">
            <w:pPr>
              <w:pStyle w:val="af"/>
              <w:suppressAutoHyphens/>
              <w:snapToGrid w:val="0"/>
              <w:spacing w:after="0" w:line="240" w:lineRule="auto"/>
              <w:ind w:firstLine="459"/>
              <w:jc w:val="both"/>
              <w:rPr>
                <w:rFonts w:ascii="Times New Roman" w:hAnsi="Times New Roman" w:cs="Times New Roman"/>
                <w:color w:val="000000" w:themeColor="text1"/>
                <w:sz w:val="20"/>
                <w:szCs w:val="20"/>
              </w:rPr>
            </w:pPr>
          </w:p>
          <w:p w:rsidR="00810ECB" w:rsidRPr="00C34FD7" w:rsidRDefault="00810ECB" w:rsidP="00041E82">
            <w:pPr>
              <w:pStyle w:val="af"/>
              <w:suppressAutoHyphens/>
              <w:snapToGrid w:val="0"/>
              <w:spacing w:after="0" w:line="240" w:lineRule="auto"/>
              <w:ind w:firstLine="459"/>
              <w:jc w:val="both"/>
              <w:rPr>
                <w:rFonts w:ascii="Times New Roman" w:hAnsi="Times New Roman" w:cs="Times New Roman"/>
                <w:b/>
                <w:bCs/>
                <w:color w:val="000000" w:themeColor="text1"/>
                <w:sz w:val="20"/>
                <w:szCs w:val="20"/>
              </w:rPr>
            </w:pPr>
            <w:r w:rsidRPr="00C34FD7">
              <w:rPr>
                <w:rFonts w:ascii="Times New Roman" w:hAnsi="Times New Roman" w:cs="Times New Roman"/>
                <w:b/>
                <w:bCs/>
                <w:color w:val="000000" w:themeColor="text1"/>
                <w:sz w:val="20"/>
                <w:szCs w:val="20"/>
              </w:rPr>
              <w:t>МЕРОПРИЯТИЕ ИСПОЛНЕНО</w:t>
            </w:r>
          </w:p>
          <w:p w:rsidR="00D96596" w:rsidRPr="00C34FD7" w:rsidRDefault="00D96596" w:rsidP="00041E82">
            <w:pPr>
              <w:pStyle w:val="af"/>
              <w:suppressAutoHyphens/>
              <w:snapToGrid w:val="0"/>
              <w:spacing w:after="0" w:line="240" w:lineRule="auto"/>
              <w:ind w:firstLine="459"/>
              <w:jc w:val="both"/>
              <w:rPr>
                <w:rFonts w:ascii="Times New Roman" w:hAnsi="Times New Roman" w:cs="Times New Roman"/>
                <w:color w:val="000000" w:themeColor="text1"/>
                <w:sz w:val="20"/>
                <w:szCs w:val="20"/>
              </w:rPr>
            </w:pPr>
          </w:p>
          <w:p w:rsidR="005A72E5" w:rsidRPr="00C34FD7" w:rsidRDefault="005A72E5" w:rsidP="00041E82">
            <w:pPr>
              <w:pStyle w:val="af"/>
              <w:suppressAutoHyphens/>
              <w:snapToGrid w:val="0"/>
              <w:spacing w:after="0" w:line="240" w:lineRule="auto"/>
              <w:jc w:val="both"/>
              <w:rPr>
                <w:rFonts w:ascii="Times New Roman" w:hAnsi="Times New Roman" w:cs="Times New Roman"/>
                <w:color w:val="000000" w:themeColor="text1"/>
                <w:sz w:val="20"/>
                <w:szCs w:val="20"/>
              </w:rPr>
            </w:pPr>
          </w:p>
        </w:tc>
      </w:tr>
      <w:tr w:rsidR="00041E82" w:rsidRPr="00C34FD7" w:rsidTr="00C6585E">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contextualSpacing/>
              <w:rPr>
                <w:rFonts w:ascii="Times New Roman" w:hAnsi="Times New Roman" w:cs="Times New Roman"/>
                <w:color w:val="000000" w:themeColor="text1"/>
                <w:sz w:val="20"/>
                <w:szCs w:val="20"/>
              </w:rPr>
            </w:pPr>
          </w:p>
        </w:tc>
        <w:tc>
          <w:tcPr>
            <w:tcW w:w="1984" w:type="dxa"/>
            <w:gridSpan w:val="2"/>
            <w:vMerge w:val="restart"/>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Минимущество РД</w:t>
            </w:r>
          </w:p>
          <w:p w:rsidR="00DF2A46" w:rsidRPr="00C34FD7" w:rsidRDefault="00DF2A46" w:rsidP="00041E82">
            <w:pPr>
              <w:suppressAutoHyphens/>
              <w:jc w:val="center"/>
              <w:rPr>
                <w:rFonts w:ascii="Times New Roman" w:hAnsi="Times New Roman" w:cs="Times New Roman"/>
                <w:color w:val="000000" w:themeColor="text1"/>
                <w:sz w:val="20"/>
                <w:szCs w:val="20"/>
              </w:rPr>
            </w:pPr>
          </w:p>
        </w:tc>
        <w:tc>
          <w:tcPr>
            <w:tcW w:w="2977" w:type="dxa"/>
            <w:gridSpan w:val="2"/>
            <w:vMerge w:val="restart"/>
            <w:tcBorders>
              <w:top w:val="single" w:sz="4" w:space="0" w:color="auto"/>
              <w:left w:val="single" w:sz="4" w:space="0" w:color="auto"/>
              <w:right w:val="single" w:sz="4" w:space="0" w:color="auto"/>
            </w:tcBorders>
            <w:hideMark/>
          </w:tcPr>
          <w:p w:rsidR="00DF2A46" w:rsidRPr="00C34FD7" w:rsidRDefault="00DF2A46" w:rsidP="00041E82">
            <w:pPr>
              <w:suppressAutoHyphens/>
              <w:contextualSpacing/>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Г3.3.3. Увеличение числа объектов, включенных в перечни муниципального имущества, находящегося в собственности Республики Дагестан, свободного от прав третьих лиц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F2A46" w:rsidRPr="00C34FD7" w:rsidRDefault="00DF2A46"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val="restart"/>
            <w:tcBorders>
              <w:top w:val="single" w:sz="4" w:space="0" w:color="auto"/>
              <w:left w:val="single" w:sz="4" w:space="0" w:color="auto"/>
              <w:right w:val="single" w:sz="4" w:space="0" w:color="auto"/>
            </w:tcBorders>
          </w:tcPr>
          <w:p w:rsidR="00DF2A46" w:rsidRPr="00C34FD7" w:rsidRDefault="00DF2A46" w:rsidP="00041E82">
            <w:pPr>
              <w:pStyle w:val="af"/>
              <w:suppressAutoHyphens/>
              <w:snapToGrid w:val="0"/>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single" w:sz="4" w:space="0" w:color="auto"/>
              <w:left w:val="single" w:sz="4" w:space="0" w:color="auto"/>
              <w:bottom w:val="single" w:sz="4" w:space="0" w:color="auto"/>
              <w:right w:val="single" w:sz="4" w:space="0" w:color="auto"/>
            </w:tcBorders>
            <w:hideMark/>
          </w:tcPr>
          <w:p w:rsidR="00DF2A46" w:rsidRPr="00C34FD7" w:rsidRDefault="00DF2A46" w:rsidP="00041E82">
            <w:pPr>
              <w:pStyle w:val="afc"/>
              <w:ind w:firstLine="459"/>
              <w:jc w:val="both"/>
              <w:rPr>
                <w:color w:val="000000" w:themeColor="text1"/>
                <w:sz w:val="20"/>
                <w:szCs w:val="20"/>
              </w:rPr>
            </w:pPr>
            <w:r w:rsidRPr="00C34FD7">
              <w:rPr>
                <w:color w:val="000000" w:themeColor="text1"/>
                <w:sz w:val="20"/>
                <w:szCs w:val="20"/>
              </w:rPr>
              <w:t>Перечень государственного недвижимого имущества</w:t>
            </w:r>
            <w:r w:rsidR="005E55D3">
              <w:rPr>
                <w:color w:val="000000" w:themeColor="text1"/>
                <w:sz w:val="20"/>
                <w:szCs w:val="20"/>
              </w:rPr>
              <w:t>,</w:t>
            </w:r>
            <w:r w:rsidRPr="00C34FD7">
              <w:rPr>
                <w:color w:val="000000" w:themeColor="text1"/>
                <w:sz w:val="20"/>
                <w:szCs w:val="20"/>
              </w:rPr>
              <w:t xml:space="preserve"> свободного от прав третьих лиц</w:t>
            </w:r>
            <w:r w:rsidR="005E55D3">
              <w:rPr>
                <w:color w:val="000000" w:themeColor="text1"/>
                <w:sz w:val="20"/>
                <w:szCs w:val="20"/>
              </w:rPr>
              <w:t>,</w:t>
            </w:r>
            <w:r w:rsidRPr="00C34FD7">
              <w:rPr>
                <w:color w:val="000000" w:themeColor="text1"/>
                <w:sz w:val="20"/>
                <w:szCs w:val="20"/>
              </w:rPr>
              <w:t xml:space="preserve"> для предоставления субъе</w:t>
            </w:r>
            <w:r w:rsidR="000623FC" w:rsidRPr="00C34FD7">
              <w:rPr>
                <w:color w:val="000000" w:themeColor="text1"/>
                <w:sz w:val="20"/>
                <w:szCs w:val="20"/>
              </w:rPr>
              <w:t xml:space="preserve">ктам МСП, </w:t>
            </w:r>
            <w:r w:rsidRPr="00C34FD7">
              <w:rPr>
                <w:color w:val="000000" w:themeColor="text1"/>
                <w:sz w:val="20"/>
                <w:szCs w:val="20"/>
              </w:rPr>
              <w:t>утвержден распоряжением Минимущества Дагеста</w:t>
            </w:r>
            <w:r w:rsidR="00FF53E1" w:rsidRPr="00C34FD7">
              <w:rPr>
                <w:color w:val="000000" w:themeColor="text1"/>
                <w:sz w:val="20"/>
                <w:szCs w:val="20"/>
              </w:rPr>
              <w:t>на от 19 сентября 2019 г. № 441</w:t>
            </w:r>
            <w:r w:rsidRPr="00C34FD7">
              <w:rPr>
                <w:color w:val="000000" w:themeColor="text1"/>
                <w:sz w:val="20"/>
                <w:szCs w:val="20"/>
              </w:rPr>
              <w:t>-р</w:t>
            </w:r>
            <w:r w:rsidR="00835290">
              <w:rPr>
                <w:color w:val="000000" w:themeColor="text1"/>
                <w:sz w:val="20"/>
                <w:szCs w:val="20"/>
              </w:rPr>
              <w:t>.</w:t>
            </w:r>
          </w:p>
          <w:p w:rsidR="00DF2A46" w:rsidRPr="00C34FD7" w:rsidRDefault="00835290" w:rsidP="00041E82">
            <w:pPr>
              <w:pStyle w:val="afc"/>
              <w:jc w:val="both"/>
              <w:rPr>
                <w:color w:val="000000" w:themeColor="text1"/>
                <w:sz w:val="20"/>
                <w:szCs w:val="20"/>
              </w:rPr>
            </w:pPr>
            <w:r>
              <w:rPr>
                <w:color w:val="000000" w:themeColor="text1"/>
                <w:sz w:val="20"/>
                <w:szCs w:val="20"/>
              </w:rPr>
              <w:t xml:space="preserve">        </w:t>
            </w:r>
            <w:r w:rsidR="00DF2A46" w:rsidRPr="00C34FD7">
              <w:rPr>
                <w:color w:val="000000" w:themeColor="text1"/>
                <w:sz w:val="20"/>
                <w:szCs w:val="20"/>
              </w:rPr>
              <w:t xml:space="preserve">Указанный перечень состоит из </w:t>
            </w:r>
            <w:r w:rsidR="00B54DB6" w:rsidRPr="00C34FD7">
              <w:rPr>
                <w:color w:val="000000" w:themeColor="text1"/>
                <w:sz w:val="20"/>
                <w:szCs w:val="20"/>
              </w:rPr>
              <w:t>66</w:t>
            </w:r>
            <w:r w:rsidR="00DF2A46" w:rsidRPr="00C34FD7">
              <w:rPr>
                <w:color w:val="000000" w:themeColor="text1"/>
                <w:sz w:val="20"/>
                <w:szCs w:val="20"/>
              </w:rPr>
              <w:t xml:space="preserve"> объектов недвижимого имущества, что на </w:t>
            </w:r>
            <w:r w:rsidR="00B54DB6" w:rsidRPr="00C34FD7">
              <w:rPr>
                <w:color w:val="000000" w:themeColor="text1"/>
                <w:sz w:val="20"/>
                <w:szCs w:val="20"/>
              </w:rPr>
              <w:t>58</w:t>
            </w:r>
            <w:r w:rsidR="00DF2A46" w:rsidRPr="00C34FD7">
              <w:rPr>
                <w:color w:val="000000" w:themeColor="text1"/>
                <w:sz w:val="20"/>
                <w:szCs w:val="20"/>
              </w:rPr>
              <w:t xml:space="preserve"> % превышает количество объектов, утвержденных ранее в 20</w:t>
            </w:r>
            <w:r w:rsidR="008721B3" w:rsidRPr="00C34FD7">
              <w:rPr>
                <w:color w:val="000000" w:themeColor="text1"/>
                <w:sz w:val="20"/>
                <w:szCs w:val="20"/>
              </w:rPr>
              <w:t>1</w:t>
            </w:r>
            <w:r w:rsidR="00DF2A46" w:rsidRPr="00C34FD7">
              <w:rPr>
                <w:color w:val="000000" w:themeColor="text1"/>
                <w:sz w:val="20"/>
                <w:szCs w:val="20"/>
              </w:rPr>
              <w:t>9 году для субъектов малого и среднего предпринимательства.</w:t>
            </w:r>
          </w:p>
          <w:p w:rsidR="00D96596" w:rsidRDefault="00DF2A46" w:rsidP="00041E82">
            <w:pPr>
              <w:pStyle w:val="afc"/>
              <w:jc w:val="both"/>
              <w:rPr>
                <w:color w:val="000000" w:themeColor="text1"/>
                <w:sz w:val="20"/>
                <w:szCs w:val="20"/>
              </w:rPr>
            </w:pPr>
            <w:r w:rsidRPr="00C34FD7">
              <w:rPr>
                <w:color w:val="000000" w:themeColor="text1"/>
                <w:sz w:val="20"/>
                <w:szCs w:val="20"/>
              </w:rPr>
              <w:t>Реестры свободных земельных участков, зданий, строений, сооружений, помещений в собственности Республики Дагестан и муниципальных образовани</w:t>
            </w:r>
            <w:r w:rsidR="00835290">
              <w:rPr>
                <w:color w:val="000000" w:themeColor="text1"/>
                <w:sz w:val="20"/>
                <w:szCs w:val="20"/>
              </w:rPr>
              <w:t>й</w:t>
            </w:r>
            <w:r w:rsidRPr="00C34FD7">
              <w:rPr>
                <w:color w:val="000000" w:themeColor="text1"/>
                <w:sz w:val="20"/>
                <w:szCs w:val="20"/>
              </w:rPr>
              <w:t xml:space="preserve"> опубликованы на информационном портале Минимущества </w:t>
            </w:r>
            <w:r w:rsidR="009A3479" w:rsidRPr="00C34FD7">
              <w:rPr>
                <w:color w:val="000000" w:themeColor="text1"/>
                <w:sz w:val="20"/>
                <w:szCs w:val="20"/>
              </w:rPr>
              <w:t xml:space="preserve">РД </w:t>
            </w:r>
            <w:r w:rsidRPr="00C34FD7">
              <w:rPr>
                <w:color w:val="000000" w:themeColor="text1"/>
                <w:sz w:val="20"/>
                <w:szCs w:val="20"/>
              </w:rPr>
              <w:t>«Недвижимость для бизнеса»</w:t>
            </w:r>
            <w:r w:rsidR="00F4197F" w:rsidRPr="00C34FD7">
              <w:rPr>
                <w:color w:val="000000" w:themeColor="text1"/>
                <w:sz w:val="20"/>
                <w:szCs w:val="20"/>
              </w:rPr>
              <w:t xml:space="preserve"> </w:t>
            </w:r>
            <w:r w:rsidRPr="00C34FD7">
              <w:rPr>
                <w:color w:val="000000" w:themeColor="text1"/>
                <w:sz w:val="20"/>
                <w:szCs w:val="20"/>
              </w:rPr>
              <w:t>(business.estate.e-dag.ru) и включают более 200 объектов.</w:t>
            </w:r>
          </w:p>
          <w:p w:rsidR="003D5A4F" w:rsidRPr="00C34FD7" w:rsidRDefault="003D5A4F" w:rsidP="00041E82">
            <w:pPr>
              <w:pStyle w:val="afc"/>
              <w:jc w:val="both"/>
              <w:rPr>
                <w:color w:val="000000" w:themeColor="text1"/>
                <w:sz w:val="20"/>
                <w:szCs w:val="20"/>
              </w:rPr>
            </w:pPr>
          </w:p>
          <w:p w:rsidR="00810ECB" w:rsidRPr="00C34FD7" w:rsidRDefault="00553251" w:rsidP="00041E82">
            <w:pPr>
              <w:pStyle w:val="afc"/>
              <w:jc w:val="both"/>
              <w:rPr>
                <w:b/>
                <w:bCs/>
                <w:color w:val="000000" w:themeColor="text1"/>
                <w:sz w:val="20"/>
                <w:szCs w:val="20"/>
              </w:rPr>
            </w:pPr>
            <w:r w:rsidRPr="00C34FD7">
              <w:rPr>
                <w:b/>
                <w:bCs/>
                <w:color w:val="000000" w:themeColor="text1"/>
                <w:sz w:val="20"/>
                <w:szCs w:val="20"/>
              </w:rPr>
              <w:t xml:space="preserve">         </w:t>
            </w:r>
            <w:r w:rsidR="00810ECB" w:rsidRPr="00C34FD7">
              <w:rPr>
                <w:b/>
                <w:bCs/>
                <w:color w:val="000000" w:themeColor="text1"/>
                <w:sz w:val="20"/>
                <w:szCs w:val="20"/>
              </w:rPr>
              <w:t>МЕРОПРИЯТИЕ ИСПОЛНЕНО</w:t>
            </w:r>
          </w:p>
          <w:p w:rsidR="00D96596" w:rsidRPr="00C34FD7" w:rsidRDefault="00D96596" w:rsidP="00041E82">
            <w:pPr>
              <w:pStyle w:val="afc"/>
              <w:jc w:val="both"/>
              <w:rPr>
                <w:color w:val="000000" w:themeColor="text1"/>
                <w:sz w:val="20"/>
                <w:szCs w:val="20"/>
              </w:rPr>
            </w:pPr>
          </w:p>
        </w:tc>
      </w:tr>
      <w:tr w:rsidR="00041E82" w:rsidRPr="00C34FD7" w:rsidTr="00FA0A16">
        <w:trPr>
          <w:trHeight w:val="230"/>
        </w:trPr>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DF2A46" w:rsidRPr="00C34FD7" w:rsidRDefault="00DF2A46" w:rsidP="00041E82">
            <w:pPr>
              <w:suppressAutoHyphens/>
              <w:contextualSpacing/>
              <w:rPr>
                <w:rFonts w:ascii="Times New Roman" w:hAnsi="Times New Roman" w:cs="Times New Roman"/>
                <w:color w:val="000000" w:themeColor="text1"/>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color w:val="000000" w:themeColor="text1"/>
                <w:sz w:val="20"/>
                <w:szCs w:val="20"/>
              </w:rPr>
            </w:pPr>
          </w:p>
        </w:tc>
        <w:tc>
          <w:tcPr>
            <w:tcW w:w="2977" w:type="dxa"/>
            <w:gridSpan w:val="2"/>
            <w:vMerge/>
            <w:tcBorders>
              <w:left w:val="single" w:sz="4" w:space="0" w:color="auto"/>
              <w:right w:val="single" w:sz="4" w:space="0" w:color="auto"/>
            </w:tcBorders>
          </w:tcPr>
          <w:p w:rsidR="00DF2A46" w:rsidRPr="00C34FD7" w:rsidRDefault="00DF2A46" w:rsidP="00041E82">
            <w:pPr>
              <w:suppressAutoHyphens/>
              <w:contextualSpacing/>
              <w:jc w:val="both"/>
              <w:rPr>
                <w:rFonts w:ascii="Times New Roman" w:hAnsi="Times New Roman" w:cs="Times New Roman"/>
                <w:color w:val="000000" w:themeColor="text1"/>
                <w:sz w:val="20"/>
                <w:szCs w:val="20"/>
              </w:rPr>
            </w:pPr>
          </w:p>
        </w:tc>
        <w:tc>
          <w:tcPr>
            <w:tcW w:w="1417" w:type="dxa"/>
            <w:gridSpan w:val="2"/>
            <w:vMerge/>
            <w:tcBorders>
              <w:left w:val="single" w:sz="4" w:space="0" w:color="auto"/>
              <w:right w:val="single" w:sz="4" w:space="0" w:color="auto"/>
            </w:tcBorders>
          </w:tcPr>
          <w:p w:rsidR="00DF2A46" w:rsidRPr="00C34FD7" w:rsidRDefault="00DF2A46" w:rsidP="00041E82">
            <w:pPr>
              <w:pStyle w:val="af"/>
              <w:suppressAutoHyphens/>
              <w:snapToGrid w:val="0"/>
              <w:spacing w:after="0" w:line="240" w:lineRule="auto"/>
              <w:jc w:val="center"/>
              <w:rPr>
                <w:rFonts w:ascii="Times New Roman" w:eastAsia="Times New Roman" w:hAnsi="Times New Roman" w:cs="Times New Roman"/>
                <w:color w:val="000000" w:themeColor="text1"/>
                <w:sz w:val="20"/>
                <w:szCs w:val="20"/>
              </w:rPr>
            </w:pPr>
          </w:p>
        </w:tc>
        <w:tc>
          <w:tcPr>
            <w:tcW w:w="6521" w:type="dxa"/>
            <w:vMerge w:val="restart"/>
            <w:tcBorders>
              <w:top w:val="single" w:sz="4" w:space="0" w:color="auto"/>
              <w:left w:val="single" w:sz="4" w:space="0" w:color="auto"/>
              <w:right w:val="single" w:sz="4" w:space="0" w:color="auto"/>
            </w:tcBorders>
          </w:tcPr>
          <w:p w:rsidR="00DF2A46" w:rsidRPr="00C34FD7" w:rsidRDefault="00DF2A46" w:rsidP="00041E82">
            <w:pPr>
              <w:pStyle w:val="af"/>
              <w:suppressAutoHyphens/>
              <w:snapToGrid w:val="0"/>
              <w:spacing w:after="0" w:line="240" w:lineRule="auto"/>
              <w:ind w:firstLine="459"/>
              <w:jc w:val="both"/>
              <w:rPr>
                <w:rFonts w:ascii="Times New Roman" w:hAnsi="Times New Roman" w:cs="Times New Roman"/>
                <w:color w:val="000000" w:themeColor="text1"/>
                <w:sz w:val="20"/>
                <w:szCs w:val="20"/>
              </w:rPr>
            </w:pPr>
            <w:r w:rsidRPr="00C34FD7">
              <w:rPr>
                <w:rFonts w:ascii="Times New Roman" w:eastAsia="Times New Roman" w:hAnsi="Times New Roman" w:cs="Times New Roman"/>
                <w:color w:val="000000" w:themeColor="text1"/>
                <w:sz w:val="20"/>
                <w:szCs w:val="20"/>
              </w:rPr>
              <w:t>Постановлением от 23.10.2019 г. № 523 утвержден новый перечень муниципального имущества ГО «город Дербент», предназначенн</w:t>
            </w:r>
            <w:r w:rsidR="00B118DE">
              <w:rPr>
                <w:rFonts w:ascii="Times New Roman" w:eastAsia="Times New Roman" w:hAnsi="Times New Roman" w:cs="Times New Roman"/>
                <w:color w:val="000000" w:themeColor="text1"/>
                <w:sz w:val="20"/>
                <w:szCs w:val="20"/>
              </w:rPr>
              <w:t>ый</w:t>
            </w:r>
            <w:r w:rsidRPr="00C34FD7">
              <w:rPr>
                <w:rFonts w:ascii="Times New Roman" w:eastAsia="Times New Roman" w:hAnsi="Times New Roman" w:cs="Times New Roman"/>
                <w:color w:val="000000" w:themeColor="text1"/>
                <w:sz w:val="20"/>
                <w:szCs w:val="20"/>
              </w:rPr>
              <w:t xml:space="preserve"> для передачи субъектам МСП</w:t>
            </w:r>
          </w:p>
        </w:tc>
      </w:tr>
      <w:tr w:rsidR="00041E82" w:rsidRPr="00C34FD7" w:rsidTr="00FA0A16">
        <w:trPr>
          <w:trHeight w:val="515"/>
        </w:trPr>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hideMark/>
          </w:tcPr>
          <w:p w:rsidR="00DF2A46" w:rsidRPr="00C34FD7" w:rsidRDefault="00DF2A46" w:rsidP="00041E82">
            <w:pPr>
              <w:suppressAutoHyphens/>
              <w:contextualSpacing/>
              <w:rPr>
                <w:rFonts w:ascii="Times New Roman" w:hAnsi="Times New Roman" w:cs="Times New Roman"/>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Дербент»</w:t>
            </w:r>
          </w:p>
          <w:p w:rsidR="00DF2A46" w:rsidRPr="00C34FD7" w:rsidRDefault="00DF2A46" w:rsidP="00041E82">
            <w:pPr>
              <w:suppressAutoHyphens/>
              <w:jc w:val="center"/>
              <w:rPr>
                <w:rFonts w:ascii="Times New Roman" w:hAnsi="Times New Roman" w:cs="Times New Roman"/>
                <w:color w:val="000000" w:themeColor="text1"/>
                <w:sz w:val="20"/>
                <w:szCs w:val="20"/>
              </w:rPr>
            </w:pPr>
          </w:p>
        </w:tc>
        <w:tc>
          <w:tcPr>
            <w:tcW w:w="2977" w:type="dxa"/>
            <w:gridSpan w:val="2"/>
            <w:vMerge/>
            <w:tcBorders>
              <w:left w:val="single" w:sz="4" w:space="0" w:color="auto"/>
              <w:right w:val="single" w:sz="4" w:space="0" w:color="auto"/>
            </w:tcBorders>
            <w:hideMark/>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417" w:type="dxa"/>
            <w:gridSpan w:val="2"/>
            <w:vMerge/>
            <w:tcBorders>
              <w:left w:val="single" w:sz="4" w:space="0" w:color="auto"/>
              <w:right w:val="single" w:sz="4" w:space="0" w:color="auto"/>
            </w:tcBorders>
          </w:tcPr>
          <w:p w:rsidR="00DF2A46" w:rsidRPr="00C34FD7" w:rsidRDefault="00DF2A46" w:rsidP="00041E82">
            <w:pPr>
              <w:pStyle w:val="af"/>
              <w:suppressAutoHyphens/>
              <w:snapToGrid w:val="0"/>
              <w:spacing w:after="0" w:line="240" w:lineRule="auto"/>
              <w:jc w:val="center"/>
              <w:rPr>
                <w:rFonts w:ascii="Times New Roman" w:hAnsi="Times New Roman" w:cs="Times New Roman"/>
                <w:color w:val="000000" w:themeColor="text1"/>
                <w:sz w:val="20"/>
                <w:szCs w:val="20"/>
              </w:rPr>
            </w:pPr>
          </w:p>
        </w:tc>
        <w:tc>
          <w:tcPr>
            <w:tcW w:w="6521" w:type="dxa"/>
            <w:vMerge/>
            <w:tcBorders>
              <w:left w:val="single" w:sz="4" w:space="0" w:color="auto"/>
              <w:right w:val="single" w:sz="4" w:space="0" w:color="auto"/>
            </w:tcBorders>
            <w:hideMark/>
          </w:tcPr>
          <w:p w:rsidR="00DF2A46" w:rsidRPr="00C34FD7" w:rsidRDefault="00DF2A46" w:rsidP="00041E82">
            <w:pPr>
              <w:pStyle w:val="af"/>
              <w:suppressAutoHyphens/>
              <w:snapToGrid w:val="0"/>
              <w:spacing w:after="0" w:line="240" w:lineRule="auto"/>
              <w:ind w:firstLine="459"/>
              <w:rPr>
                <w:rFonts w:ascii="Times New Roman" w:hAnsi="Times New Roman" w:cs="Times New Roman"/>
                <w:color w:val="000000" w:themeColor="text1"/>
                <w:sz w:val="20"/>
                <w:szCs w:val="20"/>
              </w:rPr>
            </w:pPr>
          </w:p>
        </w:tc>
      </w:tr>
      <w:tr w:rsidR="00041E82" w:rsidRPr="00C34FD7" w:rsidTr="00C6585E">
        <w:trPr>
          <w:trHeight w:val="345"/>
        </w:trPr>
        <w:tc>
          <w:tcPr>
            <w:tcW w:w="426" w:type="dxa"/>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right w:val="single" w:sz="4" w:space="0" w:color="auto"/>
            </w:tcBorders>
          </w:tcPr>
          <w:p w:rsidR="00DF2A46" w:rsidRPr="00C34FD7" w:rsidRDefault="00DF2A46" w:rsidP="00041E82">
            <w:pPr>
              <w:suppressAutoHyphens/>
              <w:contextualSpacing/>
              <w:rPr>
                <w:rFonts w:ascii="Times New Roman" w:hAnsi="Times New Roman" w:cs="Times New Roman"/>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Буйнакск»</w:t>
            </w:r>
          </w:p>
          <w:p w:rsidR="00DF2A46" w:rsidRPr="00C34FD7" w:rsidRDefault="00DF2A46" w:rsidP="00041E82">
            <w:pPr>
              <w:suppressAutoHyphens/>
              <w:jc w:val="center"/>
              <w:rPr>
                <w:rFonts w:ascii="Times New Roman" w:hAnsi="Times New Roman" w:cs="Times New Roman"/>
                <w:b/>
                <w:color w:val="000000" w:themeColor="text1"/>
                <w:sz w:val="20"/>
                <w:szCs w:val="20"/>
              </w:rPr>
            </w:pPr>
          </w:p>
        </w:tc>
        <w:tc>
          <w:tcPr>
            <w:tcW w:w="2977" w:type="dxa"/>
            <w:gridSpan w:val="2"/>
            <w:vMerge/>
            <w:tcBorders>
              <w:left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417" w:type="dxa"/>
            <w:gridSpan w:val="2"/>
            <w:vMerge/>
            <w:tcBorders>
              <w:left w:val="single" w:sz="4" w:space="0" w:color="auto"/>
              <w:right w:val="single" w:sz="4" w:space="0" w:color="auto"/>
            </w:tcBorders>
          </w:tcPr>
          <w:p w:rsidR="00DF2A46" w:rsidRPr="00C34FD7" w:rsidRDefault="00DF2A46" w:rsidP="00041E82">
            <w:pPr>
              <w:pStyle w:val="af"/>
              <w:suppressAutoHyphens/>
              <w:snapToGrid w:val="0"/>
              <w:spacing w:after="0" w:line="240" w:lineRule="auto"/>
              <w:jc w:val="center"/>
              <w:rPr>
                <w:rFonts w:ascii="Times New Roman" w:hAnsi="Times New Roman" w:cs="Times New Roman"/>
                <w:color w:val="000000" w:themeColor="text1"/>
                <w:sz w:val="20"/>
                <w:szCs w:val="20"/>
              </w:rPr>
            </w:pPr>
          </w:p>
        </w:tc>
        <w:tc>
          <w:tcPr>
            <w:tcW w:w="6521" w:type="dxa"/>
            <w:tcBorders>
              <w:left w:val="single" w:sz="4" w:space="0" w:color="auto"/>
              <w:bottom w:val="single" w:sz="4" w:space="0" w:color="auto"/>
              <w:right w:val="single" w:sz="4" w:space="0" w:color="auto"/>
            </w:tcBorders>
          </w:tcPr>
          <w:p w:rsidR="00DF2A46" w:rsidRPr="00C34FD7" w:rsidRDefault="00CE6E3D" w:rsidP="00041E82">
            <w:pPr>
              <w:pStyle w:val="af"/>
              <w:suppressAutoHyphens/>
              <w:snapToGrid w:val="0"/>
              <w:spacing w:after="0" w:line="240" w:lineRule="auto"/>
              <w:ind w:firstLine="459"/>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ГО</w:t>
            </w:r>
            <w:r w:rsidR="00DF2A46" w:rsidRPr="00C34FD7">
              <w:rPr>
                <w:rFonts w:ascii="Times New Roman" w:hAnsi="Times New Roman" w:cs="Times New Roman"/>
                <w:color w:val="000000" w:themeColor="text1"/>
                <w:sz w:val="20"/>
                <w:szCs w:val="20"/>
              </w:rPr>
              <w:t xml:space="preserve"> "город Буйнакск" от 14.01.2019 г. № 1 «Об утверждении перечня муниципального имущества, свободного от прав третьих лиц»</w:t>
            </w:r>
          </w:p>
        </w:tc>
      </w:tr>
      <w:tr w:rsidR="00041E82" w:rsidRPr="00C34FD7" w:rsidTr="00C6585E">
        <w:trPr>
          <w:trHeight w:val="2547"/>
        </w:trPr>
        <w:tc>
          <w:tcPr>
            <w:tcW w:w="426" w:type="dxa"/>
            <w:vMerge/>
            <w:tcBorders>
              <w:left w:val="single" w:sz="4" w:space="0" w:color="auto"/>
              <w:bottom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560" w:type="dxa"/>
            <w:gridSpan w:val="2"/>
            <w:vMerge/>
            <w:tcBorders>
              <w:left w:val="single" w:sz="4" w:space="0" w:color="auto"/>
              <w:bottom w:val="single" w:sz="4" w:space="0" w:color="auto"/>
              <w:right w:val="single" w:sz="4" w:space="0" w:color="auto"/>
            </w:tcBorders>
            <w:hideMark/>
          </w:tcPr>
          <w:p w:rsidR="00DF2A46" w:rsidRPr="00C34FD7" w:rsidRDefault="00DF2A46" w:rsidP="00041E82">
            <w:pPr>
              <w:suppressAutoHyphens/>
              <w:contextualSpacing/>
              <w:rPr>
                <w:rFonts w:ascii="Times New Roman" w:hAnsi="Times New Roman" w:cs="Times New Roman"/>
                <w:color w:val="000000" w:themeColor="text1"/>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DF2A46" w:rsidRPr="00C34FD7" w:rsidRDefault="00DF2A46" w:rsidP="00041E82">
            <w:pPr>
              <w:suppressAutoHyphens/>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Администрация ГО «г. Дагестанские Огни»</w:t>
            </w:r>
          </w:p>
        </w:tc>
        <w:tc>
          <w:tcPr>
            <w:tcW w:w="2977" w:type="dxa"/>
            <w:gridSpan w:val="2"/>
            <w:vMerge/>
            <w:tcBorders>
              <w:left w:val="single" w:sz="4" w:space="0" w:color="auto"/>
              <w:bottom w:val="single" w:sz="4" w:space="0" w:color="auto"/>
              <w:right w:val="single" w:sz="4" w:space="0" w:color="auto"/>
            </w:tcBorders>
            <w:hideMark/>
          </w:tcPr>
          <w:p w:rsidR="00DF2A46" w:rsidRPr="00C34FD7" w:rsidRDefault="00DF2A46" w:rsidP="00041E82">
            <w:pPr>
              <w:suppressAutoHyphens/>
              <w:jc w:val="both"/>
              <w:rPr>
                <w:rFonts w:ascii="Times New Roman" w:hAnsi="Times New Roman" w:cs="Times New Roman"/>
                <w:color w:val="000000" w:themeColor="text1"/>
                <w:sz w:val="20"/>
                <w:szCs w:val="20"/>
              </w:rPr>
            </w:pPr>
          </w:p>
        </w:tc>
        <w:tc>
          <w:tcPr>
            <w:tcW w:w="1417" w:type="dxa"/>
            <w:gridSpan w:val="2"/>
            <w:vMerge/>
            <w:tcBorders>
              <w:left w:val="single" w:sz="4" w:space="0" w:color="auto"/>
              <w:bottom w:val="single" w:sz="4" w:space="0" w:color="auto"/>
              <w:right w:val="single" w:sz="4" w:space="0" w:color="auto"/>
            </w:tcBorders>
          </w:tcPr>
          <w:p w:rsidR="00DF2A46" w:rsidRPr="00C34FD7" w:rsidRDefault="00DF2A46" w:rsidP="00041E82">
            <w:pPr>
              <w:pStyle w:val="af"/>
              <w:suppressAutoHyphens/>
              <w:snapToGrid w:val="0"/>
              <w:spacing w:after="0" w:line="240" w:lineRule="auto"/>
              <w:jc w:val="center"/>
              <w:rPr>
                <w:rFonts w:ascii="Times New Roman" w:hAnsi="Times New Roman" w:cs="Times New Roman"/>
                <w:color w:val="000000" w:themeColor="text1"/>
                <w:sz w:val="20"/>
                <w:szCs w:val="20"/>
              </w:rPr>
            </w:pPr>
          </w:p>
        </w:tc>
        <w:tc>
          <w:tcPr>
            <w:tcW w:w="6521" w:type="dxa"/>
            <w:tcBorders>
              <w:top w:val="single" w:sz="4" w:space="0" w:color="auto"/>
              <w:left w:val="single" w:sz="4" w:space="0" w:color="auto"/>
              <w:bottom w:val="single" w:sz="4" w:space="0" w:color="auto"/>
              <w:right w:val="single" w:sz="4" w:space="0" w:color="auto"/>
            </w:tcBorders>
            <w:hideMark/>
          </w:tcPr>
          <w:p w:rsidR="00DF2A46" w:rsidRPr="00C34FD7" w:rsidRDefault="00DF2A46" w:rsidP="00041E82">
            <w:pPr>
              <w:suppressAutoHyphens/>
              <w:ind w:right="170" w:firstLine="459"/>
              <w:jc w:val="both"/>
              <w:rPr>
                <w:rFonts w:ascii="Times New Roman" w:hAnsi="Times New Roman" w:cs="Times New Roman"/>
                <w:color w:val="000000" w:themeColor="text1"/>
                <w:sz w:val="20"/>
                <w:szCs w:val="20"/>
                <w:lang w:eastAsia="zh-CN"/>
              </w:rPr>
            </w:pPr>
            <w:r w:rsidRPr="00C34FD7">
              <w:rPr>
                <w:rFonts w:ascii="Times New Roman" w:hAnsi="Times New Roman" w:cs="Times New Roman"/>
                <w:color w:val="000000" w:themeColor="text1"/>
                <w:sz w:val="20"/>
                <w:szCs w:val="20"/>
              </w:rPr>
              <w:t>До 5 единиц увеличено число  объектов (ранее количество составляло 4 единиц), включенных в перечень муниципального имущества, находящегося в собственности ГО, свободного от прав третьих лиц и предназначенного для предоставления субъектам малого и среднего предпринимательства, в целях реализации инвестиционных проектов в ГО «город Дагестанские Огни». Перечень утвержден главой ГО «город Дагестанские Огни» З.Х. Гашимовым от 18.02.2019 год</w:t>
            </w:r>
            <w:r w:rsidR="00FD376C">
              <w:rPr>
                <w:rFonts w:ascii="Times New Roman" w:hAnsi="Times New Roman" w:cs="Times New Roman"/>
                <w:color w:val="000000" w:themeColor="text1"/>
                <w:sz w:val="20"/>
                <w:szCs w:val="20"/>
              </w:rPr>
              <w:t>а</w:t>
            </w:r>
            <w:r w:rsidR="007356B6">
              <w:rPr>
                <w:rFonts w:ascii="Times New Roman" w:hAnsi="Times New Roman" w:cs="Times New Roman"/>
                <w:color w:val="000000" w:themeColor="text1"/>
                <w:sz w:val="20"/>
                <w:szCs w:val="20"/>
              </w:rPr>
              <w:t>.</w:t>
            </w:r>
          </w:p>
        </w:tc>
      </w:tr>
      <w:tr w:rsidR="00041E82" w:rsidRPr="00C34FD7" w:rsidTr="006E34E7">
        <w:trPr>
          <w:trHeight w:val="563"/>
        </w:trPr>
        <w:tc>
          <w:tcPr>
            <w:tcW w:w="14885" w:type="dxa"/>
            <w:gridSpan w:val="10"/>
            <w:tcBorders>
              <w:top w:val="nil"/>
              <w:left w:val="single" w:sz="4" w:space="0" w:color="auto"/>
              <w:bottom w:val="single" w:sz="4" w:space="0" w:color="auto"/>
              <w:right w:val="single" w:sz="4" w:space="0" w:color="auto"/>
            </w:tcBorders>
          </w:tcPr>
          <w:p w:rsidR="00DF2A46" w:rsidRPr="00C34FD7" w:rsidRDefault="00DF2A46" w:rsidP="00041E82">
            <w:pPr>
              <w:pStyle w:val="af"/>
              <w:suppressAutoHyphens/>
              <w:snapToGrid w:val="0"/>
              <w:spacing w:after="0" w:line="240" w:lineRule="auto"/>
              <w:jc w:val="center"/>
              <w:rPr>
                <w:rFonts w:ascii="Times New Roman" w:hAnsi="Times New Roman" w:cs="Times New Roman"/>
                <w:b/>
                <w:color w:val="000000" w:themeColor="text1"/>
                <w:sz w:val="20"/>
                <w:szCs w:val="20"/>
              </w:rPr>
            </w:pPr>
          </w:p>
          <w:p w:rsidR="00DF2A46" w:rsidRPr="00C34FD7" w:rsidRDefault="00DF2A46" w:rsidP="00041E82">
            <w:pPr>
              <w:pStyle w:val="af"/>
              <w:suppressAutoHyphens/>
              <w:snapToGrid w:val="0"/>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Г4 Эффективность финансовой поддержки малого предпринимательства</w:t>
            </w:r>
          </w:p>
        </w:tc>
      </w:tr>
      <w:tr w:rsidR="00041E82" w:rsidRPr="008C4A94" w:rsidTr="00041E82">
        <w:trPr>
          <w:trHeight w:val="2815"/>
        </w:trPr>
        <w:tc>
          <w:tcPr>
            <w:tcW w:w="426" w:type="dxa"/>
            <w:tcBorders>
              <w:top w:val="nil"/>
              <w:left w:val="single" w:sz="4" w:space="0" w:color="auto"/>
              <w:bottom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4</w:t>
            </w:r>
            <w:r w:rsidR="001C6C20" w:rsidRPr="00C34FD7">
              <w:rPr>
                <w:rFonts w:ascii="Times New Roman" w:hAnsi="Times New Roman" w:cs="Times New Roman"/>
                <w:color w:val="000000" w:themeColor="text1"/>
                <w:sz w:val="20"/>
                <w:szCs w:val="20"/>
              </w:rPr>
              <w:t>4</w:t>
            </w:r>
          </w:p>
        </w:tc>
        <w:tc>
          <w:tcPr>
            <w:tcW w:w="1560" w:type="dxa"/>
            <w:gridSpan w:val="2"/>
            <w:tcBorders>
              <w:top w:val="nil"/>
              <w:left w:val="single" w:sz="4" w:space="0" w:color="auto"/>
              <w:bottom w:val="single" w:sz="4" w:space="0" w:color="auto"/>
              <w:right w:val="single" w:sz="4" w:space="0" w:color="auto"/>
            </w:tcBorders>
            <w:hideMark/>
          </w:tcPr>
          <w:p w:rsidR="00DF2A46" w:rsidRPr="00C34FD7" w:rsidRDefault="00DF2A46" w:rsidP="00041E82">
            <w:pPr>
              <w:pStyle w:val="af"/>
              <w:suppressAutoHyphens/>
              <w:spacing w:after="0" w:line="240" w:lineRule="auto"/>
              <w:rPr>
                <w:color w:val="000000" w:themeColor="text1"/>
                <w:sz w:val="20"/>
                <w:szCs w:val="20"/>
              </w:rPr>
            </w:pPr>
            <w:r w:rsidRPr="00C34FD7">
              <w:rPr>
                <w:rFonts w:ascii="Times New Roman" w:hAnsi="Times New Roman" w:cs="Times New Roman"/>
                <w:bCs/>
                <w:color w:val="000000" w:themeColor="text1"/>
                <w:sz w:val="20"/>
                <w:szCs w:val="20"/>
              </w:rPr>
              <w:t>Г4.1 Оценка доступности кредитных ресурсов</w:t>
            </w:r>
          </w:p>
        </w:tc>
        <w:tc>
          <w:tcPr>
            <w:tcW w:w="1984"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ind w:left="-108"/>
              <w:jc w:val="center"/>
              <w:rPr>
                <w:rFonts w:ascii="Times New Roman" w:hAnsi="Times New Roman" w:cs="Times New Roman"/>
                <w:b/>
                <w:color w:val="000000" w:themeColor="text1"/>
                <w:sz w:val="20"/>
                <w:szCs w:val="20"/>
              </w:rPr>
            </w:pPr>
            <w:r w:rsidRPr="00C34FD7">
              <w:rPr>
                <w:rFonts w:ascii="Times New Roman" w:hAnsi="Times New Roman" w:cs="Times New Roman"/>
                <w:b/>
                <w:color w:val="000000" w:themeColor="text1"/>
                <w:sz w:val="20"/>
                <w:szCs w:val="20"/>
              </w:rPr>
              <w:t>Дагпредпринима</w:t>
            </w:r>
          </w:p>
          <w:p w:rsidR="00DF2A46" w:rsidRPr="00C34FD7" w:rsidRDefault="00DF2A46" w:rsidP="00041E82">
            <w:pPr>
              <w:suppressAutoHyphens/>
              <w:ind w:left="-108"/>
              <w:jc w:val="center"/>
              <w:rPr>
                <w:rFonts w:ascii="Times New Roman" w:hAnsi="Times New Roman" w:cs="Times New Roman"/>
                <w:color w:val="000000" w:themeColor="text1"/>
                <w:sz w:val="20"/>
                <w:szCs w:val="20"/>
              </w:rPr>
            </w:pPr>
            <w:r w:rsidRPr="00C34FD7">
              <w:rPr>
                <w:rFonts w:ascii="Times New Roman" w:hAnsi="Times New Roman" w:cs="Times New Roman"/>
                <w:b/>
                <w:color w:val="000000" w:themeColor="text1"/>
                <w:sz w:val="20"/>
                <w:szCs w:val="20"/>
              </w:rPr>
              <w:t>тельство РД,</w:t>
            </w:r>
            <w:r w:rsidRPr="00C34FD7">
              <w:rPr>
                <w:rFonts w:ascii="Times New Roman" w:hAnsi="Times New Roman" w:cs="Times New Roman"/>
                <w:color w:val="000000" w:themeColor="text1"/>
                <w:sz w:val="20"/>
                <w:szCs w:val="20"/>
              </w:rPr>
              <w:t xml:space="preserve"> ПАО «Сбербанк» (по согласованию), АО «Россельхозбанк» (по согласованию), ПАО «Возрождение» (по согласованию), АО «МСП Банк» (по согласованию)</w:t>
            </w:r>
          </w:p>
        </w:tc>
        <w:tc>
          <w:tcPr>
            <w:tcW w:w="2977" w:type="dxa"/>
            <w:gridSpan w:val="2"/>
            <w:tcBorders>
              <w:top w:val="nil"/>
              <w:left w:val="single" w:sz="4" w:space="0" w:color="auto"/>
              <w:bottom w:val="single" w:sz="4" w:space="0" w:color="auto"/>
              <w:right w:val="single" w:sz="4" w:space="0" w:color="auto"/>
            </w:tcBorders>
          </w:tcPr>
          <w:p w:rsidR="00DF2A46" w:rsidRPr="00C34FD7" w:rsidRDefault="00DF2A46" w:rsidP="00041E82">
            <w:pPr>
              <w:suppressAutoHyphens/>
              <w:jc w:val="both"/>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Г4.1.1. Информирование субъектов малого и среднего предпринимательства о программах льготного кредитования, в т.ч. о процентных ставках, сроках кредитования, суммах выдаваемых кредитов и процессе оформления кредита</w:t>
            </w:r>
          </w:p>
        </w:tc>
        <w:tc>
          <w:tcPr>
            <w:tcW w:w="1417" w:type="dxa"/>
            <w:gridSpan w:val="2"/>
            <w:tcBorders>
              <w:top w:val="nil"/>
              <w:left w:val="single" w:sz="4" w:space="0" w:color="auto"/>
              <w:bottom w:val="single" w:sz="4" w:space="0" w:color="auto"/>
              <w:right w:val="single" w:sz="4" w:space="0" w:color="auto"/>
            </w:tcBorders>
          </w:tcPr>
          <w:p w:rsidR="00DF2A46" w:rsidRPr="00C34FD7" w:rsidRDefault="00DF2A46" w:rsidP="00041E82">
            <w:pPr>
              <w:pStyle w:val="af"/>
              <w:suppressAutoHyphens/>
              <w:snapToGrid w:val="0"/>
              <w:spacing w:after="0" w:line="240" w:lineRule="auto"/>
              <w:jc w:val="center"/>
              <w:rPr>
                <w:rFonts w:ascii="Times New Roman" w:hAnsi="Times New Roman" w:cs="Times New Roman"/>
                <w:color w:val="000000" w:themeColor="text1"/>
                <w:sz w:val="20"/>
                <w:szCs w:val="20"/>
              </w:rPr>
            </w:pPr>
            <w:r w:rsidRPr="00C34FD7">
              <w:rPr>
                <w:rFonts w:ascii="Times New Roman" w:hAnsi="Times New Roman" w:cs="Times New Roman"/>
                <w:color w:val="000000" w:themeColor="text1"/>
                <w:sz w:val="20"/>
                <w:szCs w:val="20"/>
              </w:rPr>
              <w:t>31 декабря 2019 года</w:t>
            </w:r>
          </w:p>
        </w:tc>
        <w:tc>
          <w:tcPr>
            <w:tcW w:w="6521" w:type="dxa"/>
            <w:tcBorders>
              <w:top w:val="nil"/>
              <w:left w:val="single" w:sz="4" w:space="0" w:color="auto"/>
              <w:bottom w:val="single" w:sz="4" w:space="0" w:color="auto"/>
              <w:right w:val="single" w:sz="4" w:space="0" w:color="auto"/>
            </w:tcBorders>
            <w:shd w:val="clear" w:color="auto" w:fill="auto"/>
          </w:tcPr>
          <w:p w:rsidR="00781146" w:rsidRPr="00C513DB" w:rsidRDefault="00781146" w:rsidP="00041E82">
            <w:pPr>
              <w:pStyle w:val="af"/>
              <w:snapToGrid w:val="0"/>
              <w:spacing w:after="0" w:line="240" w:lineRule="auto"/>
              <w:ind w:firstLine="459"/>
              <w:rPr>
                <w:rFonts w:ascii="Times New Roman" w:hAnsi="Times New Roman" w:cs="Times New Roman"/>
                <w:color w:val="000000" w:themeColor="text1"/>
              </w:rPr>
            </w:pPr>
            <w:r w:rsidRPr="00C34FD7">
              <w:rPr>
                <w:rFonts w:ascii="Times New Roman" w:hAnsi="Times New Roman" w:cs="Times New Roman"/>
                <w:color w:val="000000" w:themeColor="text1"/>
                <w:sz w:val="20"/>
                <w:szCs w:val="20"/>
              </w:rPr>
              <w:t xml:space="preserve">В соответствии с официальными источниками информация о </w:t>
            </w:r>
            <w:r w:rsidRPr="00C513DB">
              <w:rPr>
                <w:rFonts w:ascii="Times New Roman" w:hAnsi="Times New Roman" w:cs="Times New Roman"/>
                <w:color w:val="000000" w:themeColor="text1"/>
                <w:sz w:val="20"/>
                <w:szCs w:val="20"/>
              </w:rPr>
              <w:t>действующих программах льготного кредитования, процентных ставок, объемов выдаваемых кредитов и процесс оформления, регулярно публикуется в социальных сетях и размещается в СМИ</w:t>
            </w:r>
          </w:p>
          <w:p w:rsidR="00DF2A46" w:rsidRPr="00C513DB" w:rsidRDefault="00781146" w:rsidP="00041E82">
            <w:pPr>
              <w:pStyle w:val="af"/>
              <w:snapToGrid w:val="0"/>
              <w:spacing w:after="0" w:line="240" w:lineRule="auto"/>
              <w:rPr>
                <w:rFonts w:ascii="Times New Roman" w:hAnsi="Times New Roman" w:cs="Times New Roman"/>
                <w:color w:val="000000" w:themeColor="text1"/>
                <w:sz w:val="20"/>
                <w:szCs w:val="20"/>
              </w:rPr>
            </w:pPr>
            <w:r w:rsidRPr="00C513DB">
              <w:rPr>
                <w:rFonts w:ascii="Times New Roman" w:hAnsi="Times New Roman" w:cs="Times New Roman"/>
                <w:color w:val="000000" w:themeColor="text1"/>
                <w:sz w:val="20"/>
                <w:szCs w:val="20"/>
              </w:rPr>
              <w:t>(Интервью РИА «Дагестан» - 2</w:t>
            </w:r>
            <w:r w:rsidR="004C674E" w:rsidRPr="00C513DB">
              <w:rPr>
                <w:rFonts w:ascii="Times New Roman" w:hAnsi="Times New Roman" w:cs="Times New Roman"/>
                <w:color w:val="000000" w:themeColor="text1"/>
                <w:sz w:val="20"/>
                <w:szCs w:val="20"/>
              </w:rPr>
              <w:t xml:space="preserve">, </w:t>
            </w:r>
            <w:r w:rsidRPr="00C513DB">
              <w:rPr>
                <w:rFonts w:ascii="Times New Roman" w:hAnsi="Times New Roman" w:cs="Times New Roman"/>
                <w:color w:val="000000" w:themeColor="text1"/>
                <w:sz w:val="20"/>
              </w:rPr>
              <w:t>Передача на РГВК «Дагестан»</w:t>
            </w:r>
            <w:r w:rsidR="004C674E" w:rsidRPr="00C513DB">
              <w:rPr>
                <w:rFonts w:ascii="Times New Roman" w:hAnsi="Times New Roman" w:cs="Times New Roman"/>
                <w:color w:val="000000" w:themeColor="text1"/>
                <w:sz w:val="20"/>
              </w:rPr>
              <w:t xml:space="preserve">, </w:t>
            </w:r>
            <w:r w:rsidRPr="00C513DB">
              <w:rPr>
                <w:rFonts w:ascii="Times New Roman" w:hAnsi="Times New Roman" w:cs="Times New Roman"/>
                <w:color w:val="000000" w:themeColor="text1"/>
                <w:sz w:val="20"/>
                <w:szCs w:val="20"/>
              </w:rPr>
              <w:t>Интервью на ГТРК «Дагестан» - 2)</w:t>
            </w:r>
            <w:r w:rsidR="00C75581" w:rsidRPr="00C513DB">
              <w:rPr>
                <w:rFonts w:ascii="Times New Roman" w:hAnsi="Times New Roman" w:cs="Times New Roman"/>
                <w:color w:val="000000" w:themeColor="text1"/>
                <w:sz w:val="20"/>
                <w:szCs w:val="20"/>
              </w:rPr>
              <w:t>.</w:t>
            </w:r>
            <w:r w:rsidR="00E6020C" w:rsidRPr="00C513DB">
              <w:rPr>
                <w:rFonts w:ascii="Times New Roman" w:hAnsi="Times New Roman" w:cs="Times New Roman"/>
                <w:color w:val="000000" w:themeColor="text1"/>
                <w:sz w:val="20"/>
                <w:szCs w:val="20"/>
              </w:rPr>
              <w:t xml:space="preserve"> </w:t>
            </w:r>
            <w:r w:rsidRPr="00C513DB">
              <w:rPr>
                <w:rFonts w:ascii="Times New Roman" w:hAnsi="Times New Roman" w:cs="Times New Roman"/>
                <w:color w:val="000000" w:themeColor="text1"/>
                <w:sz w:val="20"/>
                <w:szCs w:val="20"/>
              </w:rPr>
              <w:t>Общее количество</w:t>
            </w:r>
            <w:r w:rsidR="00E6020C" w:rsidRPr="00C513DB">
              <w:rPr>
                <w:rFonts w:ascii="Times New Roman" w:hAnsi="Times New Roman" w:cs="Times New Roman"/>
                <w:color w:val="000000" w:themeColor="text1"/>
                <w:sz w:val="20"/>
                <w:szCs w:val="20"/>
              </w:rPr>
              <w:t xml:space="preserve"> информационных сообщ</w:t>
            </w:r>
            <w:r w:rsidR="00FD376C">
              <w:rPr>
                <w:rFonts w:ascii="Times New Roman" w:hAnsi="Times New Roman" w:cs="Times New Roman"/>
                <w:color w:val="000000" w:themeColor="text1"/>
                <w:sz w:val="20"/>
                <w:szCs w:val="20"/>
              </w:rPr>
              <w:t>е</w:t>
            </w:r>
            <w:r w:rsidR="00E6020C" w:rsidRPr="00C513DB">
              <w:rPr>
                <w:rFonts w:ascii="Times New Roman" w:hAnsi="Times New Roman" w:cs="Times New Roman"/>
                <w:color w:val="000000" w:themeColor="text1"/>
                <w:sz w:val="20"/>
                <w:szCs w:val="20"/>
              </w:rPr>
              <w:t xml:space="preserve">ний </w:t>
            </w:r>
            <w:r w:rsidR="00C75581" w:rsidRPr="00C513DB">
              <w:rPr>
                <w:rFonts w:ascii="Times New Roman" w:hAnsi="Times New Roman" w:cs="Times New Roman"/>
                <w:color w:val="000000" w:themeColor="text1"/>
                <w:sz w:val="20"/>
                <w:szCs w:val="20"/>
              </w:rPr>
              <w:t>-</w:t>
            </w:r>
            <w:r w:rsidRPr="00C513DB">
              <w:rPr>
                <w:rFonts w:ascii="Times New Roman" w:hAnsi="Times New Roman" w:cs="Times New Roman"/>
                <w:color w:val="000000" w:themeColor="text1"/>
                <w:sz w:val="20"/>
                <w:szCs w:val="20"/>
              </w:rPr>
              <w:t>35</w:t>
            </w:r>
          </w:p>
          <w:p w:rsidR="00497925" w:rsidRPr="00C513DB" w:rsidRDefault="00553251" w:rsidP="00041E82">
            <w:pPr>
              <w:pStyle w:val="af"/>
              <w:snapToGrid w:val="0"/>
              <w:spacing w:after="0" w:line="240" w:lineRule="auto"/>
              <w:rPr>
                <w:rFonts w:ascii="Times New Roman" w:hAnsi="Times New Roman" w:cs="Times New Roman"/>
                <w:b/>
                <w:bCs/>
                <w:color w:val="000000" w:themeColor="text1"/>
                <w:sz w:val="20"/>
                <w:szCs w:val="20"/>
              </w:rPr>
            </w:pPr>
            <w:r w:rsidRPr="00C513DB">
              <w:rPr>
                <w:rFonts w:ascii="Times New Roman" w:hAnsi="Times New Roman" w:cs="Times New Roman"/>
                <w:b/>
                <w:bCs/>
                <w:color w:val="000000" w:themeColor="text1"/>
                <w:sz w:val="20"/>
                <w:szCs w:val="20"/>
              </w:rPr>
              <w:t xml:space="preserve">       </w:t>
            </w:r>
          </w:p>
          <w:p w:rsidR="00497925" w:rsidRPr="00C34FD7" w:rsidRDefault="00497925" w:rsidP="00041E82">
            <w:pPr>
              <w:pStyle w:val="af"/>
              <w:snapToGrid w:val="0"/>
              <w:spacing w:after="0" w:line="240" w:lineRule="auto"/>
              <w:rPr>
                <w:rFonts w:ascii="Times New Roman" w:hAnsi="Times New Roman" w:cs="Times New Roman"/>
                <w:b/>
                <w:bCs/>
                <w:color w:val="000000" w:themeColor="text1"/>
                <w:sz w:val="20"/>
                <w:szCs w:val="20"/>
              </w:rPr>
            </w:pPr>
          </w:p>
          <w:p w:rsidR="00553251" w:rsidRPr="008C4A94" w:rsidRDefault="00497925" w:rsidP="00041E82">
            <w:pPr>
              <w:pStyle w:val="af"/>
              <w:snapToGrid w:val="0"/>
              <w:spacing w:after="0" w:line="240" w:lineRule="auto"/>
              <w:rPr>
                <w:color w:val="000000" w:themeColor="text1"/>
              </w:rPr>
            </w:pPr>
            <w:r w:rsidRPr="00C34FD7">
              <w:rPr>
                <w:rFonts w:ascii="Times New Roman" w:hAnsi="Times New Roman" w:cs="Times New Roman"/>
                <w:b/>
                <w:bCs/>
                <w:color w:val="000000" w:themeColor="text1"/>
                <w:sz w:val="20"/>
                <w:szCs w:val="20"/>
              </w:rPr>
              <w:t xml:space="preserve">       </w:t>
            </w:r>
            <w:r w:rsidR="00553251" w:rsidRPr="00C34FD7">
              <w:rPr>
                <w:rFonts w:ascii="Times New Roman" w:hAnsi="Times New Roman" w:cs="Times New Roman"/>
                <w:b/>
                <w:bCs/>
                <w:color w:val="000000" w:themeColor="text1"/>
                <w:sz w:val="20"/>
                <w:szCs w:val="20"/>
              </w:rPr>
              <w:t xml:space="preserve">  МЕРОПРИЯТИЕ ИСПОЛНЕНО</w:t>
            </w:r>
          </w:p>
        </w:tc>
      </w:tr>
    </w:tbl>
    <w:p w:rsidR="007E04F8" w:rsidRPr="008C4A94" w:rsidRDefault="007E04F8" w:rsidP="00041E82">
      <w:pPr>
        <w:rPr>
          <w:color w:val="000000" w:themeColor="text1"/>
          <w:sz w:val="20"/>
          <w:szCs w:val="20"/>
        </w:rPr>
      </w:pPr>
    </w:p>
    <w:sectPr w:rsidR="007E04F8" w:rsidRPr="008C4A94" w:rsidSect="006F122C">
      <w:headerReference w:type="default" r:id="rId27"/>
      <w:footerReference w:type="default" r:id="rId28"/>
      <w:headerReference w:type="first" r:id="rId29"/>
      <w:pgSz w:w="16838" w:h="11906" w:orient="landscape"/>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EA" w:rsidRDefault="00F01DEA" w:rsidP="00FC1671">
      <w:pPr>
        <w:spacing w:after="0" w:line="240" w:lineRule="auto"/>
      </w:pPr>
      <w:r>
        <w:separator/>
      </w:r>
    </w:p>
  </w:endnote>
  <w:endnote w:type="continuationSeparator" w:id="0">
    <w:p w:rsidR="00F01DEA" w:rsidRDefault="00F01DEA" w:rsidP="00FC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gency FB">
    <w:altName w:val="Agency FB"/>
    <w:panose1 w:val="020B0503020202020204"/>
    <w:charset w:val="00"/>
    <w:family w:val="swiss"/>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Liberation Serif">
    <w:altName w:val="Times New Roman"/>
    <w:charset w:val="01"/>
    <w:family w:val="roman"/>
    <w:pitch w:val="variable"/>
  </w:font>
  <w:font w:name="Liberation Serif;Times New Roma">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ArialMT">
    <w:panose1 w:val="00000000000000000000"/>
    <w:charset w:val="00"/>
    <w:family w:val="roman"/>
    <w:notTrueType/>
    <w:pitch w:val="default"/>
  </w:font>
  <w:font w:name="WenQuanYi Zen Hei Sharp">
    <w:panose1 w:val="00000000000000000000"/>
    <w:charset w:val="00"/>
    <w:family w:val="roman"/>
    <w:notTrueType/>
    <w:pitch w:val="default"/>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0E" w:rsidRDefault="00BF170E" w:rsidP="006349F5">
    <w:pPr>
      <w:pStyle w:val="af9"/>
    </w:pPr>
  </w:p>
  <w:p w:rsidR="00BF170E" w:rsidRDefault="00BF170E">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EA" w:rsidRDefault="00F01DEA" w:rsidP="00FC1671">
      <w:pPr>
        <w:spacing w:after="0" w:line="240" w:lineRule="auto"/>
      </w:pPr>
      <w:r>
        <w:separator/>
      </w:r>
    </w:p>
  </w:footnote>
  <w:footnote w:type="continuationSeparator" w:id="0">
    <w:p w:rsidR="00F01DEA" w:rsidRDefault="00F01DEA" w:rsidP="00FC1671">
      <w:pPr>
        <w:spacing w:after="0" w:line="240" w:lineRule="auto"/>
      </w:pPr>
      <w:r>
        <w:continuationSeparator/>
      </w:r>
    </w:p>
  </w:footnote>
  <w:footnote w:id="1">
    <w:p w:rsidR="00BF170E" w:rsidRPr="001D31D5" w:rsidRDefault="00BF170E" w:rsidP="0027274C">
      <w:pPr>
        <w:pStyle w:val="af3"/>
        <w:rPr>
          <w:rFonts w:ascii="Times New Roman" w:hAnsi="Times New Roman" w:cs="Times New Roman"/>
        </w:rPr>
      </w:pPr>
      <w:r>
        <w:rPr>
          <w:rStyle w:val="af2"/>
        </w:rPr>
        <w:footnoteRef/>
      </w:r>
      <w:r>
        <w:t xml:space="preserve"> В</w:t>
      </w:r>
      <w:r w:rsidRPr="001D31D5">
        <w:rPr>
          <w:rFonts w:ascii="Times New Roman" w:hAnsi="Times New Roman" w:cs="Times New Roman"/>
        </w:rPr>
        <w:t xml:space="preserve"> графе «</w:t>
      </w:r>
      <w:r w:rsidRPr="001D31D5">
        <w:rPr>
          <w:rFonts w:ascii="Times New Roman" w:hAnsi="Times New Roman" w:cs="Times New Roman"/>
          <w:color w:val="000000" w:themeColor="text1"/>
        </w:rPr>
        <w:t>Ответственные за мероприятие</w:t>
      </w:r>
      <w:r>
        <w:rPr>
          <w:rFonts w:ascii="Times New Roman" w:hAnsi="Times New Roman" w:cs="Times New Roman"/>
          <w:color w:val="000000" w:themeColor="text1"/>
        </w:rPr>
        <w:t>»</w:t>
      </w:r>
      <w:r w:rsidRPr="001D31D5">
        <w:rPr>
          <w:rFonts w:ascii="Times New Roman" w:hAnsi="Times New Roman" w:cs="Times New Roman"/>
        </w:rPr>
        <w:t xml:space="preserve"> </w:t>
      </w:r>
      <w:r>
        <w:rPr>
          <w:rFonts w:ascii="Times New Roman" w:hAnsi="Times New Roman" w:cs="Times New Roman"/>
        </w:rPr>
        <w:t>ж</w:t>
      </w:r>
      <w:r w:rsidRPr="001D31D5">
        <w:rPr>
          <w:rFonts w:ascii="Times New Roman" w:hAnsi="Times New Roman" w:cs="Times New Roman"/>
        </w:rPr>
        <w:t>ирным шрифтом</w:t>
      </w:r>
      <w:r>
        <w:rPr>
          <w:rFonts w:ascii="Times New Roman" w:hAnsi="Times New Roman" w:cs="Times New Roman"/>
        </w:rPr>
        <w:t xml:space="preserve"> </w:t>
      </w:r>
      <w:r w:rsidRPr="001D31D5">
        <w:rPr>
          <w:rFonts w:ascii="Times New Roman" w:hAnsi="Times New Roman" w:cs="Times New Roman"/>
        </w:rPr>
        <w:t>отмечены ведомства, направившие информацию для отчета</w:t>
      </w:r>
    </w:p>
    <w:p w:rsidR="00BF170E" w:rsidRDefault="00BF170E">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922427"/>
      <w:docPartObj>
        <w:docPartGallery w:val="Page Numbers (Top of Page)"/>
        <w:docPartUnique/>
      </w:docPartObj>
    </w:sdtPr>
    <w:sdtEndPr/>
    <w:sdtContent>
      <w:p w:rsidR="00BF170E" w:rsidRDefault="00BF170E">
        <w:pPr>
          <w:pStyle w:val="af7"/>
          <w:jc w:val="center"/>
        </w:pPr>
        <w:r>
          <w:fldChar w:fldCharType="begin"/>
        </w:r>
        <w:r>
          <w:instrText>PAGE   \* MERGEFORMAT</w:instrText>
        </w:r>
        <w:r>
          <w:fldChar w:fldCharType="separate"/>
        </w:r>
        <w:r w:rsidR="009F07F3">
          <w:rPr>
            <w:noProof/>
          </w:rPr>
          <w:t>65</w:t>
        </w:r>
        <w:r>
          <w:fldChar w:fldCharType="end"/>
        </w:r>
      </w:p>
    </w:sdtContent>
  </w:sdt>
  <w:p w:rsidR="00BF170E" w:rsidRDefault="00BF170E">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0E" w:rsidRDefault="00BF170E">
    <w:pPr>
      <w:pStyle w:val="af7"/>
      <w:jc w:val="center"/>
    </w:pPr>
  </w:p>
  <w:p w:rsidR="00BF170E" w:rsidRDefault="00BF170E">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343"/>
    <w:multiLevelType w:val="hybridMultilevel"/>
    <w:tmpl w:val="47B0AFBA"/>
    <w:lvl w:ilvl="0" w:tplc="0F9E7CE8">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251BE1"/>
    <w:multiLevelType w:val="hybridMultilevel"/>
    <w:tmpl w:val="E1EC9C64"/>
    <w:lvl w:ilvl="0" w:tplc="64880E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BB6932"/>
    <w:multiLevelType w:val="hybridMultilevel"/>
    <w:tmpl w:val="59F68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003E77"/>
    <w:multiLevelType w:val="multilevel"/>
    <w:tmpl w:val="F572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0D32E4"/>
    <w:multiLevelType w:val="hybridMultilevel"/>
    <w:tmpl w:val="E654ADFE"/>
    <w:lvl w:ilvl="0" w:tplc="79E233CE">
      <w:start w:val="1"/>
      <w:numFmt w:val="decimal"/>
      <w:lvlText w:val="%1."/>
      <w:lvlJc w:val="left"/>
      <w:pPr>
        <w:ind w:left="1353" w:hanging="360"/>
      </w:pPr>
      <w:rPr>
        <w:rFonts w:hint="default"/>
        <w:b w:val="0"/>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5">
    <w:nsid w:val="374935BE"/>
    <w:multiLevelType w:val="hybridMultilevel"/>
    <w:tmpl w:val="8A625336"/>
    <w:lvl w:ilvl="0" w:tplc="444ED80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6">
    <w:nsid w:val="3BD92F70"/>
    <w:multiLevelType w:val="hybridMultilevel"/>
    <w:tmpl w:val="DB7E0CC0"/>
    <w:lvl w:ilvl="0" w:tplc="444ED8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28267A"/>
    <w:multiLevelType w:val="hybridMultilevel"/>
    <w:tmpl w:val="FDB49532"/>
    <w:lvl w:ilvl="0" w:tplc="19704CBC">
      <w:start w:val="1"/>
      <w:numFmt w:val="decimal"/>
      <w:lvlText w:val="%1)"/>
      <w:lvlJc w:val="left"/>
      <w:pPr>
        <w:ind w:left="1211" w:hanging="360"/>
      </w:pPr>
      <w:rPr>
        <w:rFonts w:hint="default"/>
        <w:i w:val="0"/>
        <w:iCs w:val="0"/>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nsid w:val="426E48F5"/>
    <w:multiLevelType w:val="hybridMultilevel"/>
    <w:tmpl w:val="4126C308"/>
    <w:lvl w:ilvl="0" w:tplc="DBE2FF0E">
      <w:numFmt w:val="bullet"/>
      <w:lvlText w:val="•"/>
      <w:lvlJc w:val="left"/>
      <w:pPr>
        <w:ind w:left="1065" w:hanging="705"/>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3E57C1"/>
    <w:multiLevelType w:val="hybridMultilevel"/>
    <w:tmpl w:val="10108BC0"/>
    <w:lvl w:ilvl="0" w:tplc="C916F42C">
      <w:start w:val="1"/>
      <w:numFmt w:val="decimal"/>
      <w:lvlText w:val="%1."/>
      <w:lvlJc w:val="left"/>
      <w:pPr>
        <w:ind w:left="951" w:hanging="384"/>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1635D05"/>
    <w:multiLevelType w:val="hybridMultilevel"/>
    <w:tmpl w:val="8D0C6D7A"/>
    <w:lvl w:ilvl="0" w:tplc="444ED8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DF5BA8"/>
    <w:multiLevelType w:val="hybridMultilevel"/>
    <w:tmpl w:val="B5307E6E"/>
    <w:lvl w:ilvl="0" w:tplc="4190BB9A">
      <w:start w:val="1"/>
      <w:numFmt w:val="decimal"/>
      <w:lvlText w:val="%1."/>
      <w:lvlJc w:val="left"/>
      <w:pPr>
        <w:ind w:left="5605"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2">
    <w:nsid w:val="6C072496"/>
    <w:multiLevelType w:val="hybridMultilevel"/>
    <w:tmpl w:val="8DEAEDC8"/>
    <w:lvl w:ilvl="0" w:tplc="444ED80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3">
    <w:nsid w:val="6C81668D"/>
    <w:multiLevelType w:val="hybridMultilevel"/>
    <w:tmpl w:val="E3EC50CA"/>
    <w:lvl w:ilvl="0" w:tplc="444ED8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074041"/>
    <w:multiLevelType w:val="hybridMultilevel"/>
    <w:tmpl w:val="A2A2B2A8"/>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11"/>
  </w:num>
  <w:num w:numId="6">
    <w:abstractNumId w:val="14"/>
  </w:num>
  <w:num w:numId="7">
    <w:abstractNumId w:val="13"/>
  </w:num>
  <w:num w:numId="8">
    <w:abstractNumId w:val="8"/>
  </w:num>
  <w:num w:numId="9">
    <w:abstractNumId w:val="5"/>
  </w:num>
  <w:num w:numId="10">
    <w:abstractNumId w:val="12"/>
  </w:num>
  <w:num w:numId="11">
    <w:abstractNumId w:val="10"/>
  </w:num>
  <w:num w:numId="12">
    <w:abstractNumId w:val="9"/>
  </w:num>
  <w:num w:numId="13">
    <w:abstractNumId w:val="1"/>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C3"/>
    <w:rsid w:val="00001819"/>
    <w:rsid w:val="00002667"/>
    <w:rsid w:val="00005C60"/>
    <w:rsid w:val="000061FC"/>
    <w:rsid w:val="0000694A"/>
    <w:rsid w:val="00010B2F"/>
    <w:rsid w:val="00012532"/>
    <w:rsid w:val="00012BA9"/>
    <w:rsid w:val="00013587"/>
    <w:rsid w:val="000144BA"/>
    <w:rsid w:val="00014D4F"/>
    <w:rsid w:val="00014F9F"/>
    <w:rsid w:val="0001580A"/>
    <w:rsid w:val="0001720E"/>
    <w:rsid w:val="00017724"/>
    <w:rsid w:val="00020963"/>
    <w:rsid w:val="000216C6"/>
    <w:rsid w:val="00021FCA"/>
    <w:rsid w:val="000224E6"/>
    <w:rsid w:val="00022CDB"/>
    <w:rsid w:val="000231F9"/>
    <w:rsid w:val="0002340E"/>
    <w:rsid w:val="00023527"/>
    <w:rsid w:val="00023C29"/>
    <w:rsid w:val="00023EF9"/>
    <w:rsid w:val="00024472"/>
    <w:rsid w:val="00024FD2"/>
    <w:rsid w:val="000256D2"/>
    <w:rsid w:val="00026895"/>
    <w:rsid w:val="00027613"/>
    <w:rsid w:val="00027F42"/>
    <w:rsid w:val="00030F04"/>
    <w:rsid w:val="00032137"/>
    <w:rsid w:val="00032913"/>
    <w:rsid w:val="00033BA1"/>
    <w:rsid w:val="0003416F"/>
    <w:rsid w:val="000345FA"/>
    <w:rsid w:val="00034986"/>
    <w:rsid w:val="000363B5"/>
    <w:rsid w:val="00036692"/>
    <w:rsid w:val="00037A65"/>
    <w:rsid w:val="00040282"/>
    <w:rsid w:val="00040802"/>
    <w:rsid w:val="00040B3A"/>
    <w:rsid w:val="0004142D"/>
    <w:rsid w:val="00041B3B"/>
    <w:rsid w:val="00041E82"/>
    <w:rsid w:val="0004280B"/>
    <w:rsid w:val="00043E55"/>
    <w:rsid w:val="00043F86"/>
    <w:rsid w:val="000443C6"/>
    <w:rsid w:val="00045131"/>
    <w:rsid w:val="000451F1"/>
    <w:rsid w:val="000452E5"/>
    <w:rsid w:val="000457BB"/>
    <w:rsid w:val="000459C9"/>
    <w:rsid w:val="00046677"/>
    <w:rsid w:val="00051948"/>
    <w:rsid w:val="00052F84"/>
    <w:rsid w:val="00053224"/>
    <w:rsid w:val="00053251"/>
    <w:rsid w:val="00053752"/>
    <w:rsid w:val="0005391A"/>
    <w:rsid w:val="000539B9"/>
    <w:rsid w:val="00054E38"/>
    <w:rsid w:val="00055859"/>
    <w:rsid w:val="0005665E"/>
    <w:rsid w:val="00056BA2"/>
    <w:rsid w:val="00057007"/>
    <w:rsid w:val="00057258"/>
    <w:rsid w:val="00060C69"/>
    <w:rsid w:val="000623FC"/>
    <w:rsid w:val="0006283D"/>
    <w:rsid w:val="0006432A"/>
    <w:rsid w:val="00064671"/>
    <w:rsid w:val="00065085"/>
    <w:rsid w:val="00065205"/>
    <w:rsid w:val="00065FA1"/>
    <w:rsid w:val="00066697"/>
    <w:rsid w:val="00066882"/>
    <w:rsid w:val="00066BAC"/>
    <w:rsid w:val="00066D09"/>
    <w:rsid w:val="00070070"/>
    <w:rsid w:val="0007510D"/>
    <w:rsid w:val="000757DA"/>
    <w:rsid w:val="00076263"/>
    <w:rsid w:val="00080976"/>
    <w:rsid w:val="00080AF9"/>
    <w:rsid w:val="00080D6D"/>
    <w:rsid w:val="00080FB0"/>
    <w:rsid w:val="000825B1"/>
    <w:rsid w:val="0008360A"/>
    <w:rsid w:val="00085DC0"/>
    <w:rsid w:val="00087044"/>
    <w:rsid w:val="000902D2"/>
    <w:rsid w:val="0009080F"/>
    <w:rsid w:val="00091D54"/>
    <w:rsid w:val="0009242A"/>
    <w:rsid w:val="000925BF"/>
    <w:rsid w:val="00092E39"/>
    <w:rsid w:val="0009413C"/>
    <w:rsid w:val="00094558"/>
    <w:rsid w:val="000976AB"/>
    <w:rsid w:val="000A0F3B"/>
    <w:rsid w:val="000A2512"/>
    <w:rsid w:val="000A2812"/>
    <w:rsid w:val="000A45FB"/>
    <w:rsid w:val="000A4B35"/>
    <w:rsid w:val="000A577B"/>
    <w:rsid w:val="000B0532"/>
    <w:rsid w:val="000B0EAB"/>
    <w:rsid w:val="000B2844"/>
    <w:rsid w:val="000B305D"/>
    <w:rsid w:val="000B50EC"/>
    <w:rsid w:val="000B52AE"/>
    <w:rsid w:val="000B5BFB"/>
    <w:rsid w:val="000B6B98"/>
    <w:rsid w:val="000B7116"/>
    <w:rsid w:val="000B7783"/>
    <w:rsid w:val="000C0767"/>
    <w:rsid w:val="000C07D4"/>
    <w:rsid w:val="000C136C"/>
    <w:rsid w:val="000C14EF"/>
    <w:rsid w:val="000C1918"/>
    <w:rsid w:val="000C1C62"/>
    <w:rsid w:val="000C1F26"/>
    <w:rsid w:val="000C2495"/>
    <w:rsid w:val="000C4A20"/>
    <w:rsid w:val="000C5060"/>
    <w:rsid w:val="000C67BC"/>
    <w:rsid w:val="000D0204"/>
    <w:rsid w:val="000D0B0C"/>
    <w:rsid w:val="000D0FA3"/>
    <w:rsid w:val="000D13A8"/>
    <w:rsid w:val="000D1BA4"/>
    <w:rsid w:val="000D1C2F"/>
    <w:rsid w:val="000D1F5D"/>
    <w:rsid w:val="000D2118"/>
    <w:rsid w:val="000D2E2D"/>
    <w:rsid w:val="000D3183"/>
    <w:rsid w:val="000D38B5"/>
    <w:rsid w:val="000D3F61"/>
    <w:rsid w:val="000D4E89"/>
    <w:rsid w:val="000D546C"/>
    <w:rsid w:val="000D558C"/>
    <w:rsid w:val="000D59A5"/>
    <w:rsid w:val="000D6207"/>
    <w:rsid w:val="000D6307"/>
    <w:rsid w:val="000D6DD2"/>
    <w:rsid w:val="000E100B"/>
    <w:rsid w:val="000E14BA"/>
    <w:rsid w:val="000E1691"/>
    <w:rsid w:val="000E2D31"/>
    <w:rsid w:val="000E3498"/>
    <w:rsid w:val="000E3EC7"/>
    <w:rsid w:val="000E45E4"/>
    <w:rsid w:val="000E53EE"/>
    <w:rsid w:val="000E5D08"/>
    <w:rsid w:val="000E627C"/>
    <w:rsid w:val="000E7D9C"/>
    <w:rsid w:val="000F009A"/>
    <w:rsid w:val="000F4A8D"/>
    <w:rsid w:val="000F4DF9"/>
    <w:rsid w:val="000F59AB"/>
    <w:rsid w:val="000F6BC4"/>
    <w:rsid w:val="000F7941"/>
    <w:rsid w:val="000F7CA5"/>
    <w:rsid w:val="000F7DEB"/>
    <w:rsid w:val="001003BC"/>
    <w:rsid w:val="00100471"/>
    <w:rsid w:val="001012E1"/>
    <w:rsid w:val="001018E1"/>
    <w:rsid w:val="001029DB"/>
    <w:rsid w:val="001031E1"/>
    <w:rsid w:val="0010396E"/>
    <w:rsid w:val="001039C1"/>
    <w:rsid w:val="00103A72"/>
    <w:rsid w:val="001040D3"/>
    <w:rsid w:val="001048BB"/>
    <w:rsid w:val="00105222"/>
    <w:rsid w:val="00105EF5"/>
    <w:rsid w:val="00106049"/>
    <w:rsid w:val="00106256"/>
    <w:rsid w:val="00107852"/>
    <w:rsid w:val="001108FF"/>
    <w:rsid w:val="00110A02"/>
    <w:rsid w:val="00110D1B"/>
    <w:rsid w:val="00110D3F"/>
    <w:rsid w:val="001119E3"/>
    <w:rsid w:val="00112E86"/>
    <w:rsid w:val="00112FAC"/>
    <w:rsid w:val="001135F3"/>
    <w:rsid w:val="00115B6D"/>
    <w:rsid w:val="00116117"/>
    <w:rsid w:val="00116C19"/>
    <w:rsid w:val="00117FA6"/>
    <w:rsid w:val="0012072E"/>
    <w:rsid w:val="00120DC7"/>
    <w:rsid w:val="0012261C"/>
    <w:rsid w:val="00122EF8"/>
    <w:rsid w:val="0012339B"/>
    <w:rsid w:val="001256C2"/>
    <w:rsid w:val="00125F81"/>
    <w:rsid w:val="001268BE"/>
    <w:rsid w:val="00126BA1"/>
    <w:rsid w:val="00127A81"/>
    <w:rsid w:val="00130DB2"/>
    <w:rsid w:val="001349F7"/>
    <w:rsid w:val="001350E9"/>
    <w:rsid w:val="00135B59"/>
    <w:rsid w:val="0013748F"/>
    <w:rsid w:val="001376DF"/>
    <w:rsid w:val="00140092"/>
    <w:rsid w:val="001402C0"/>
    <w:rsid w:val="00140537"/>
    <w:rsid w:val="00140791"/>
    <w:rsid w:val="00140822"/>
    <w:rsid w:val="00140EDE"/>
    <w:rsid w:val="001410F1"/>
    <w:rsid w:val="00141880"/>
    <w:rsid w:val="00141A14"/>
    <w:rsid w:val="001425A7"/>
    <w:rsid w:val="00142745"/>
    <w:rsid w:val="001434BB"/>
    <w:rsid w:val="001444B7"/>
    <w:rsid w:val="00144F8E"/>
    <w:rsid w:val="001461E7"/>
    <w:rsid w:val="00146212"/>
    <w:rsid w:val="0014622E"/>
    <w:rsid w:val="00147C60"/>
    <w:rsid w:val="00150514"/>
    <w:rsid w:val="0015073A"/>
    <w:rsid w:val="00151A90"/>
    <w:rsid w:val="00151F4F"/>
    <w:rsid w:val="00152888"/>
    <w:rsid w:val="00153FC8"/>
    <w:rsid w:val="001556BB"/>
    <w:rsid w:val="00155B0C"/>
    <w:rsid w:val="0015678B"/>
    <w:rsid w:val="00156800"/>
    <w:rsid w:val="0016114D"/>
    <w:rsid w:val="001611A0"/>
    <w:rsid w:val="001614F0"/>
    <w:rsid w:val="00161BF4"/>
    <w:rsid w:val="00162CFF"/>
    <w:rsid w:val="00162F94"/>
    <w:rsid w:val="001655B7"/>
    <w:rsid w:val="0016608D"/>
    <w:rsid w:val="0016630F"/>
    <w:rsid w:val="001665FB"/>
    <w:rsid w:val="001672BC"/>
    <w:rsid w:val="00167513"/>
    <w:rsid w:val="001676BD"/>
    <w:rsid w:val="00167D8E"/>
    <w:rsid w:val="00170137"/>
    <w:rsid w:val="00170618"/>
    <w:rsid w:val="001717FE"/>
    <w:rsid w:val="001723A2"/>
    <w:rsid w:val="0017295A"/>
    <w:rsid w:val="0017355B"/>
    <w:rsid w:val="0017371E"/>
    <w:rsid w:val="00173A52"/>
    <w:rsid w:val="00175BFC"/>
    <w:rsid w:val="001764A3"/>
    <w:rsid w:val="00180425"/>
    <w:rsid w:val="00180C63"/>
    <w:rsid w:val="0018252B"/>
    <w:rsid w:val="00182E3C"/>
    <w:rsid w:val="0018433D"/>
    <w:rsid w:val="001849D0"/>
    <w:rsid w:val="001854CC"/>
    <w:rsid w:val="001864B3"/>
    <w:rsid w:val="00186FF6"/>
    <w:rsid w:val="00190AE8"/>
    <w:rsid w:val="001917BB"/>
    <w:rsid w:val="001948FA"/>
    <w:rsid w:val="0019513C"/>
    <w:rsid w:val="001954F0"/>
    <w:rsid w:val="00195A09"/>
    <w:rsid w:val="00196105"/>
    <w:rsid w:val="00196E5E"/>
    <w:rsid w:val="001971A0"/>
    <w:rsid w:val="001979E9"/>
    <w:rsid w:val="001A012A"/>
    <w:rsid w:val="001A072D"/>
    <w:rsid w:val="001A16BE"/>
    <w:rsid w:val="001A1CF4"/>
    <w:rsid w:val="001A206E"/>
    <w:rsid w:val="001A37AB"/>
    <w:rsid w:val="001A43C6"/>
    <w:rsid w:val="001A49F4"/>
    <w:rsid w:val="001A4FE7"/>
    <w:rsid w:val="001A539A"/>
    <w:rsid w:val="001A5607"/>
    <w:rsid w:val="001A5722"/>
    <w:rsid w:val="001A5CEE"/>
    <w:rsid w:val="001A69B0"/>
    <w:rsid w:val="001A740B"/>
    <w:rsid w:val="001A7832"/>
    <w:rsid w:val="001A794A"/>
    <w:rsid w:val="001B0648"/>
    <w:rsid w:val="001B0D36"/>
    <w:rsid w:val="001B144E"/>
    <w:rsid w:val="001B18A4"/>
    <w:rsid w:val="001B23C1"/>
    <w:rsid w:val="001B3C21"/>
    <w:rsid w:val="001B41CE"/>
    <w:rsid w:val="001B422F"/>
    <w:rsid w:val="001B4D83"/>
    <w:rsid w:val="001B624A"/>
    <w:rsid w:val="001B6DB8"/>
    <w:rsid w:val="001B6FB6"/>
    <w:rsid w:val="001B73A4"/>
    <w:rsid w:val="001C0E0C"/>
    <w:rsid w:val="001C21BA"/>
    <w:rsid w:val="001C30A5"/>
    <w:rsid w:val="001C3CD8"/>
    <w:rsid w:val="001C44F3"/>
    <w:rsid w:val="001C5128"/>
    <w:rsid w:val="001C52D8"/>
    <w:rsid w:val="001C6C20"/>
    <w:rsid w:val="001C715F"/>
    <w:rsid w:val="001C7524"/>
    <w:rsid w:val="001C7DCC"/>
    <w:rsid w:val="001D004B"/>
    <w:rsid w:val="001D0955"/>
    <w:rsid w:val="001D1281"/>
    <w:rsid w:val="001D285C"/>
    <w:rsid w:val="001D31D5"/>
    <w:rsid w:val="001D41CE"/>
    <w:rsid w:val="001D4F6D"/>
    <w:rsid w:val="001E05CE"/>
    <w:rsid w:val="001E07D1"/>
    <w:rsid w:val="001E0BF6"/>
    <w:rsid w:val="001E0FA0"/>
    <w:rsid w:val="001E17D5"/>
    <w:rsid w:val="001E1AF4"/>
    <w:rsid w:val="001E32B6"/>
    <w:rsid w:val="001E3C44"/>
    <w:rsid w:val="001E439B"/>
    <w:rsid w:val="001E452F"/>
    <w:rsid w:val="001E54BA"/>
    <w:rsid w:val="001E5D33"/>
    <w:rsid w:val="001E6B4D"/>
    <w:rsid w:val="001F039F"/>
    <w:rsid w:val="001F1105"/>
    <w:rsid w:val="001F113E"/>
    <w:rsid w:val="001F1AC1"/>
    <w:rsid w:val="001F2614"/>
    <w:rsid w:val="001F2C8F"/>
    <w:rsid w:val="001F2FDF"/>
    <w:rsid w:val="001F381F"/>
    <w:rsid w:val="001F3EBC"/>
    <w:rsid w:val="001F4E2B"/>
    <w:rsid w:val="001F60E3"/>
    <w:rsid w:val="001F71F0"/>
    <w:rsid w:val="0020038E"/>
    <w:rsid w:val="00200444"/>
    <w:rsid w:val="00201928"/>
    <w:rsid w:val="00203B6E"/>
    <w:rsid w:val="00204982"/>
    <w:rsid w:val="002055E4"/>
    <w:rsid w:val="0020592A"/>
    <w:rsid w:val="00207045"/>
    <w:rsid w:val="00207C6A"/>
    <w:rsid w:val="00210024"/>
    <w:rsid w:val="00210603"/>
    <w:rsid w:val="00211FF1"/>
    <w:rsid w:val="00212BA6"/>
    <w:rsid w:val="00212E1D"/>
    <w:rsid w:val="00213303"/>
    <w:rsid w:val="00214C84"/>
    <w:rsid w:val="002153B5"/>
    <w:rsid w:val="002157E7"/>
    <w:rsid w:val="0021630B"/>
    <w:rsid w:val="0021656F"/>
    <w:rsid w:val="002165E4"/>
    <w:rsid w:val="00216758"/>
    <w:rsid w:val="00216B37"/>
    <w:rsid w:val="00217725"/>
    <w:rsid w:val="00217FBE"/>
    <w:rsid w:val="00220179"/>
    <w:rsid w:val="0022025E"/>
    <w:rsid w:val="00221ABC"/>
    <w:rsid w:val="00222172"/>
    <w:rsid w:val="00222337"/>
    <w:rsid w:val="0022376E"/>
    <w:rsid w:val="002237CE"/>
    <w:rsid w:val="002239CB"/>
    <w:rsid w:val="00225964"/>
    <w:rsid w:val="00225F53"/>
    <w:rsid w:val="0022665F"/>
    <w:rsid w:val="002269C6"/>
    <w:rsid w:val="002323C2"/>
    <w:rsid w:val="00233DF9"/>
    <w:rsid w:val="002341FF"/>
    <w:rsid w:val="00235273"/>
    <w:rsid w:val="00235FDB"/>
    <w:rsid w:val="002374E8"/>
    <w:rsid w:val="00237EEF"/>
    <w:rsid w:val="00242A68"/>
    <w:rsid w:val="00243FC5"/>
    <w:rsid w:val="00244B23"/>
    <w:rsid w:val="00244D93"/>
    <w:rsid w:val="00245EA5"/>
    <w:rsid w:val="00246414"/>
    <w:rsid w:val="0024704A"/>
    <w:rsid w:val="002473C3"/>
    <w:rsid w:val="00250706"/>
    <w:rsid w:val="00250960"/>
    <w:rsid w:val="0025194B"/>
    <w:rsid w:val="00254B8B"/>
    <w:rsid w:val="00255180"/>
    <w:rsid w:val="002564E7"/>
    <w:rsid w:val="00256546"/>
    <w:rsid w:val="00260876"/>
    <w:rsid w:val="00260BE7"/>
    <w:rsid w:val="00261452"/>
    <w:rsid w:val="0026173D"/>
    <w:rsid w:val="00261DE1"/>
    <w:rsid w:val="002632E3"/>
    <w:rsid w:val="00264F8D"/>
    <w:rsid w:val="0026572F"/>
    <w:rsid w:val="00265B7C"/>
    <w:rsid w:val="00267F7C"/>
    <w:rsid w:val="00270EF0"/>
    <w:rsid w:val="00272175"/>
    <w:rsid w:val="0027274C"/>
    <w:rsid w:val="00272958"/>
    <w:rsid w:val="00272983"/>
    <w:rsid w:val="0027413E"/>
    <w:rsid w:val="00274B6C"/>
    <w:rsid w:val="0027502E"/>
    <w:rsid w:val="002757D1"/>
    <w:rsid w:val="0027648C"/>
    <w:rsid w:val="002764CE"/>
    <w:rsid w:val="00276F58"/>
    <w:rsid w:val="0027769D"/>
    <w:rsid w:val="00277CC7"/>
    <w:rsid w:val="00281C94"/>
    <w:rsid w:val="00281F6E"/>
    <w:rsid w:val="00282405"/>
    <w:rsid w:val="0028284E"/>
    <w:rsid w:val="00284165"/>
    <w:rsid w:val="00284C3E"/>
    <w:rsid w:val="00284CD0"/>
    <w:rsid w:val="002863A3"/>
    <w:rsid w:val="00287C80"/>
    <w:rsid w:val="00290297"/>
    <w:rsid w:val="00290AD2"/>
    <w:rsid w:val="00290B09"/>
    <w:rsid w:val="00290B56"/>
    <w:rsid w:val="002917C1"/>
    <w:rsid w:val="002924A6"/>
    <w:rsid w:val="0029265B"/>
    <w:rsid w:val="00292FD1"/>
    <w:rsid w:val="002940C6"/>
    <w:rsid w:val="00294E23"/>
    <w:rsid w:val="00295DF8"/>
    <w:rsid w:val="00297347"/>
    <w:rsid w:val="002A1C60"/>
    <w:rsid w:val="002A4B37"/>
    <w:rsid w:val="002A5820"/>
    <w:rsid w:val="002A6E4D"/>
    <w:rsid w:val="002B077F"/>
    <w:rsid w:val="002B10D0"/>
    <w:rsid w:val="002B19D5"/>
    <w:rsid w:val="002B22EC"/>
    <w:rsid w:val="002B2572"/>
    <w:rsid w:val="002B2FFE"/>
    <w:rsid w:val="002B3694"/>
    <w:rsid w:val="002B38F3"/>
    <w:rsid w:val="002B3999"/>
    <w:rsid w:val="002B47C0"/>
    <w:rsid w:val="002B524A"/>
    <w:rsid w:val="002B5E35"/>
    <w:rsid w:val="002B6DD3"/>
    <w:rsid w:val="002B7B84"/>
    <w:rsid w:val="002C0394"/>
    <w:rsid w:val="002C1AD8"/>
    <w:rsid w:val="002C22C8"/>
    <w:rsid w:val="002C2308"/>
    <w:rsid w:val="002C2373"/>
    <w:rsid w:val="002C33EA"/>
    <w:rsid w:val="002C3634"/>
    <w:rsid w:val="002C4092"/>
    <w:rsid w:val="002C4795"/>
    <w:rsid w:val="002C5161"/>
    <w:rsid w:val="002C53DD"/>
    <w:rsid w:val="002C563E"/>
    <w:rsid w:val="002C5A2E"/>
    <w:rsid w:val="002C696D"/>
    <w:rsid w:val="002C6E5C"/>
    <w:rsid w:val="002C6F48"/>
    <w:rsid w:val="002C77E6"/>
    <w:rsid w:val="002C7D16"/>
    <w:rsid w:val="002C7D46"/>
    <w:rsid w:val="002D0777"/>
    <w:rsid w:val="002D1263"/>
    <w:rsid w:val="002D1BF2"/>
    <w:rsid w:val="002D25FA"/>
    <w:rsid w:val="002D4C68"/>
    <w:rsid w:val="002D4D96"/>
    <w:rsid w:val="002D516B"/>
    <w:rsid w:val="002D5747"/>
    <w:rsid w:val="002D629F"/>
    <w:rsid w:val="002D63F0"/>
    <w:rsid w:val="002D7776"/>
    <w:rsid w:val="002E0E64"/>
    <w:rsid w:val="002E0E91"/>
    <w:rsid w:val="002E149D"/>
    <w:rsid w:val="002E1D68"/>
    <w:rsid w:val="002E2117"/>
    <w:rsid w:val="002E21EF"/>
    <w:rsid w:val="002E2342"/>
    <w:rsid w:val="002E24A9"/>
    <w:rsid w:val="002E250D"/>
    <w:rsid w:val="002E4530"/>
    <w:rsid w:val="002E52D0"/>
    <w:rsid w:val="002E6CF0"/>
    <w:rsid w:val="002E72DC"/>
    <w:rsid w:val="002E72E2"/>
    <w:rsid w:val="002E741B"/>
    <w:rsid w:val="002F0286"/>
    <w:rsid w:val="002F0B7B"/>
    <w:rsid w:val="002F1402"/>
    <w:rsid w:val="002F16BD"/>
    <w:rsid w:val="002F1C3B"/>
    <w:rsid w:val="002F24E9"/>
    <w:rsid w:val="002F34C7"/>
    <w:rsid w:val="002F3C92"/>
    <w:rsid w:val="002F3F46"/>
    <w:rsid w:val="002F4409"/>
    <w:rsid w:val="002F5111"/>
    <w:rsid w:val="002F5390"/>
    <w:rsid w:val="002F5F13"/>
    <w:rsid w:val="002F6036"/>
    <w:rsid w:val="002F611C"/>
    <w:rsid w:val="002F61D5"/>
    <w:rsid w:val="002F6DB9"/>
    <w:rsid w:val="002F78F3"/>
    <w:rsid w:val="00300CF7"/>
    <w:rsid w:val="00300ECB"/>
    <w:rsid w:val="003024E2"/>
    <w:rsid w:val="0030338E"/>
    <w:rsid w:val="00303DE4"/>
    <w:rsid w:val="0030417D"/>
    <w:rsid w:val="003067C1"/>
    <w:rsid w:val="00307069"/>
    <w:rsid w:val="0031031C"/>
    <w:rsid w:val="003104C9"/>
    <w:rsid w:val="00311230"/>
    <w:rsid w:val="00311621"/>
    <w:rsid w:val="0031196B"/>
    <w:rsid w:val="003123E2"/>
    <w:rsid w:val="00312B49"/>
    <w:rsid w:val="00312C56"/>
    <w:rsid w:val="00313191"/>
    <w:rsid w:val="00314312"/>
    <w:rsid w:val="0031465C"/>
    <w:rsid w:val="0031470E"/>
    <w:rsid w:val="00314921"/>
    <w:rsid w:val="00314A5C"/>
    <w:rsid w:val="00315C17"/>
    <w:rsid w:val="00316CA3"/>
    <w:rsid w:val="00316DA7"/>
    <w:rsid w:val="00320879"/>
    <w:rsid w:val="003212EB"/>
    <w:rsid w:val="003231D3"/>
    <w:rsid w:val="0032368E"/>
    <w:rsid w:val="003236A3"/>
    <w:rsid w:val="00323A1A"/>
    <w:rsid w:val="00324501"/>
    <w:rsid w:val="00325012"/>
    <w:rsid w:val="00325174"/>
    <w:rsid w:val="00325416"/>
    <w:rsid w:val="00325BD8"/>
    <w:rsid w:val="003279B9"/>
    <w:rsid w:val="00330E12"/>
    <w:rsid w:val="003324DF"/>
    <w:rsid w:val="00333103"/>
    <w:rsid w:val="00333131"/>
    <w:rsid w:val="00334E9D"/>
    <w:rsid w:val="00335196"/>
    <w:rsid w:val="00336A0F"/>
    <w:rsid w:val="00336D18"/>
    <w:rsid w:val="00337868"/>
    <w:rsid w:val="00342CCA"/>
    <w:rsid w:val="003433A7"/>
    <w:rsid w:val="003456BC"/>
    <w:rsid w:val="00345B53"/>
    <w:rsid w:val="00346048"/>
    <w:rsid w:val="00346BC3"/>
    <w:rsid w:val="00346D97"/>
    <w:rsid w:val="0034731B"/>
    <w:rsid w:val="00350260"/>
    <w:rsid w:val="00351074"/>
    <w:rsid w:val="00351226"/>
    <w:rsid w:val="00351E82"/>
    <w:rsid w:val="00353078"/>
    <w:rsid w:val="003539D6"/>
    <w:rsid w:val="00354380"/>
    <w:rsid w:val="003545D7"/>
    <w:rsid w:val="00354CAF"/>
    <w:rsid w:val="00356133"/>
    <w:rsid w:val="003571CC"/>
    <w:rsid w:val="00357269"/>
    <w:rsid w:val="003577CB"/>
    <w:rsid w:val="0036034A"/>
    <w:rsid w:val="00360967"/>
    <w:rsid w:val="003611EE"/>
    <w:rsid w:val="00362049"/>
    <w:rsid w:val="00362253"/>
    <w:rsid w:val="003622AF"/>
    <w:rsid w:val="00362B87"/>
    <w:rsid w:val="00362E03"/>
    <w:rsid w:val="0036446A"/>
    <w:rsid w:val="003644B4"/>
    <w:rsid w:val="003650AB"/>
    <w:rsid w:val="00366245"/>
    <w:rsid w:val="003665CA"/>
    <w:rsid w:val="00366C86"/>
    <w:rsid w:val="00367662"/>
    <w:rsid w:val="00367927"/>
    <w:rsid w:val="00370101"/>
    <w:rsid w:val="003714DA"/>
    <w:rsid w:val="003726CC"/>
    <w:rsid w:val="00372AEF"/>
    <w:rsid w:val="003736C3"/>
    <w:rsid w:val="003738BC"/>
    <w:rsid w:val="0037489F"/>
    <w:rsid w:val="00375462"/>
    <w:rsid w:val="0037597D"/>
    <w:rsid w:val="003762B8"/>
    <w:rsid w:val="00377740"/>
    <w:rsid w:val="0037784B"/>
    <w:rsid w:val="0038184B"/>
    <w:rsid w:val="00382E3C"/>
    <w:rsid w:val="003835C1"/>
    <w:rsid w:val="003839A4"/>
    <w:rsid w:val="00383A02"/>
    <w:rsid w:val="00385367"/>
    <w:rsid w:val="003859B3"/>
    <w:rsid w:val="00385F80"/>
    <w:rsid w:val="00386619"/>
    <w:rsid w:val="00386E80"/>
    <w:rsid w:val="003904E5"/>
    <w:rsid w:val="0039263B"/>
    <w:rsid w:val="003930FF"/>
    <w:rsid w:val="00393494"/>
    <w:rsid w:val="00393D84"/>
    <w:rsid w:val="00393F37"/>
    <w:rsid w:val="00394E96"/>
    <w:rsid w:val="0039575B"/>
    <w:rsid w:val="00396350"/>
    <w:rsid w:val="00396D75"/>
    <w:rsid w:val="0039783F"/>
    <w:rsid w:val="00397B41"/>
    <w:rsid w:val="003A00EC"/>
    <w:rsid w:val="003A03AC"/>
    <w:rsid w:val="003A0B27"/>
    <w:rsid w:val="003A211C"/>
    <w:rsid w:val="003A313B"/>
    <w:rsid w:val="003A4FE5"/>
    <w:rsid w:val="003A5D1A"/>
    <w:rsid w:val="003A7591"/>
    <w:rsid w:val="003A7E9B"/>
    <w:rsid w:val="003B213F"/>
    <w:rsid w:val="003B29FD"/>
    <w:rsid w:val="003B2C91"/>
    <w:rsid w:val="003B3577"/>
    <w:rsid w:val="003B477E"/>
    <w:rsid w:val="003B4EB2"/>
    <w:rsid w:val="003B7945"/>
    <w:rsid w:val="003B7BAF"/>
    <w:rsid w:val="003B7C64"/>
    <w:rsid w:val="003C0A12"/>
    <w:rsid w:val="003C1391"/>
    <w:rsid w:val="003C2261"/>
    <w:rsid w:val="003C3722"/>
    <w:rsid w:val="003C3969"/>
    <w:rsid w:val="003C42C5"/>
    <w:rsid w:val="003C4B9F"/>
    <w:rsid w:val="003C52AD"/>
    <w:rsid w:val="003C5B0F"/>
    <w:rsid w:val="003C74D7"/>
    <w:rsid w:val="003D4A35"/>
    <w:rsid w:val="003D4F79"/>
    <w:rsid w:val="003D56AB"/>
    <w:rsid w:val="003D5A4F"/>
    <w:rsid w:val="003D6918"/>
    <w:rsid w:val="003D702E"/>
    <w:rsid w:val="003D738C"/>
    <w:rsid w:val="003D79CD"/>
    <w:rsid w:val="003E07D1"/>
    <w:rsid w:val="003E0995"/>
    <w:rsid w:val="003E130E"/>
    <w:rsid w:val="003E1DDE"/>
    <w:rsid w:val="003E1F75"/>
    <w:rsid w:val="003E2D41"/>
    <w:rsid w:val="003E2D83"/>
    <w:rsid w:val="003E43E2"/>
    <w:rsid w:val="003E58BE"/>
    <w:rsid w:val="003E5B38"/>
    <w:rsid w:val="003E5DDE"/>
    <w:rsid w:val="003F0284"/>
    <w:rsid w:val="003F06A2"/>
    <w:rsid w:val="003F07D9"/>
    <w:rsid w:val="003F2205"/>
    <w:rsid w:val="003F2DCE"/>
    <w:rsid w:val="003F3048"/>
    <w:rsid w:val="003F3216"/>
    <w:rsid w:val="003F3FD9"/>
    <w:rsid w:val="003F459B"/>
    <w:rsid w:val="003F6157"/>
    <w:rsid w:val="003F6C77"/>
    <w:rsid w:val="003F6D85"/>
    <w:rsid w:val="003F76C1"/>
    <w:rsid w:val="003F7726"/>
    <w:rsid w:val="003F77B2"/>
    <w:rsid w:val="003F77D5"/>
    <w:rsid w:val="00401780"/>
    <w:rsid w:val="00402412"/>
    <w:rsid w:val="004031FA"/>
    <w:rsid w:val="004041F6"/>
    <w:rsid w:val="0040613C"/>
    <w:rsid w:val="004065DF"/>
    <w:rsid w:val="0040732C"/>
    <w:rsid w:val="00410077"/>
    <w:rsid w:val="00410270"/>
    <w:rsid w:val="00410408"/>
    <w:rsid w:val="00410DEA"/>
    <w:rsid w:val="0041161C"/>
    <w:rsid w:val="0041243A"/>
    <w:rsid w:val="0041282B"/>
    <w:rsid w:val="00413E2D"/>
    <w:rsid w:val="004142F9"/>
    <w:rsid w:val="00415AF4"/>
    <w:rsid w:val="00415CB3"/>
    <w:rsid w:val="0041649E"/>
    <w:rsid w:val="00417FFE"/>
    <w:rsid w:val="00420F95"/>
    <w:rsid w:val="00421037"/>
    <w:rsid w:val="00423AEB"/>
    <w:rsid w:val="00423ECA"/>
    <w:rsid w:val="0042491B"/>
    <w:rsid w:val="00425CE5"/>
    <w:rsid w:val="00426152"/>
    <w:rsid w:val="00427933"/>
    <w:rsid w:val="00427CF2"/>
    <w:rsid w:val="0043015F"/>
    <w:rsid w:val="0043055E"/>
    <w:rsid w:val="004316BF"/>
    <w:rsid w:val="004348F9"/>
    <w:rsid w:val="00435E7A"/>
    <w:rsid w:val="0043627F"/>
    <w:rsid w:val="004379A1"/>
    <w:rsid w:val="00437A56"/>
    <w:rsid w:val="00437D91"/>
    <w:rsid w:val="00440355"/>
    <w:rsid w:val="004405D7"/>
    <w:rsid w:val="00441514"/>
    <w:rsid w:val="00442B00"/>
    <w:rsid w:val="00443299"/>
    <w:rsid w:val="00443741"/>
    <w:rsid w:val="00443910"/>
    <w:rsid w:val="00446B47"/>
    <w:rsid w:val="0044712E"/>
    <w:rsid w:val="00447B64"/>
    <w:rsid w:val="00452A8D"/>
    <w:rsid w:val="00453185"/>
    <w:rsid w:val="00453427"/>
    <w:rsid w:val="004535BE"/>
    <w:rsid w:val="00454382"/>
    <w:rsid w:val="0045488D"/>
    <w:rsid w:val="0045678E"/>
    <w:rsid w:val="00457CC7"/>
    <w:rsid w:val="004602C6"/>
    <w:rsid w:val="00461C59"/>
    <w:rsid w:val="00462D59"/>
    <w:rsid w:val="0046343E"/>
    <w:rsid w:val="004645E2"/>
    <w:rsid w:val="004652BB"/>
    <w:rsid w:val="00466B85"/>
    <w:rsid w:val="0047130D"/>
    <w:rsid w:val="00471CE3"/>
    <w:rsid w:val="0047200B"/>
    <w:rsid w:val="00473B3A"/>
    <w:rsid w:val="00473D7F"/>
    <w:rsid w:val="00474D6A"/>
    <w:rsid w:val="00474F0E"/>
    <w:rsid w:val="00476198"/>
    <w:rsid w:val="004770FE"/>
    <w:rsid w:val="004822FC"/>
    <w:rsid w:val="004840B3"/>
    <w:rsid w:val="004843AF"/>
    <w:rsid w:val="004849FC"/>
    <w:rsid w:val="0048513B"/>
    <w:rsid w:val="0048579C"/>
    <w:rsid w:val="0048589A"/>
    <w:rsid w:val="00485A79"/>
    <w:rsid w:val="004863B2"/>
    <w:rsid w:val="00487A1E"/>
    <w:rsid w:val="00490F50"/>
    <w:rsid w:val="00492CC6"/>
    <w:rsid w:val="00493EAF"/>
    <w:rsid w:val="00494184"/>
    <w:rsid w:val="004946B9"/>
    <w:rsid w:val="0049650C"/>
    <w:rsid w:val="00497925"/>
    <w:rsid w:val="004979D4"/>
    <w:rsid w:val="00497F63"/>
    <w:rsid w:val="004A1228"/>
    <w:rsid w:val="004A1E07"/>
    <w:rsid w:val="004A2141"/>
    <w:rsid w:val="004A309B"/>
    <w:rsid w:val="004A4F1A"/>
    <w:rsid w:val="004A5584"/>
    <w:rsid w:val="004A61CF"/>
    <w:rsid w:val="004A6238"/>
    <w:rsid w:val="004A641B"/>
    <w:rsid w:val="004A6DE8"/>
    <w:rsid w:val="004A7EB1"/>
    <w:rsid w:val="004B0980"/>
    <w:rsid w:val="004B1B82"/>
    <w:rsid w:val="004B237E"/>
    <w:rsid w:val="004B2606"/>
    <w:rsid w:val="004B2ADC"/>
    <w:rsid w:val="004B2E87"/>
    <w:rsid w:val="004B39C2"/>
    <w:rsid w:val="004B48F9"/>
    <w:rsid w:val="004B4988"/>
    <w:rsid w:val="004B4BD4"/>
    <w:rsid w:val="004B50D0"/>
    <w:rsid w:val="004B519F"/>
    <w:rsid w:val="004B538B"/>
    <w:rsid w:val="004B57B8"/>
    <w:rsid w:val="004B6EBE"/>
    <w:rsid w:val="004C044D"/>
    <w:rsid w:val="004C06BC"/>
    <w:rsid w:val="004C0794"/>
    <w:rsid w:val="004C1370"/>
    <w:rsid w:val="004C1736"/>
    <w:rsid w:val="004C1ED2"/>
    <w:rsid w:val="004C337E"/>
    <w:rsid w:val="004C345D"/>
    <w:rsid w:val="004C43D7"/>
    <w:rsid w:val="004C674E"/>
    <w:rsid w:val="004C6F06"/>
    <w:rsid w:val="004C715A"/>
    <w:rsid w:val="004C751F"/>
    <w:rsid w:val="004D25C2"/>
    <w:rsid w:val="004D2609"/>
    <w:rsid w:val="004D3091"/>
    <w:rsid w:val="004D39F7"/>
    <w:rsid w:val="004D3B06"/>
    <w:rsid w:val="004D3C4C"/>
    <w:rsid w:val="004D6BAF"/>
    <w:rsid w:val="004E1848"/>
    <w:rsid w:val="004E2109"/>
    <w:rsid w:val="004E215D"/>
    <w:rsid w:val="004E2673"/>
    <w:rsid w:val="004E2D04"/>
    <w:rsid w:val="004E3314"/>
    <w:rsid w:val="004E3E4E"/>
    <w:rsid w:val="004E48F9"/>
    <w:rsid w:val="004E4C2E"/>
    <w:rsid w:val="004E4CA3"/>
    <w:rsid w:val="004E4DF4"/>
    <w:rsid w:val="004E56B0"/>
    <w:rsid w:val="004E578A"/>
    <w:rsid w:val="004E6969"/>
    <w:rsid w:val="004E7316"/>
    <w:rsid w:val="004E79B7"/>
    <w:rsid w:val="004F0298"/>
    <w:rsid w:val="004F043E"/>
    <w:rsid w:val="004F123F"/>
    <w:rsid w:val="004F2459"/>
    <w:rsid w:val="004F2ADE"/>
    <w:rsid w:val="004F310A"/>
    <w:rsid w:val="004F3F2D"/>
    <w:rsid w:val="004F5B78"/>
    <w:rsid w:val="004F5C8F"/>
    <w:rsid w:val="004F7A83"/>
    <w:rsid w:val="004F7C3A"/>
    <w:rsid w:val="00500569"/>
    <w:rsid w:val="0050247A"/>
    <w:rsid w:val="00504D05"/>
    <w:rsid w:val="005061FA"/>
    <w:rsid w:val="00506332"/>
    <w:rsid w:val="00506B3E"/>
    <w:rsid w:val="00506E0C"/>
    <w:rsid w:val="00510659"/>
    <w:rsid w:val="00510835"/>
    <w:rsid w:val="0051095E"/>
    <w:rsid w:val="00510C50"/>
    <w:rsid w:val="0051116C"/>
    <w:rsid w:val="005112FD"/>
    <w:rsid w:val="005118AA"/>
    <w:rsid w:val="00511AE4"/>
    <w:rsid w:val="0051289C"/>
    <w:rsid w:val="00512E7D"/>
    <w:rsid w:val="0051382B"/>
    <w:rsid w:val="00514689"/>
    <w:rsid w:val="0051487D"/>
    <w:rsid w:val="00514A1A"/>
    <w:rsid w:val="00514ED2"/>
    <w:rsid w:val="00515533"/>
    <w:rsid w:val="00515BC9"/>
    <w:rsid w:val="00515F04"/>
    <w:rsid w:val="00516AEB"/>
    <w:rsid w:val="00516DD2"/>
    <w:rsid w:val="00517313"/>
    <w:rsid w:val="00520171"/>
    <w:rsid w:val="005201E0"/>
    <w:rsid w:val="00520AC0"/>
    <w:rsid w:val="00520F7B"/>
    <w:rsid w:val="00521A63"/>
    <w:rsid w:val="00522691"/>
    <w:rsid w:val="00522CAC"/>
    <w:rsid w:val="00523097"/>
    <w:rsid w:val="00523BA3"/>
    <w:rsid w:val="00523E0A"/>
    <w:rsid w:val="00523EFA"/>
    <w:rsid w:val="00524DBE"/>
    <w:rsid w:val="0052539A"/>
    <w:rsid w:val="00525B25"/>
    <w:rsid w:val="00525CA3"/>
    <w:rsid w:val="00526007"/>
    <w:rsid w:val="005269D1"/>
    <w:rsid w:val="00526CDB"/>
    <w:rsid w:val="00526E98"/>
    <w:rsid w:val="005274A4"/>
    <w:rsid w:val="0052795E"/>
    <w:rsid w:val="0053010B"/>
    <w:rsid w:val="005307B0"/>
    <w:rsid w:val="00530F94"/>
    <w:rsid w:val="00532A36"/>
    <w:rsid w:val="00532E43"/>
    <w:rsid w:val="005335E5"/>
    <w:rsid w:val="00533871"/>
    <w:rsid w:val="00534452"/>
    <w:rsid w:val="00534A73"/>
    <w:rsid w:val="005353AE"/>
    <w:rsid w:val="0053622C"/>
    <w:rsid w:val="005367F7"/>
    <w:rsid w:val="005369A5"/>
    <w:rsid w:val="005373B6"/>
    <w:rsid w:val="00540907"/>
    <w:rsid w:val="00540E38"/>
    <w:rsid w:val="00541C87"/>
    <w:rsid w:val="005421BE"/>
    <w:rsid w:val="005440C5"/>
    <w:rsid w:val="00544A8D"/>
    <w:rsid w:val="005454A1"/>
    <w:rsid w:val="0054553F"/>
    <w:rsid w:val="00546327"/>
    <w:rsid w:val="00546ED2"/>
    <w:rsid w:val="00546FB9"/>
    <w:rsid w:val="005509D6"/>
    <w:rsid w:val="00550F17"/>
    <w:rsid w:val="00552590"/>
    <w:rsid w:val="00552591"/>
    <w:rsid w:val="00552ED8"/>
    <w:rsid w:val="00553251"/>
    <w:rsid w:val="0055433A"/>
    <w:rsid w:val="00555E50"/>
    <w:rsid w:val="00556075"/>
    <w:rsid w:val="00556884"/>
    <w:rsid w:val="00556BA2"/>
    <w:rsid w:val="00556F32"/>
    <w:rsid w:val="00557694"/>
    <w:rsid w:val="00557712"/>
    <w:rsid w:val="00560FBA"/>
    <w:rsid w:val="005612BB"/>
    <w:rsid w:val="005616A3"/>
    <w:rsid w:val="005616FB"/>
    <w:rsid w:val="00561926"/>
    <w:rsid w:val="00561F01"/>
    <w:rsid w:val="00562520"/>
    <w:rsid w:val="00563139"/>
    <w:rsid w:val="005633B4"/>
    <w:rsid w:val="00563584"/>
    <w:rsid w:val="0056372D"/>
    <w:rsid w:val="00564727"/>
    <w:rsid w:val="005661CD"/>
    <w:rsid w:val="00567166"/>
    <w:rsid w:val="0056769D"/>
    <w:rsid w:val="00567F2C"/>
    <w:rsid w:val="00570595"/>
    <w:rsid w:val="0057115A"/>
    <w:rsid w:val="005718F7"/>
    <w:rsid w:val="00571A56"/>
    <w:rsid w:val="00571E32"/>
    <w:rsid w:val="005729B5"/>
    <w:rsid w:val="00573DB2"/>
    <w:rsid w:val="00574026"/>
    <w:rsid w:val="00574B25"/>
    <w:rsid w:val="00574CB0"/>
    <w:rsid w:val="00574DD0"/>
    <w:rsid w:val="00575B38"/>
    <w:rsid w:val="00575FBE"/>
    <w:rsid w:val="0057693A"/>
    <w:rsid w:val="00577847"/>
    <w:rsid w:val="005811A3"/>
    <w:rsid w:val="00581D63"/>
    <w:rsid w:val="00581D87"/>
    <w:rsid w:val="00581F0E"/>
    <w:rsid w:val="005838B3"/>
    <w:rsid w:val="00583975"/>
    <w:rsid w:val="00583CE6"/>
    <w:rsid w:val="00584A8B"/>
    <w:rsid w:val="00584EA0"/>
    <w:rsid w:val="00585AF9"/>
    <w:rsid w:val="00586D9B"/>
    <w:rsid w:val="0059183D"/>
    <w:rsid w:val="0059288B"/>
    <w:rsid w:val="00592C25"/>
    <w:rsid w:val="00593954"/>
    <w:rsid w:val="0059486B"/>
    <w:rsid w:val="005950A7"/>
    <w:rsid w:val="005969E5"/>
    <w:rsid w:val="005A1BA0"/>
    <w:rsid w:val="005A3B29"/>
    <w:rsid w:val="005A41A1"/>
    <w:rsid w:val="005A48B3"/>
    <w:rsid w:val="005A5CE9"/>
    <w:rsid w:val="005A6C12"/>
    <w:rsid w:val="005A72E5"/>
    <w:rsid w:val="005A783B"/>
    <w:rsid w:val="005A7AE1"/>
    <w:rsid w:val="005B0836"/>
    <w:rsid w:val="005B0A71"/>
    <w:rsid w:val="005B1E16"/>
    <w:rsid w:val="005B2775"/>
    <w:rsid w:val="005B27DC"/>
    <w:rsid w:val="005B5004"/>
    <w:rsid w:val="005B6F6C"/>
    <w:rsid w:val="005C2114"/>
    <w:rsid w:val="005C3837"/>
    <w:rsid w:val="005C5153"/>
    <w:rsid w:val="005C6476"/>
    <w:rsid w:val="005C720D"/>
    <w:rsid w:val="005C73CD"/>
    <w:rsid w:val="005C76D4"/>
    <w:rsid w:val="005D179B"/>
    <w:rsid w:val="005D1E29"/>
    <w:rsid w:val="005D30AE"/>
    <w:rsid w:val="005D33A1"/>
    <w:rsid w:val="005D474E"/>
    <w:rsid w:val="005D5861"/>
    <w:rsid w:val="005D64A0"/>
    <w:rsid w:val="005D64AB"/>
    <w:rsid w:val="005D6B65"/>
    <w:rsid w:val="005D7556"/>
    <w:rsid w:val="005D7A5A"/>
    <w:rsid w:val="005E0175"/>
    <w:rsid w:val="005E02A3"/>
    <w:rsid w:val="005E09D0"/>
    <w:rsid w:val="005E0BE7"/>
    <w:rsid w:val="005E1D57"/>
    <w:rsid w:val="005E336E"/>
    <w:rsid w:val="005E3532"/>
    <w:rsid w:val="005E40B8"/>
    <w:rsid w:val="005E5494"/>
    <w:rsid w:val="005E55D3"/>
    <w:rsid w:val="005E57B1"/>
    <w:rsid w:val="005E7A06"/>
    <w:rsid w:val="005F048C"/>
    <w:rsid w:val="005F0D64"/>
    <w:rsid w:val="005F1503"/>
    <w:rsid w:val="005F1852"/>
    <w:rsid w:val="005F1A0D"/>
    <w:rsid w:val="005F1CCA"/>
    <w:rsid w:val="005F1CD9"/>
    <w:rsid w:val="005F5273"/>
    <w:rsid w:val="005F53FF"/>
    <w:rsid w:val="005F5890"/>
    <w:rsid w:val="005F6E4D"/>
    <w:rsid w:val="005F78E2"/>
    <w:rsid w:val="006003B4"/>
    <w:rsid w:val="0060170F"/>
    <w:rsid w:val="0060235B"/>
    <w:rsid w:val="006023A4"/>
    <w:rsid w:val="00602885"/>
    <w:rsid w:val="00602EA5"/>
    <w:rsid w:val="00603FE0"/>
    <w:rsid w:val="006054FC"/>
    <w:rsid w:val="00605BB8"/>
    <w:rsid w:val="00605CC4"/>
    <w:rsid w:val="0060602F"/>
    <w:rsid w:val="006068C4"/>
    <w:rsid w:val="00606A85"/>
    <w:rsid w:val="00606D62"/>
    <w:rsid w:val="00607C8D"/>
    <w:rsid w:val="006100D4"/>
    <w:rsid w:val="00611352"/>
    <w:rsid w:val="00611678"/>
    <w:rsid w:val="006136D2"/>
    <w:rsid w:val="006143CE"/>
    <w:rsid w:val="006156BD"/>
    <w:rsid w:val="00615C53"/>
    <w:rsid w:val="0061638F"/>
    <w:rsid w:val="00616B71"/>
    <w:rsid w:val="00616C98"/>
    <w:rsid w:val="00617327"/>
    <w:rsid w:val="00617AA0"/>
    <w:rsid w:val="00620F77"/>
    <w:rsid w:val="00621B09"/>
    <w:rsid w:val="0062284E"/>
    <w:rsid w:val="00623797"/>
    <w:rsid w:val="00623933"/>
    <w:rsid w:val="006244A9"/>
    <w:rsid w:val="006249AF"/>
    <w:rsid w:val="0062540A"/>
    <w:rsid w:val="00625CEE"/>
    <w:rsid w:val="00626832"/>
    <w:rsid w:val="00627B22"/>
    <w:rsid w:val="00627EDF"/>
    <w:rsid w:val="006306DB"/>
    <w:rsid w:val="00630D4F"/>
    <w:rsid w:val="006319BD"/>
    <w:rsid w:val="006323FB"/>
    <w:rsid w:val="00633F4A"/>
    <w:rsid w:val="00634775"/>
    <w:rsid w:val="006349F5"/>
    <w:rsid w:val="00635514"/>
    <w:rsid w:val="006355C8"/>
    <w:rsid w:val="00635AFE"/>
    <w:rsid w:val="00636118"/>
    <w:rsid w:val="006361AC"/>
    <w:rsid w:val="00637ADC"/>
    <w:rsid w:val="00637C5C"/>
    <w:rsid w:val="00640863"/>
    <w:rsid w:val="0064183A"/>
    <w:rsid w:val="00641FB9"/>
    <w:rsid w:val="006422F6"/>
    <w:rsid w:val="00642A49"/>
    <w:rsid w:val="006438D3"/>
    <w:rsid w:val="006445C3"/>
    <w:rsid w:val="00644FE8"/>
    <w:rsid w:val="006455E4"/>
    <w:rsid w:val="0064761C"/>
    <w:rsid w:val="00647A4C"/>
    <w:rsid w:val="00650062"/>
    <w:rsid w:val="00650339"/>
    <w:rsid w:val="00650FAE"/>
    <w:rsid w:val="00651085"/>
    <w:rsid w:val="00652ADB"/>
    <w:rsid w:val="00653E9B"/>
    <w:rsid w:val="006557EF"/>
    <w:rsid w:val="00655F8C"/>
    <w:rsid w:val="00656078"/>
    <w:rsid w:val="00656289"/>
    <w:rsid w:val="0065669F"/>
    <w:rsid w:val="006570B7"/>
    <w:rsid w:val="00657331"/>
    <w:rsid w:val="00657783"/>
    <w:rsid w:val="006578B0"/>
    <w:rsid w:val="0066128E"/>
    <w:rsid w:val="00661550"/>
    <w:rsid w:val="0066229D"/>
    <w:rsid w:val="0066280E"/>
    <w:rsid w:val="006632A6"/>
    <w:rsid w:val="0066364F"/>
    <w:rsid w:val="006637A5"/>
    <w:rsid w:val="0066498D"/>
    <w:rsid w:val="0066553B"/>
    <w:rsid w:val="006656AB"/>
    <w:rsid w:val="0067004E"/>
    <w:rsid w:val="006700D4"/>
    <w:rsid w:val="0067015F"/>
    <w:rsid w:val="00671811"/>
    <w:rsid w:val="00671A2B"/>
    <w:rsid w:val="00671D32"/>
    <w:rsid w:val="006723BD"/>
    <w:rsid w:val="0067263D"/>
    <w:rsid w:val="0067333B"/>
    <w:rsid w:val="0067344F"/>
    <w:rsid w:val="006738F1"/>
    <w:rsid w:val="00673EE4"/>
    <w:rsid w:val="00675202"/>
    <w:rsid w:val="00676232"/>
    <w:rsid w:val="006763F1"/>
    <w:rsid w:val="00677BF0"/>
    <w:rsid w:val="006800B3"/>
    <w:rsid w:val="0068020A"/>
    <w:rsid w:val="00680FDB"/>
    <w:rsid w:val="00681420"/>
    <w:rsid w:val="006818F2"/>
    <w:rsid w:val="0068257A"/>
    <w:rsid w:val="006836D9"/>
    <w:rsid w:val="0068510C"/>
    <w:rsid w:val="0068664F"/>
    <w:rsid w:val="00686C75"/>
    <w:rsid w:val="006871F8"/>
    <w:rsid w:val="00687AFE"/>
    <w:rsid w:val="0069040F"/>
    <w:rsid w:val="0069088C"/>
    <w:rsid w:val="00691810"/>
    <w:rsid w:val="00691B2A"/>
    <w:rsid w:val="00693134"/>
    <w:rsid w:val="00694267"/>
    <w:rsid w:val="00694390"/>
    <w:rsid w:val="006948E8"/>
    <w:rsid w:val="00695AB2"/>
    <w:rsid w:val="006A0500"/>
    <w:rsid w:val="006A240E"/>
    <w:rsid w:val="006A2B4C"/>
    <w:rsid w:val="006A3E4A"/>
    <w:rsid w:val="006A3F3F"/>
    <w:rsid w:val="006A51F5"/>
    <w:rsid w:val="006A73F5"/>
    <w:rsid w:val="006A7845"/>
    <w:rsid w:val="006B0000"/>
    <w:rsid w:val="006B0CD9"/>
    <w:rsid w:val="006B1698"/>
    <w:rsid w:val="006B1CBD"/>
    <w:rsid w:val="006B1FC1"/>
    <w:rsid w:val="006B2433"/>
    <w:rsid w:val="006B2C75"/>
    <w:rsid w:val="006B35EA"/>
    <w:rsid w:val="006B35EE"/>
    <w:rsid w:val="006B5578"/>
    <w:rsid w:val="006B5641"/>
    <w:rsid w:val="006C09BC"/>
    <w:rsid w:val="006C0BF4"/>
    <w:rsid w:val="006C0F0F"/>
    <w:rsid w:val="006C3A7A"/>
    <w:rsid w:val="006C4106"/>
    <w:rsid w:val="006C4168"/>
    <w:rsid w:val="006C4343"/>
    <w:rsid w:val="006C4718"/>
    <w:rsid w:val="006C764E"/>
    <w:rsid w:val="006C78BF"/>
    <w:rsid w:val="006C7B69"/>
    <w:rsid w:val="006D0258"/>
    <w:rsid w:val="006D19DF"/>
    <w:rsid w:val="006D43D7"/>
    <w:rsid w:val="006D54C8"/>
    <w:rsid w:val="006D5676"/>
    <w:rsid w:val="006D6708"/>
    <w:rsid w:val="006D6D9D"/>
    <w:rsid w:val="006D6E41"/>
    <w:rsid w:val="006D7E87"/>
    <w:rsid w:val="006D7F57"/>
    <w:rsid w:val="006E0492"/>
    <w:rsid w:val="006E05E8"/>
    <w:rsid w:val="006E13D6"/>
    <w:rsid w:val="006E27E1"/>
    <w:rsid w:val="006E281A"/>
    <w:rsid w:val="006E2BF6"/>
    <w:rsid w:val="006E2EC1"/>
    <w:rsid w:val="006E30C6"/>
    <w:rsid w:val="006E317C"/>
    <w:rsid w:val="006E34E7"/>
    <w:rsid w:val="006E3D8C"/>
    <w:rsid w:val="006E4EB1"/>
    <w:rsid w:val="006E5CD7"/>
    <w:rsid w:val="006E5E53"/>
    <w:rsid w:val="006E6ECC"/>
    <w:rsid w:val="006F0064"/>
    <w:rsid w:val="006F0828"/>
    <w:rsid w:val="006F090A"/>
    <w:rsid w:val="006F122C"/>
    <w:rsid w:val="006F28EA"/>
    <w:rsid w:val="006F2D03"/>
    <w:rsid w:val="006F3315"/>
    <w:rsid w:val="006F4676"/>
    <w:rsid w:val="006F514A"/>
    <w:rsid w:val="006F67F1"/>
    <w:rsid w:val="006F6A45"/>
    <w:rsid w:val="006F6C9F"/>
    <w:rsid w:val="006F7A95"/>
    <w:rsid w:val="00700B6F"/>
    <w:rsid w:val="00700CDA"/>
    <w:rsid w:val="00700E99"/>
    <w:rsid w:val="007011D5"/>
    <w:rsid w:val="00702567"/>
    <w:rsid w:val="00702B43"/>
    <w:rsid w:val="007034F6"/>
    <w:rsid w:val="0070430B"/>
    <w:rsid w:val="007045F3"/>
    <w:rsid w:val="00705474"/>
    <w:rsid w:val="007056A6"/>
    <w:rsid w:val="00705BE0"/>
    <w:rsid w:val="00706E06"/>
    <w:rsid w:val="00707067"/>
    <w:rsid w:val="007074B2"/>
    <w:rsid w:val="0070774B"/>
    <w:rsid w:val="007111F0"/>
    <w:rsid w:val="007117D3"/>
    <w:rsid w:val="00711A66"/>
    <w:rsid w:val="0071313B"/>
    <w:rsid w:val="007133DE"/>
    <w:rsid w:val="007141BC"/>
    <w:rsid w:val="0071545C"/>
    <w:rsid w:val="00715E58"/>
    <w:rsid w:val="00717011"/>
    <w:rsid w:val="00717D7D"/>
    <w:rsid w:val="00720B02"/>
    <w:rsid w:val="00720C6D"/>
    <w:rsid w:val="00720CA4"/>
    <w:rsid w:val="00721DDC"/>
    <w:rsid w:val="00723E7A"/>
    <w:rsid w:val="0072450D"/>
    <w:rsid w:val="007249D9"/>
    <w:rsid w:val="0072545C"/>
    <w:rsid w:val="00725892"/>
    <w:rsid w:val="007270FA"/>
    <w:rsid w:val="0072718D"/>
    <w:rsid w:val="007274DA"/>
    <w:rsid w:val="0072770E"/>
    <w:rsid w:val="00727B25"/>
    <w:rsid w:val="00730536"/>
    <w:rsid w:val="00731EE9"/>
    <w:rsid w:val="007321EC"/>
    <w:rsid w:val="007325BD"/>
    <w:rsid w:val="00732938"/>
    <w:rsid w:val="00733060"/>
    <w:rsid w:val="007337C7"/>
    <w:rsid w:val="007338E8"/>
    <w:rsid w:val="007339E8"/>
    <w:rsid w:val="00734705"/>
    <w:rsid w:val="00734AF2"/>
    <w:rsid w:val="00734F2F"/>
    <w:rsid w:val="007356B6"/>
    <w:rsid w:val="00736123"/>
    <w:rsid w:val="007367E2"/>
    <w:rsid w:val="00736F55"/>
    <w:rsid w:val="00737097"/>
    <w:rsid w:val="00737791"/>
    <w:rsid w:val="007378B5"/>
    <w:rsid w:val="00737CF5"/>
    <w:rsid w:val="00737F95"/>
    <w:rsid w:val="007411B9"/>
    <w:rsid w:val="007418B4"/>
    <w:rsid w:val="00742183"/>
    <w:rsid w:val="00742EBC"/>
    <w:rsid w:val="0074392B"/>
    <w:rsid w:val="0074414C"/>
    <w:rsid w:val="0074678D"/>
    <w:rsid w:val="00747041"/>
    <w:rsid w:val="00747855"/>
    <w:rsid w:val="00747CC1"/>
    <w:rsid w:val="0075194C"/>
    <w:rsid w:val="007521EC"/>
    <w:rsid w:val="007529DC"/>
    <w:rsid w:val="00752F27"/>
    <w:rsid w:val="007532C9"/>
    <w:rsid w:val="00753CB0"/>
    <w:rsid w:val="00755946"/>
    <w:rsid w:val="007563F7"/>
    <w:rsid w:val="0075667D"/>
    <w:rsid w:val="0076065E"/>
    <w:rsid w:val="0076087C"/>
    <w:rsid w:val="00760C41"/>
    <w:rsid w:val="00760FBA"/>
    <w:rsid w:val="00761EE1"/>
    <w:rsid w:val="00762C5F"/>
    <w:rsid w:val="00763592"/>
    <w:rsid w:val="00763A8D"/>
    <w:rsid w:val="00763C85"/>
    <w:rsid w:val="0076443F"/>
    <w:rsid w:val="00764806"/>
    <w:rsid w:val="00764858"/>
    <w:rsid w:val="00765E8D"/>
    <w:rsid w:val="00766EB9"/>
    <w:rsid w:val="00767024"/>
    <w:rsid w:val="00767996"/>
    <w:rsid w:val="00767A94"/>
    <w:rsid w:val="00767D68"/>
    <w:rsid w:val="00770622"/>
    <w:rsid w:val="00771885"/>
    <w:rsid w:val="00775725"/>
    <w:rsid w:val="00775F02"/>
    <w:rsid w:val="007761C2"/>
    <w:rsid w:val="00781146"/>
    <w:rsid w:val="00781B3C"/>
    <w:rsid w:val="007828BF"/>
    <w:rsid w:val="00783B49"/>
    <w:rsid w:val="007843C1"/>
    <w:rsid w:val="00784F98"/>
    <w:rsid w:val="0078705E"/>
    <w:rsid w:val="00787A34"/>
    <w:rsid w:val="00787CB5"/>
    <w:rsid w:val="007932FC"/>
    <w:rsid w:val="00793B69"/>
    <w:rsid w:val="00795770"/>
    <w:rsid w:val="00796B9D"/>
    <w:rsid w:val="00797090"/>
    <w:rsid w:val="00797D6F"/>
    <w:rsid w:val="007A0B37"/>
    <w:rsid w:val="007A1B68"/>
    <w:rsid w:val="007A1B78"/>
    <w:rsid w:val="007A2029"/>
    <w:rsid w:val="007A2418"/>
    <w:rsid w:val="007A2F2E"/>
    <w:rsid w:val="007A2F6F"/>
    <w:rsid w:val="007A3F0D"/>
    <w:rsid w:val="007A3F26"/>
    <w:rsid w:val="007A567F"/>
    <w:rsid w:val="007A5B08"/>
    <w:rsid w:val="007A6DCD"/>
    <w:rsid w:val="007A7869"/>
    <w:rsid w:val="007A7E35"/>
    <w:rsid w:val="007B2949"/>
    <w:rsid w:val="007B29D7"/>
    <w:rsid w:val="007B2C74"/>
    <w:rsid w:val="007B36CF"/>
    <w:rsid w:val="007B3E27"/>
    <w:rsid w:val="007B44FD"/>
    <w:rsid w:val="007B49E4"/>
    <w:rsid w:val="007B4FBE"/>
    <w:rsid w:val="007B6D12"/>
    <w:rsid w:val="007B6F5C"/>
    <w:rsid w:val="007C2B73"/>
    <w:rsid w:val="007C37EC"/>
    <w:rsid w:val="007C3B93"/>
    <w:rsid w:val="007C3E54"/>
    <w:rsid w:val="007C408F"/>
    <w:rsid w:val="007C5044"/>
    <w:rsid w:val="007C55A4"/>
    <w:rsid w:val="007C5932"/>
    <w:rsid w:val="007C5F28"/>
    <w:rsid w:val="007C64ED"/>
    <w:rsid w:val="007C67DE"/>
    <w:rsid w:val="007C7165"/>
    <w:rsid w:val="007C7F58"/>
    <w:rsid w:val="007D0289"/>
    <w:rsid w:val="007D0CF5"/>
    <w:rsid w:val="007D0E91"/>
    <w:rsid w:val="007D0F0C"/>
    <w:rsid w:val="007D16C3"/>
    <w:rsid w:val="007D1AD0"/>
    <w:rsid w:val="007D1F93"/>
    <w:rsid w:val="007D271F"/>
    <w:rsid w:val="007D4241"/>
    <w:rsid w:val="007D6C95"/>
    <w:rsid w:val="007D7024"/>
    <w:rsid w:val="007D74D2"/>
    <w:rsid w:val="007D7574"/>
    <w:rsid w:val="007E04F8"/>
    <w:rsid w:val="007E0B5F"/>
    <w:rsid w:val="007E0B66"/>
    <w:rsid w:val="007E0E76"/>
    <w:rsid w:val="007E2C1C"/>
    <w:rsid w:val="007E3A53"/>
    <w:rsid w:val="007E3C16"/>
    <w:rsid w:val="007E7595"/>
    <w:rsid w:val="007E7786"/>
    <w:rsid w:val="007E783C"/>
    <w:rsid w:val="007F0CAE"/>
    <w:rsid w:val="007F18CA"/>
    <w:rsid w:val="007F2897"/>
    <w:rsid w:val="007F3333"/>
    <w:rsid w:val="007F34A5"/>
    <w:rsid w:val="007F47CD"/>
    <w:rsid w:val="007F668F"/>
    <w:rsid w:val="007F75A6"/>
    <w:rsid w:val="00802354"/>
    <w:rsid w:val="00802555"/>
    <w:rsid w:val="00802CA1"/>
    <w:rsid w:val="00802DB9"/>
    <w:rsid w:val="00803F9D"/>
    <w:rsid w:val="00804FB0"/>
    <w:rsid w:val="00805A3B"/>
    <w:rsid w:val="00807C23"/>
    <w:rsid w:val="00807E26"/>
    <w:rsid w:val="00810ECB"/>
    <w:rsid w:val="008118A6"/>
    <w:rsid w:val="008122F6"/>
    <w:rsid w:val="00812F37"/>
    <w:rsid w:val="00814637"/>
    <w:rsid w:val="00814E42"/>
    <w:rsid w:val="008162A9"/>
    <w:rsid w:val="00817118"/>
    <w:rsid w:val="00820753"/>
    <w:rsid w:val="008219B1"/>
    <w:rsid w:val="00822509"/>
    <w:rsid w:val="008226DC"/>
    <w:rsid w:val="00822814"/>
    <w:rsid w:val="00822C3C"/>
    <w:rsid w:val="0082480C"/>
    <w:rsid w:val="00826A99"/>
    <w:rsid w:val="008274B8"/>
    <w:rsid w:val="008276B6"/>
    <w:rsid w:val="00827FDB"/>
    <w:rsid w:val="00830915"/>
    <w:rsid w:val="0083231E"/>
    <w:rsid w:val="00832E79"/>
    <w:rsid w:val="00832EAB"/>
    <w:rsid w:val="00832EC2"/>
    <w:rsid w:val="00833728"/>
    <w:rsid w:val="0083391B"/>
    <w:rsid w:val="00834058"/>
    <w:rsid w:val="00835290"/>
    <w:rsid w:val="00836F6B"/>
    <w:rsid w:val="00837CE4"/>
    <w:rsid w:val="00837D9F"/>
    <w:rsid w:val="00841443"/>
    <w:rsid w:val="00842127"/>
    <w:rsid w:val="0084289D"/>
    <w:rsid w:val="00842FA2"/>
    <w:rsid w:val="00844377"/>
    <w:rsid w:val="008449AB"/>
    <w:rsid w:val="00844B89"/>
    <w:rsid w:val="00845C34"/>
    <w:rsid w:val="008510C8"/>
    <w:rsid w:val="0085236F"/>
    <w:rsid w:val="00853674"/>
    <w:rsid w:val="00853A95"/>
    <w:rsid w:val="00853FFB"/>
    <w:rsid w:val="008550F3"/>
    <w:rsid w:val="00855A66"/>
    <w:rsid w:val="008560EC"/>
    <w:rsid w:val="00856866"/>
    <w:rsid w:val="0085746A"/>
    <w:rsid w:val="008602F6"/>
    <w:rsid w:val="00863406"/>
    <w:rsid w:val="00864045"/>
    <w:rsid w:val="008641B9"/>
    <w:rsid w:val="008656CD"/>
    <w:rsid w:val="00865ABB"/>
    <w:rsid w:val="00865D06"/>
    <w:rsid w:val="0086688F"/>
    <w:rsid w:val="00867A0B"/>
    <w:rsid w:val="008702FB"/>
    <w:rsid w:val="008713C5"/>
    <w:rsid w:val="0087175F"/>
    <w:rsid w:val="00871D2E"/>
    <w:rsid w:val="008721B3"/>
    <w:rsid w:val="00873839"/>
    <w:rsid w:val="00873932"/>
    <w:rsid w:val="008749FE"/>
    <w:rsid w:val="008778D5"/>
    <w:rsid w:val="00877EC9"/>
    <w:rsid w:val="00880933"/>
    <w:rsid w:val="008826BE"/>
    <w:rsid w:val="00882AD0"/>
    <w:rsid w:val="00882E55"/>
    <w:rsid w:val="00884051"/>
    <w:rsid w:val="008847AA"/>
    <w:rsid w:val="00885282"/>
    <w:rsid w:val="00886F5C"/>
    <w:rsid w:val="0088739B"/>
    <w:rsid w:val="00887639"/>
    <w:rsid w:val="00890FF2"/>
    <w:rsid w:val="00891B5D"/>
    <w:rsid w:val="008921FE"/>
    <w:rsid w:val="00892E2C"/>
    <w:rsid w:val="0089323D"/>
    <w:rsid w:val="0089414B"/>
    <w:rsid w:val="00894208"/>
    <w:rsid w:val="00895484"/>
    <w:rsid w:val="00897ED6"/>
    <w:rsid w:val="008A0556"/>
    <w:rsid w:val="008A150D"/>
    <w:rsid w:val="008A1801"/>
    <w:rsid w:val="008A2460"/>
    <w:rsid w:val="008A3969"/>
    <w:rsid w:val="008A3D24"/>
    <w:rsid w:val="008A3ED3"/>
    <w:rsid w:val="008A5550"/>
    <w:rsid w:val="008A61FB"/>
    <w:rsid w:val="008A786A"/>
    <w:rsid w:val="008A79C1"/>
    <w:rsid w:val="008B09EA"/>
    <w:rsid w:val="008B0C3F"/>
    <w:rsid w:val="008B0FC6"/>
    <w:rsid w:val="008B1210"/>
    <w:rsid w:val="008B2483"/>
    <w:rsid w:val="008B36F8"/>
    <w:rsid w:val="008B3E33"/>
    <w:rsid w:val="008B44B3"/>
    <w:rsid w:val="008B573B"/>
    <w:rsid w:val="008B5B94"/>
    <w:rsid w:val="008B7196"/>
    <w:rsid w:val="008B7E7A"/>
    <w:rsid w:val="008C06E5"/>
    <w:rsid w:val="008C0862"/>
    <w:rsid w:val="008C146A"/>
    <w:rsid w:val="008C2723"/>
    <w:rsid w:val="008C342B"/>
    <w:rsid w:val="008C3B69"/>
    <w:rsid w:val="008C46E0"/>
    <w:rsid w:val="008C4A7A"/>
    <w:rsid w:val="008C4A94"/>
    <w:rsid w:val="008C5E36"/>
    <w:rsid w:val="008C6C43"/>
    <w:rsid w:val="008C7663"/>
    <w:rsid w:val="008C7834"/>
    <w:rsid w:val="008D09A6"/>
    <w:rsid w:val="008D0A4B"/>
    <w:rsid w:val="008D0C28"/>
    <w:rsid w:val="008D1467"/>
    <w:rsid w:val="008D2C78"/>
    <w:rsid w:val="008D3D02"/>
    <w:rsid w:val="008D595E"/>
    <w:rsid w:val="008D5A0F"/>
    <w:rsid w:val="008D5BE7"/>
    <w:rsid w:val="008D6353"/>
    <w:rsid w:val="008D72E4"/>
    <w:rsid w:val="008D7860"/>
    <w:rsid w:val="008E09F9"/>
    <w:rsid w:val="008E22B2"/>
    <w:rsid w:val="008E2DDC"/>
    <w:rsid w:val="008E34A3"/>
    <w:rsid w:val="008E368D"/>
    <w:rsid w:val="008E3C01"/>
    <w:rsid w:val="008E4846"/>
    <w:rsid w:val="008E5329"/>
    <w:rsid w:val="008E5406"/>
    <w:rsid w:val="008E756B"/>
    <w:rsid w:val="008E78D8"/>
    <w:rsid w:val="008E7C16"/>
    <w:rsid w:val="008F0411"/>
    <w:rsid w:val="008F0AFF"/>
    <w:rsid w:val="008F0C32"/>
    <w:rsid w:val="008F1705"/>
    <w:rsid w:val="008F270C"/>
    <w:rsid w:val="008F37A8"/>
    <w:rsid w:val="008F3AD2"/>
    <w:rsid w:val="008F3E83"/>
    <w:rsid w:val="008F41E9"/>
    <w:rsid w:val="008F4708"/>
    <w:rsid w:val="008F50C9"/>
    <w:rsid w:val="00900F91"/>
    <w:rsid w:val="00901CB4"/>
    <w:rsid w:val="00902A6C"/>
    <w:rsid w:val="0090382E"/>
    <w:rsid w:val="0090486B"/>
    <w:rsid w:val="00904875"/>
    <w:rsid w:val="0090494B"/>
    <w:rsid w:val="00904CF1"/>
    <w:rsid w:val="00904F46"/>
    <w:rsid w:val="009059EB"/>
    <w:rsid w:val="00906BAC"/>
    <w:rsid w:val="00907F50"/>
    <w:rsid w:val="00910CAC"/>
    <w:rsid w:val="00911C9B"/>
    <w:rsid w:val="00912752"/>
    <w:rsid w:val="009139FB"/>
    <w:rsid w:val="00913C76"/>
    <w:rsid w:val="00920506"/>
    <w:rsid w:val="00920662"/>
    <w:rsid w:val="00920E4D"/>
    <w:rsid w:val="00922E45"/>
    <w:rsid w:val="00923F65"/>
    <w:rsid w:val="00924964"/>
    <w:rsid w:val="00925684"/>
    <w:rsid w:val="00927C87"/>
    <w:rsid w:val="00930D55"/>
    <w:rsid w:val="00932054"/>
    <w:rsid w:val="00932E44"/>
    <w:rsid w:val="00933191"/>
    <w:rsid w:val="00933343"/>
    <w:rsid w:val="009333E1"/>
    <w:rsid w:val="00934905"/>
    <w:rsid w:val="00935A48"/>
    <w:rsid w:val="00935C18"/>
    <w:rsid w:val="009365DB"/>
    <w:rsid w:val="0093691A"/>
    <w:rsid w:val="00936E34"/>
    <w:rsid w:val="009373D3"/>
    <w:rsid w:val="0093741C"/>
    <w:rsid w:val="0093765E"/>
    <w:rsid w:val="0094010F"/>
    <w:rsid w:val="00940716"/>
    <w:rsid w:val="009410BB"/>
    <w:rsid w:val="00943181"/>
    <w:rsid w:val="0094415B"/>
    <w:rsid w:val="009455E2"/>
    <w:rsid w:val="00945744"/>
    <w:rsid w:val="009466D8"/>
    <w:rsid w:val="009468F9"/>
    <w:rsid w:val="009479F7"/>
    <w:rsid w:val="0095189D"/>
    <w:rsid w:val="00953363"/>
    <w:rsid w:val="00953A53"/>
    <w:rsid w:val="00953C45"/>
    <w:rsid w:val="00957647"/>
    <w:rsid w:val="00960DB9"/>
    <w:rsid w:val="00961CEF"/>
    <w:rsid w:val="00964047"/>
    <w:rsid w:val="009640F1"/>
    <w:rsid w:val="009650A7"/>
    <w:rsid w:val="0096537F"/>
    <w:rsid w:val="00966357"/>
    <w:rsid w:val="00966F06"/>
    <w:rsid w:val="009675E2"/>
    <w:rsid w:val="00970687"/>
    <w:rsid w:val="00972319"/>
    <w:rsid w:val="009728FB"/>
    <w:rsid w:val="00972C6D"/>
    <w:rsid w:val="00973E11"/>
    <w:rsid w:val="0097799C"/>
    <w:rsid w:val="0098010F"/>
    <w:rsid w:val="00981799"/>
    <w:rsid w:val="00981DAA"/>
    <w:rsid w:val="009820E7"/>
    <w:rsid w:val="0098250F"/>
    <w:rsid w:val="0098278E"/>
    <w:rsid w:val="00982F74"/>
    <w:rsid w:val="00983F93"/>
    <w:rsid w:val="00984F69"/>
    <w:rsid w:val="0098512E"/>
    <w:rsid w:val="00985725"/>
    <w:rsid w:val="00985B54"/>
    <w:rsid w:val="00986810"/>
    <w:rsid w:val="0099044D"/>
    <w:rsid w:val="00990F53"/>
    <w:rsid w:val="00990F6C"/>
    <w:rsid w:val="00991E4F"/>
    <w:rsid w:val="009930EF"/>
    <w:rsid w:val="009959B0"/>
    <w:rsid w:val="009963AE"/>
    <w:rsid w:val="00996844"/>
    <w:rsid w:val="00997A20"/>
    <w:rsid w:val="00997C62"/>
    <w:rsid w:val="009A2FD1"/>
    <w:rsid w:val="009A3479"/>
    <w:rsid w:val="009A38BD"/>
    <w:rsid w:val="009A3C54"/>
    <w:rsid w:val="009A4A5F"/>
    <w:rsid w:val="009A4CDD"/>
    <w:rsid w:val="009A5ECE"/>
    <w:rsid w:val="009A5F85"/>
    <w:rsid w:val="009A73DA"/>
    <w:rsid w:val="009A74F4"/>
    <w:rsid w:val="009A7E42"/>
    <w:rsid w:val="009B0606"/>
    <w:rsid w:val="009B0928"/>
    <w:rsid w:val="009B0D87"/>
    <w:rsid w:val="009B1612"/>
    <w:rsid w:val="009B3969"/>
    <w:rsid w:val="009B4001"/>
    <w:rsid w:val="009B43D3"/>
    <w:rsid w:val="009B520B"/>
    <w:rsid w:val="009B53BF"/>
    <w:rsid w:val="009B5489"/>
    <w:rsid w:val="009B5938"/>
    <w:rsid w:val="009B6AF4"/>
    <w:rsid w:val="009B6C1F"/>
    <w:rsid w:val="009C12BE"/>
    <w:rsid w:val="009C2B55"/>
    <w:rsid w:val="009C372E"/>
    <w:rsid w:val="009C38F0"/>
    <w:rsid w:val="009C4440"/>
    <w:rsid w:val="009C511B"/>
    <w:rsid w:val="009C550E"/>
    <w:rsid w:val="009C64A0"/>
    <w:rsid w:val="009C6611"/>
    <w:rsid w:val="009C6B4F"/>
    <w:rsid w:val="009D1D3C"/>
    <w:rsid w:val="009D2991"/>
    <w:rsid w:val="009D406A"/>
    <w:rsid w:val="009D51FF"/>
    <w:rsid w:val="009D672E"/>
    <w:rsid w:val="009D6A30"/>
    <w:rsid w:val="009D6D68"/>
    <w:rsid w:val="009D6EA9"/>
    <w:rsid w:val="009D78D9"/>
    <w:rsid w:val="009D7ACC"/>
    <w:rsid w:val="009D7FB7"/>
    <w:rsid w:val="009D7FDF"/>
    <w:rsid w:val="009E030F"/>
    <w:rsid w:val="009E088C"/>
    <w:rsid w:val="009E1471"/>
    <w:rsid w:val="009E162F"/>
    <w:rsid w:val="009E2ED9"/>
    <w:rsid w:val="009E3AE7"/>
    <w:rsid w:val="009E49F2"/>
    <w:rsid w:val="009E4C72"/>
    <w:rsid w:val="009E7525"/>
    <w:rsid w:val="009E77C2"/>
    <w:rsid w:val="009F050C"/>
    <w:rsid w:val="009F07F3"/>
    <w:rsid w:val="009F0916"/>
    <w:rsid w:val="009F13E9"/>
    <w:rsid w:val="009F252F"/>
    <w:rsid w:val="009F2B36"/>
    <w:rsid w:val="009F3495"/>
    <w:rsid w:val="009F357B"/>
    <w:rsid w:val="009F3AA4"/>
    <w:rsid w:val="009F50AB"/>
    <w:rsid w:val="009F54CD"/>
    <w:rsid w:val="009F60DF"/>
    <w:rsid w:val="009F6A10"/>
    <w:rsid w:val="009F7C0E"/>
    <w:rsid w:val="009F7FA5"/>
    <w:rsid w:val="00A00419"/>
    <w:rsid w:val="00A0111C"/>
    <w:rsid w:val="00A0213B"/>
    <w:rsid w:val="00A0242B"/>
    <w:rsid w:val="00A03046"/>
    <w:rsid w:val="00A030CB"/>
    <w:rsid w:val="00A03108"/>
    <w:rsid w:val="00A03163"/>
    <w:rsid w:val="00A03841"/>
    <w:rsid w:val="00A0585B"/>
    <w:rsid w:val="00A063A9"/>
    <w:rsid w:val="00A07B12"/>
    <w:rsid w:val="00A1046F"/>
    <w:rsid w:val="00A10BD7"/>
    <w:rsid w:val="00A11CE8"/>
    <w:rsid w:val="00A125A4"/>
    <w:rsid w:val="00A135BC"/>
    <w:rsid w:val="00A15F5C"/>
    <w:rsid w:val="00A16634"/>
    <w:rsid w:val="00A20A44"/>
    <w:rsid w:val="00A21DDD"/>
    <w:rsid w:val="00A223F5"/>
    <w:rsid w:val="00A23000"/>
    <w:rsid w:val="00A239E1"/>
    <w:rsid w:val="00A244B2"/>
    <w:rsid w:val="00A2470D"/>
    <w:rsid w:val="00A247A0"/>
    <w:rsid w:val="00A24818"/>
    <w:rsid w:val="00A25A43"/>
    <w:rsid w:val="00A25D2C"/>
    <w:rsid w:val="00A25EEC"/>
    <w:rsid w:val="00A268EB"/>
    <w:rsid w:val="00A26AE9"/>
    <w:rsid w:val="00A26BD0"/>
    <w:rsid w:val="00A26BF8"/>
    <w:rsid w:val="00A2716D"/>
    <w:rsid w:val="00A2722C"/>
    <w:rsid w:val="00A275A8"/>
    <w:rsid w:val="00A300FD"/>
    <w:rsid w:val="00A31809"/>
    <w:rsid w:val="00A32716"/>
    <w:rsid w:val="00A34A8D"/>
    <w:rsid w:val="00A3516A"/>
    <w:rsid w:val="00A3556F"/>
    <w:rsid w:val="00A3586B"/>
    <w:rsid w:val="00A35DB5"/>
    <w:rsid w:val="00A363E9"/>
    <w:rsid w:val="00A36E91"/>
    <w:rsid w:val="00A374A6"/>
    <w:rsid w:val="00A40F4B"/>
    <w:rsid w:val="00A41414"/>
    <w:rsid w:val="00A415F6"/>
    <w:rsid w:val="00A41A54"/>
    <w:rsid w:val="00A4281D"/>
    <w:rsid w:val="00A43E05"/>
    <w:rsid w:val="00A4662D"/>
    <w:rsid w:val="00A477B2"/>
    <w:rsid w:val="00A47A85"/>
    <w:rsid w:val="00A47F63"/>
    <w:rsid w:val="00A50879"/>
    <w:rsid w:val="00A512E3"/>
    <w:rsid w:val="00A5161D"/>
    <w:rsid w:val="00A51B5B"/>
    <w:rsid w:val="00A5274A"/>
    <w:rsid w:val="00A53434"/>
    <w:rsid w:val="00A5356A"/>
    <w:rsid w:val="00A54D97"/>
    <w:rsid w:val="00A54F5A"/>
    <w:rsid w:val="00A569EC"/>
    <w:rsid w:val="00A56D45"/>
    <w:rsid w:val="00A5751F"/>
    <w:rsid w:val="00A57E59"/>
    <w:rsid w:val="00A615DA"/>
    <w:rsid w:val="00A61DE3"/>
    <w:rsid w:val="00A62BE3"/>
    <w:rsid w:val="00A6307D"/>
    <w:rsid w:val="00A64A7C"/>
    <w:rsid w:val="00A65770"/>
    <w:rsid w:val="00A665F0"/>
    <w:rsid w:val="00A67344"/>
    <w:rsid w:val="00A6752D"/>
    <w:rsid w:val="00A70AC5"/>
    <w:rsid w:val="00A71260"/>
    <w:rsid w:val="00A71278"/>
    <w:rsid w:val="00A7248B"/>
    <w:rsid w:val="00A72AC2"/>
    <w:rsid w:val="00A72CC4"/>
    <w:rsid w:val="00A73D69"/>
    <w:rsid w:val="00A74A79"/>
    <w:rsid w:val="00A762AE"/>
    <w:rsid w:val="00A77D1E"/>
    <w:rsid w:val="00A81867"/>
    <w:rsid w:val="00A832D8"/>
    <w:rsid w:val="00A832E9"/>
    <w:rsid w:val="00A8465A"/>
    <w:rsid w:val="00A86F02"/>
    <w:rsid w:val="00A903EF"/>
    <w:rsid w:val="00A90452"/>
    <w:rsid w:val="00A92924"/>
    <w:rsid w:val="00A94333"/>
    <w:rsid w:val="00A94B84"/>
    <w:rsid w:val="00A95D17"/>
    <w:rsid w:val="00A964F2"/>
    <w:rsid w:val="00A968D3"/>
    <w:rsid w:val="00AA0569"/>
    <w:rsid w:val="00AA0658"/>
    <w:rsid w:val="00AA06EF"/>
    <w:rsid w:val="00AA0986"/>
    <w:rsid w:val="00AA3C60"/>
    <w:rsid w:val="00AA40E6"/>
    <w:rsid w:val="00AA411D"/>
    <w:rsid w:val="00AA4165"/>
    <w:rsid w:val="00AA4818"/>
    <w:rsid w:val="00AA4A49"/>
    <w:rsid w:val="00AA5101"/>
    <w:rsid w:val="00AA68F5"/>
    <w:rsid w:val="00AA6CCD"/>
    <w:rsid w:val="00AB0116"/>
    <w:rsid w:val="00AB26CD"/>
    <w:rsid w:val="00AB352F"/>
    <w:rsid w:val="00AB5A42"/>
    <w:rsid w:val="00AB5D58"/>
    <w:rsid w:val="00AB64DA"/>
    <w:rsid w:val="00AB67B7"/>
    <w:rsid w:val="00AB6B48"/>
    <w:rsid w:val="00AC0ABB"/>
    <w:rsid w:val="00AC0D55"/>
    <w:rsid w:val="00AC214B"/>
    <w:rsid w:val="00AC2B16"/>
    <w:rsid w:val="00AC40B3"/>
    <w:rsid w:val="00AC6169"/>
    <w:rsid w:val="00AC6AD5"/>
    <w:rsid w:val="00AC74B7"/>
    <w:rsid w:val="00AC7532"/>
    <w:rsid w:val="00AC7E42"/>
    <w:rsid w:val="00AD01B9"/>
    <w:rsid w:val="00AD054D"/>
    <w:rsid w:val="00AD0D57"/>
    <w:rsid w:val="00AD21C7"/>
    <w:rsid w:val="00AD2D1E"/>
    <w:rsid w:val="00AD39BD"/>
    <w:rsid w:val="00AD3BB9"/>
    <w:rsid w:val="00AD3F0C"/>
    <w:rsid w:val="00AD3FB1"/>
    <w:rsid w:val="00AD48FB"/>
    <w:rsid w:val="00AD7FB3"/>
    <w:rsid w:val="00AE13F2"/>
    <w:rsid w:val="00AE244A"/>
    <w:rsid w:val="00AE355B"/>
    <w:rsid w:val="00AE49AD"/>
    <w:rsid w:val="00AE4A88"/>
    <w:rsid w:val="00AE4F27"/>
    <w:rsid w:val="00AE54BC"/>
    <w:rsid w:val="00AE639B"/>
    <w:rsid w:val="00AE65A0"/>
    <w:rsid w:val="00AE664B"/>
    <w:rsid w:val="00AE6719"/>
    <w:rsid w:val="00AE7228"/>
    <w:rsid w:val="00AE7C18"/>
    <w:rsid w:val="00AE7FD8"/>
    <w:rsid w:val="00AF083C"/>
    <w:rsid w:val="00AF0D53"/>
    <w:rsid w:val="00AF1EF5"/>
    <w:rsid w:val="00AF29C6"/>
    <w:rsid w:val="00AF3003"/>
    <w:rsid w:val="00AF3487"/>
    <w:rsid w:val="00AF3B27"/>
    <w:rsid w:val="00AF499D"/>
    <w:rsid w:val="00AF5404"/>
    <w:rsid w:val="00AF5AA8"/>
    <w:rsid w:val="00AF5C83"/>
    <w:rsid w:val="00AF66D9"/>
    <w:rsid w:val="00AF6CE3"/>
    <w:rsid w:val="00AF6EA5"/>
    <w:rsid w:val="00B0097B"/>
    <w:rsid w:val="00B02217"/>
    <w:rsid w:val="00B05BD0"/>
    <w:rsid w:val="00B0601B"/>
    <w:rsid w:val="00B06917"/>
    <w:rsid w:val="00B06E63"/>
    <w:rsid w:val="00B07735"/>
    <w:rsid w:val="00B07A9A"/>
    <w:rsid w:val="00B07B86"/>
    <w:rsid w:val="00B10505"/>
    <w:rsid w:val="00B11015"/>
    <w:rsid w:val="00B118DE"/>
    <w:rsid w:val="00B11C5B"/>
    <w:rsid w:val="00B1263E"/>
    <w:rsid w:val="00B12AAC"/>
    <w:rsid w:val="00B12C29"/>
    <w:rsid w:val="00B14725"/>
    <w:rsid w:val="00B14A0E"/>
    <w:rsid w:val="00B150DC"/>
    <w:rsid w:val="00B1611B"/>
    <w:rsid w:val="00B167B1"/>
    <w:rsid w:val="00B20402"/>
    <w:rsid w:val="00B21614"/>
    <w:rsid w:val="00B21956"/>
    <w:rsid w:val="00B22454"/>
    <w:rsid w:val="00B22613"/>
    <w:rsid w:val="00B22C9B"/>
    <w:rsid w:val="00B23135"/>
    <w:rsid w:val="00B23326"/>
    <w:rsid w:val="00B233DB"/>
    <w:rsid w:val="00B26CC7"/>
    <w:rsid w:val="00B278BB"/>
    <w:rsid w:val="00B30013"/>
    <w:rsid w:val="00B300EC"/>
    <w:rsid w:val="00B301DF"/>
    <w:rsid w:val="00B30EC0"/>
    <w:rsid w:val="00B313F3"/>
    <w:rsid w:val="00B317A1"/>
    <w:rsid w:val="00B31BE4"/>
    <w:rsid w:val="00B328B9"/>
    <w:rsid w:val="00B3398A"/>
    <w:rsid w:val="00B35094"/>
    <w:rsid w:val="00B351A1"/>
    <w:rsid w:val="00B3586E"/>
    <w:rsid w:val="00B35D2E"/>
    <w:rsid w:val="00B4069C"/>
    <w:rsid w:val="00B41350"/>
    <w:rsid w:val="00B413C8"/>
    <w:rsid w:val="00B4362A"/>
    <w:rsid w:val="00B44907"/>
    <w:rsid w:val="00B4580E"/>
    <w:rsid w:val="00B461C9"/>
    <w:rsid w:val="00B463A7"/>
    <w:rsid w:val="00B50420"/>
    <w:rsid w:val="00B50513"/>
    <w:rsid w:val="00B50963"/>
    <w:rsid w:val="00B51E35"/>
    <w:rsid w:val="00B51ECF"/>
    <w:rsid w:val="00B52BA5"/>
    <w:rsid w:val="00B53BFD"/>
    <w:rsid w:val="00B54BE0"/>
    <w:rsid w:val="00B54DB6"/>
    <w:rsid w:val="00B55058"/>
    <w:rsid w:val="00B56644"/>
    <w:rsid w:val="00B57667"/>
    <w:rsid w:val="00B5770D"/>
    <w:rsid w:val="00B57F86"/>
    <w:rsid w:val="00B6119D"/>
    <w:rsid w:val="00B617F0"/>
    <w:rsid w:val="00B6257D"/>
    <w:rsid w:val="00B625FF"/>
    <w:rsid w:val="00B6298A"/>
    <w:rsid w:val="00B6307C"/>
    <w:rsid w:val="00B63CA1"/>
    <w:rsid w:val="00B66098"/>
    <w:rsid w:val="00B666B0"/>
    <w:rsid w:val="00B67322"/>
    <w:rsid w:val="00B67D43"/>
    <w:rsid w:val="00B67EE7"/>
    <w:rsid w:val="00B70D15"/>
    <w:rsid w:val="00B71A85"/>
    <w:rsid w:val="00B71C1A"/>
    <w:rsid w:val="00B73588"/>
    <w:rsid w:val="00B73A8E"/>
    <w:rsid w:val="00B74698"/>
    <w:rsid w:val="00B750BA"/>
    <w:rsid w:val="00B76D9A"/>
    <w:rsid w:val="00B76F45"/>
    <w:rsid w:val="00B77241"/>
    <w:rsid w:val="00B772B9"/>
    <w:rsid w:val="00B77454"/>
    <w:rsid w:val="00B777D8"/>
    <w:rsid w:val="00B80D35"/>
    <w:rsid w:val="00B843C4"/>
    <w:rsid w:val="00B84807"/>
    <w:rsid w:val="00B867D2"/>
    <w:rsid w:val="00B872DA"/>
    <w:rsid w:val="00B8734E"/>
    <w:rsid w:val="00B87E29"/>
    <w:rsid w:val="00B90435"/>
    <w:rsid w:val="00B92377"/>
    <w:rsid w:val="00B92E24"/>
    <w:rsid w:val="00B931BE"/>
    <w:rsid w:val="00B942FF"/>
    <w:rsid w:val="00B94E21"/>
    <w:rsid w:val="00B9530C"/>
    <w:rsid w:val="00B964D3"/>
    <w:rsid w:val="00B97B42"/>
    <w:rsid w:val="00BA0ABE"/>
    <w:rsid w:val="00BA0CB0"/>
    <w:rsid w:val="00BA4422"/>
    <w:rsid w:val="00BA4651"/>
    <w:rsid w:val="00BA4AFD"/>
    <w:rsid w:val="00BA4EC0"/>
    <w:rsid w:val="00BA52E7"/>
    <w:rsid w:val="00BA6056"/>
    <w:rsid w:val="00BA6302"/>
    <w:rsid w:val="00BA6E70"/>
    <w:rsid w:val="00BA707F"/>
    <w:rsid w:val="00BA7630"/>
    <w:rsid w:val="00BB083E"/>
    <w:rsid w:val="00BB15B6"/>
    <w:rsid w:val="00BB25A8"/>
    <w:rsid w:val="00BB270C"/>
    <w:rsid w:val="00BB29ED"/>
    <w:rsid w:val="00BB370D"/>
    <w:rsid w:val="00BB38D5"/>
    <w:rsid w:val="00BB3D98"/>
    <w:rsid w:val="00BB4761"/>
    <w:rsid w:val="00BB5CDA"/>
    <w:rsid w:val="00BB6D06"/>
    <w:rsid w:val="00BB6D4C"/>
    <w:rsid w:val="00BB74ED"/>
    <w:rsid w:val="00BB794B"/>
    <w:rsid w:val="00BC1EEC"/>
    <w:rsid w:val="00BC2203"/>
    <w:rsid w:val="00BC2285"/>
    <w:rsid w:val="00BC2766"/>
    <w:rsid w:val="00BC2857"/>
    <w:rsid w:val="00BC2C5C"/>
    <w:rsid w:val="00BC2D53"/>
    <w:rsid w:val="00BC349C"/>
    <w:rsid w:val="00BC50A3"/>
    <w:rsid w:val="00BC59DA"/>
    <w:rsid w:val="00BC64BD"/>
    <w:rsid w:val="00BD07B5"/>
    <w:rsid w:val="00BD082F"/>
    <w:rsid w:val="00BD1A94"/>
    <w:rsid w:val="00BD1C94"/>
    <w:rsid w:val="00BD2C45"/>
    <w:rsid w:val="00BD3422"/>
    <w:rsid w:val="00BD3A72"/>
    <w:rsid w:val="00BD3BCB"/>
    <w:rsid w:val="00BD3CA3"/>
    <w:rsid w:val="00BD5B8F"/>
    <w:rsid w:val="00BD63C8"/>
    <w:rsid w:val="00BD658B"/>
    <w:rsid w:val="00BD66EA"/>
    <w:rsid w:val="00BD6817"/>
    <w:rsid w:val="00BD737B"/>
    <w:rsid w:val="00BD7A6F"/>
    <w:rsid w:val="00BD7E6C"/>
    <w:rsid w:val="00BE00CB"/>
    <w:rsid w:val="00BE178E"/>
    <w:rsid w:val="00BE2DCD"/>
    <w:rsid w:val="00BE2DD4"/>
    <w:rsid w:val="00BE4B25"/>
    <w:rsid w:val="00BE5240"/>
    <w:rsid w:val="00BE5B1D"/>
    <w:rsid w:val="00BE613C"/>
    <w:rsid w:val="00BE77FA"/>
    <w:rsid w:val="00BF0687"/>
    <w:rsid w:val="00BF0F2B"/>
    <w:rsid w:val="00BF170E"/>
    <w:rsid w:val="00BF25F3"/>
    <w:rsid w:val="00BF2E53"/>
    <w:rsid w:val="00BF3071"/>
    <w:rsid w:val="00BF3450"/>
    <w:rsid w:val="00BF4539"/>
    <w:rsid w:val="00BF467B"/>
    <w:rsid w:val="00BF5263"/>
    <w:rsid w:val="00BF53A3"/>
    <w:rsid w:val="00BF547E"/>
    <w:rsid w:val="00BF72EA"/>
    <w:rsid w:val="00BF7923"/>
    <w:rsid w:val="00C00CE9"/>
    <w:rsid w:val="00C0238A"/>
    <w:rsid w:val="00C03168"/>
    <w:rsid w:val="00C032F3"/>
    <w:rsid w:val="00C0344B"/>
    <w:rsid w:val="00C0571F"/>
    <w:rsid w:val="00C069B5"/>
    <w:rsid w:val="00C075E2"/>
    <w:rsid w:val="00C076EB"/>
    <w:rsid w:val="00C11915"/>
    <w:rsid w:val="00C11B13"/>
    <w:rsid w:val="00C13B40"/>
    <w:rsid w:val="00C13BA0"/>
    <w:rsid w:val="00C13C06"/>
    <w:rsid w:val="00C14398"/>
    <w:rsid w:val="00C16A46"/>
    <w:rsid w:val="00C17C97"/>
    <w:rsid w:val="00C17FB2"/>
    <w:rsid w:val="00C200CD"/>
    <w:rsid w:val="00C21C0D"/>
    <w:rsid w:val="00C2235C"/>
    <w:rsid w:val="00C2291F"/>
    <w:rsid w:val="00C23246"/>
    <w:rsid w:val="00C24B93"/>
    <w:rsid w:val="00C251E0"/>
    <w:rsid w:val="00C27734"/>
    <w:rsid w:val="00C3033C"/>
    <w:rsid w:val="00C30747"/>
    <w:rsid w:val="00C30A9C"/>
    <w:rsid w:val="00C31D64"/>
    <w:rsid w:val="00C31F21"/>
    <w:rsid w:val="00C3244D"/>
    <w:rsid w:val="00C328EB"/>
    <w:rsid w:val="00C3314F"/>
    <w:rsid w:val="00C33200"/>
    <w:rsid w:val="00C338A4"/>
    <w:rsid w:val="00C33F1D"/>
    <w:rsid w:val="00C34FD7"/>
    <w:rsid w:val="00C35105"/>
    <w:rsid w:val="00C36340"/>
    <w:rsid w:val="00C365D1"/>
    <w:rsid w:val="00C36F0C"/>
    <w:rsid w:val="00C4117E"/>
    <w:rsid w:val="00C41D9F"/>
    <w:rsid w:val="00C4212C"/>
    <w:rsid w:val="00C4230D"/>
    <w:rsid w:val="00C431B3"/>
    <w:rsid w:val="00C435D7"/>
    <w:rsid w:val="00C43862"/>
    <w:rsid w:val="00C43907"/>
    <w:rsid w:val="00C43CEC"/>
    <w:rsid w:val="00C43ED7"/>
    <w:rsid w:val="00C44AEB"/>
    <w:rsid w:val="00C44AF3"/>
    <w:rsid w:val="00C44C49"/>
    <w:rsid w:val="00C46078"/>
    <w:rsid w:val="00C46630"/>
    <w:rsid w:val="00C512CF"/>
    <w:rsid w:val="00C513DB"/>
    <w:rsid w:val="00C516AC"/>
    <w:rsid w:val="00C51BF1"/>
    <w:rsid w:val="00C52E24"/>
    <w:rsid w:val="00C52E71"/>
    <w:rsid w:val="00C53770"/>
    <w:rsid w:val="00C554F4"/>
    <w:rsid w:val="00C55712"/>
    <w:rsid w:val="00C57D13"/>
    <w:rsid w:val="00C60A6D"/>
    <w:rsid w:val="00C60FD9"/>
    <w:rsid w:val="00C61555"/>
    <w:rsid w:val="00C61C70"/>
    <w:rsid w:val="00C62FDE"/>
    <w:rsid w:val="00C63295"/>
    <w:rsid w:val="00C63A56"/>
    <w:rsid w:val="00C63A78"/>
    <w:rsid w:val="00C64CB9"/>
    <w:rsid w:val="00C6585E"/>
    <w:rsid w:val="00C6671B"/>
    <w:rsid w:val="00C66E66"/>
    <w:rsid w:val="00C6752C"/>
    <w:rsid w:val="00C6760C"/>
    <w:rsid w:val="00C71637"/>
    <w:rsid w:val="00C726DF"/>
    <w:rsid w:val="00C73CDF"/>
    <w:rsid w:val="00C73E2E"/>
    <w:rsid w:val="00C75581"/>
    <w:rsid w:val="00C7575D"/>
    <w:rsid w:val="00C77036"/>
    <w:rsid w:val="00C77D10"/>
    <w:rsid w:val="00C80222"/>
    <w:rsid w:val="00C8061C"/>
    <w:rsid w:val="00C80E40"/>
    <w:rsid w:val="00C81249"/>
    <w:rsid w:val="00C8272E"/>
    <w:rsid w:val="00C841AB"/>
    <w:rsid w:val="00C84939"/>
    <w:rsid w:val="00C86A9A"/>
    <w:rsid w:val="00C8704C"/>
    <w:rsid w:val="00C872E1"/>
    <w:rsid w:val="00C904D0"/>
    <w:rsid w:val="00C90EE3"/>
    <w:rsid w:val="00C9462E"/>
    <w:rsid w:val="00C948EA"/>
    <w:rsid w:val="00C949E9"/>
    <w:rsid w:val="00C964B7"/>
    <w:rsid w:val="00C97214"/>
    <w:rsid w:val="00C97E98"/>
    <w:rsid w:val="00CA0544"/>
    <w:rsid w:val="00CA17F1"/>
    <w:rsid w:val="00CA3532"/>
    <w:rsid w:val="00CA3898"/>
    <w:rsid w:val="00CA58F5"/>
    <w:rsid w:val="00CA7A93"/>
    <w:rsid w:val="00CA7BFA"/>
    <w:rsid w:val="00CB05FE"/>
    <w:rsid w:val="00CB09EE"/>
    <w:rsid w:val="00CB17FC"/>
    <w:rsid w:val="00CB1918"/>
    <w:rsid w:val="00CB3164"/>
    <w:rsid w:val="00CB3A9F"/>
    <w:rsid w:val="00CB3BDB"/>
    <w:rsid w:val="00CB45F5"/>
    <w:rsid w:val="00CB53FC"/>
    <w:rsid w:val="00CB54B0"/>
    <w:rsid w:val="00CB6544"/>
    <w:rsid w:val="00CB7303"/>
    <w:rsid w:val="00CC09F1"/>
    <w:rsid w:val="00CC157F"/>
    <w:rsid w:val="00CC184A"/>
    <w:rsid w:val="00CC1C65"/>
    <w:rsid w:val="00CC276D"/>
    <w:rsid w:val="00CC29D1"/>
    <w:rsid w:val="00CC345E"/>
    <w:rsid w:val="00CC3836"/>
    <w:rsid w:val="00CC4392"/>
    <w:rsid w:val="00CC6242"/>
    <w:rsid w:val="00CC65DC"/>
    <w:rsid w:val="00CC6679"/>
    <w:rsid w:val="00CC75F5"/>
    <w:rsid w:val="00CC78B4"/>
    <w:rsid w:val="00CD0045"/>
    <w:rsid w:val="00CD1826"/>
    <w:rsid w:val="00CD1AE1"/>
    <w:rsid w:val="00CD1B40"/>
    <w:rsid w:val="00CD2BF4"/>
    <w:rsid w:val="00CD2D2E"/>
    <w:rsid w:val="00CD50B9"/>
    <w:rsid w:val="00CD5171"/>
    <w:rsid w:val="00CE05F0"/>
    <w:rsid w:val="00CE0E6B"/>
    <w:rsid w:val="00CE27C1"/>
    <w:rsid w:val="00CE2CAF"/>
    <w:rsid w:val="00CE3013"/>
    <w:rsid w:val="00CE30B4"/>
    <w:rsid w:val="00CE37F6"/>
    <w:rsid w:val="00CE3E74"/>
    <w:rsid w:val="00CE4548"/>
    <w:rsid w:val="00CE4ACD"/>
    <w:rsid w:val="00CE4C26"/>
    <w:rsid w:val="00CE4D67"/>
    <w:rsid w:val="00CE5276"/>
    <w:rsid w:val="00CE56B4"/>
    <w:rsid w:val="00CE5B0B"/>
    <w:rsid w:val="00CE5DF5"/>
    <w:rsid w:val="00CE6E3D"/>
    <w:rsid w:val="00CE7420"/>
    <w:rsid w:val="00CE790F"/>
    <w:rsid w:val="00CF0295"/>
    <w:rsid w:val="00CF04DF"/>
    <w:rsid w:val="00CF1111"/>
    <w:rsid w:val="00CF1430"/>
    <w:rsid w:val="00CF1952"/>
    <w:rsid w:val="00CF2087"/>
    <w:rsid w:val="00CF23A5"/>
    <w:rsid w:val="00CF353C"/>
    <w:rsid w:val="00CF35FC"/>
    <w:rsid w:val="00CF3692"/>
    <w:rsid w:val="00CF4DCE"/>
    <w:rsid w:val="00CF4EE4"/>
    <w:rsid w:val="00CF59C1"/>
    <w:rsid w:val="00CF5A5E"/>
    <w:rsid w:val="00CF63FA"/>
    <w:rsid w:val="00CF6762"/>
    <w:rsid w:val="00CF6789"/>
    <w:rsid w:val="00CF74A9"/>
    <w:rsid w:val="00D001CD"/>
    <w:rsid w:val="00D00564"/>
    <w:rsid w:val="00D005B7"/>
    <w:rsid w:val="00D01271"/>
    <w:rsid w:val="00D030AF"/>
    <w:rsid w:val="00D0587D"/>
    <w:rsid w:val="00D05AC9"/>
    <w:rsid w:val="00D05E8A"/>
    <w:rsid w:val="00D064F9"/>
    <w:rsid w:val="00D0708B"/>
    <w:rsid w:val="00D078A1"/>
    <w:rsid w:val="00D116DA"/>
    <w:rsid w:val="00D119A9"/>
    <w:rsid w:val="00D11A90"/>
    <w:rsid w:val="00D12042"/>
    <w:rsid w:val="00D13116"/>
    <w:rsid w:val="00D140DC"/>
    <w:rsid w:val="00D157A2"/>
    <w:rsid w:val="00D16357"/>
    <w:rsid w:val="00D20015"/>
    <w:rsid w:val="00D206E5"/>
    <w:rsid w:val="00D23043"/>
    <w:rsid w:val="00D23D7B"/>
    <w:rsid w:val="00D241FE"/>
    <w:rsid w:val="00D253E0"/>
    <w:rsid w:val="00D25C68"/>
    <w:rsid w:val="00D25F0F"/>
    <w:rsid w:val="00D320F5"/>
    <w:rsid w:val="00D32291"/>
    <w:rsid w:val="00D32448"/>
    <w:rsid w:val="00D3281A"/>
    <w:rsid w:val="00D32EC8"/>
    <w:rsid w:val="00D3351B"/>
    <w:rsid w:val="00D33709"/>
    <w:rsid w:val="00D337D9"/>
    <w:rsid w:val="00D33A26"/>
    <w:rsid w:val="00D34AAA"/>
    <w:rsid w:val="00D34F84"/>
    <w:rsid w:val="00D35049"/>
    <w:rsid w:val="00D35EB1"/>
    <w:rsid w:val="00D37947"/>
    <w:rsid w:val="00D422D6"/>
    <w:rsid w:val="00D42BF9"/>
    <w:rsid w:val="00D4321F"/>
    <w:rsid w:val="00D456A0"/>
    <w:rsid w:val="00D45F4A"/>
    <w:rsid w:val="00D46B4A"/>
    <w:rsid w:val="00D4747C"/>
    <w:rsid w:val="00D478E6"/>
    <w:rsid w:val="00D479E2"/>
    <w:rsid w:val="00D503DD"/>
    <w:rsid w:val="00D50A91"/>
    <w:rsid w:val="00D51905"/>
    <w:rsid w:val="00D51D23"/>
    <w:rsid w:val="00D51E49"/>
    <w:rsid w:val="00D52691"/>
    <w:rsid w:val="00D53077"/>
    <w:rsid w:val="00D54291"/>
    <w:rsid w:val="00D54C93"/>
    <w:rsid w:val="00D557BC"/>
    <w:rsid w:val="00D55BE0"/>
    <w:rsid w:val="00D5637F"/>
    <w:rsid w:val="00D57EC8"/>
    <w:rsid w:val="00D600CF"/>
    <w:rsid w:val="00D61417"/>
    <w:rsid w:val="00D62ACF"/>
    <w:rsid w:val="00D62C9F"/>
    <w:rsid w:val="00D635EB"/>
    <w:rsid w:val="00D63AB0"/>
    <w:rsid w:val="00D6456A"/>
    <w:rsid w:val="00D64883"/>
    <w:rsid w:val="00D67744"/>
    <w:rsid w:val="00D67FBA"/>
    <w:rsid w:val="00D7087A"/>
    <w:rsid w:val="00D71D0F"/>
    <w:rsid w:val="00D73482"/>
    <w:rsid w:val="00D73631"/>
    <w:rsid w:val="00D7592F"/>
    <w:rsid w:val="00D770F3"/>
    <w:rsid w:val="00D77375"/>
    <w:rsid w:val="00D774AD"/>
    <w:rsid w:val="00D8032C"/>
    <w:rsid w:val="00D80A4C"/>
    <w:rsid w:val="00D81CF7"/>
    <w:rsid w:val="00D8280D"/>
    <w:rsid w:val="00D83871"/>
    <w:rsid w:val="00D83B54"/>
    <w:rsid w:val="00D84357"/>
    <w:rsid w:val="00D845E5"/>
    <w:rsid w:val="00D84CBF"/>
    <w:rsid w:val="00D854A3"/>
    <w:rsid w:val="00D8553F"/>
    <w:rsid w:val="00D858CB"/>
    <w:rsid w:val="00D864DA"/>
    <w:rsid w:val="00D86C5C"/>
    <w:rsid w:val="00D873A2"/>
    <w:rsid w:val="00D913E0"/>
    <w:rsid w:val="00D94340"/>
    <w:rsid w:val="00D95468"/>
    <w:rsid w:val="00D95B4B"/>
    <w:rsid w:val="00D95E74"/>
    <w:rsid w:val="00D95FD9"/>
    <w:rsid w:val="00D96596"/>
    <w:rsid w:val="00D96D86"/>
    <w:rsid w:val="00D970BC"/>
    <w:rsid w:val="00D9723C"/>
    <w:rsid w:val="00DA193D"/>
    <w:rsid w:val="00DA1FCD"/>
    <w:rsid w:val="00DA2E7C"/>
    <w:rsid w:val="00DA380F"/>
    <w:rsid w:val="00DA3F4A"/>
    <w:rsid w:val="00DA4861"/>
    <w:rsid w:val="00DA4BC8"/>
    <w:rsid w:val="00DA56F2"/>
    <w:rsid w:val="00DA5DA8"/>
    <w:rsid w:val="00DA688A"/>
    <w:rsid w:val="00DA7C3E"/>
    <w:rsid w:val="00DA7E3E"/>
    <w:rsid w:val="00DB01B8"/>
    <w:rsid w:val="00DB0A22"/>
    <w:rsid w:val="00DB106E"/>
    <w:rsid w:val="00DB128E"/>
    <w:rsid w:val="00DB2599"/>
    <w:rsid w:val="00DB37BB"/>
    <w:rsid w:val="00DB3D5C"/>
    <w:rsid w:val="00DB4477"/>
    <w:rsid w:val="00DB743F"/>
    <w:rsid w:val="00DB7FEF"/>
    <w:rsid w:val="00DC0B0F"/>
    <w:rsid w:val="00DC127D"/>
    <w:rsid w:val="00DC28EF"/>
    <w:rsid w:val="00DC3732"/>
    <w:rsid w:val="00DC446B"/>
    <w:rsid w:val="00DC5B30"/>
    <w:rsid w:val="00DC61C2"/>
    <w:rsid w:val="00DC66ED"/>
    <w:rsid w:val="00DC6F04"/>
    <w:rsid w:val="00DC6FD6"/>
    <w:rsid w:val="00DC738C"/>
    <w:rsid w:val="00DD29A7"/>
    <w:rsid w:val="00DD30B5"/>
    <w:rsid w:val="00DD30F5"/>
    <w:rsid w:val="00DD3F89"/>
    <w:rsid w:val="00DD409F"/>
    <w:rsid w:val="00DD4C71"/>
    <w:rsid w:val="00DD60FE"/>
    <w:rsid w:val="00DD77CA"/>
    <w:rsid w:val="00DD7AAB"/>
    <w:rsid w:val="00DD7E1B"/>
    <w:rsid w:val="00DE01E6"/>
    <w:rsid w:val="00DE02CF"/>
    <w:rsid w:val="00DE03AA"/>
    <w:rsid w:val="00DE0FFE"/>
    <w:rsid w:val="00DE1058"/>
    <w:rsid w:val="00DE1A6F"/>
    <w:rsid w:val="00DE3814"/>
    <w:rsid w:val="00DE3E49"/>
    <w:rsid w:val="00DE5C7E"/>
    <w:rsid w:val="00DE6160"/>
    <w:rsid w:val="00DE661D"/>
    <w:rsid w:val="00DE690B"/>
    <w:rsid w:val="00DE6A4D"/>
    <w:rsid w:val="00DE7085"/>
    <w:rsid w:val="00DE791C"/>
    <w:rsid w:val="00DF01B5"/>
    <w:rsid w:val="00DF01DC"/>
    <w:rsid w:val="00DF0B4F"/>
    <w:rsid w:val="00DF19CE"/>
    <w:rsid w:val="00DF2A46"/>
    <w:rsid w:val="00DF324A"/>
    <w:rsid w:val="00DF46E2"/>
    <w:rsid w:val="00DF5904"/>
    <w:rsid w:val="00DF605E"/>
    <w:rsid w:val="00DF7A78"/>
    <w:rsid w:val="00E00B1E"/>
    <w:rsid w:val="00E016F9"/>
    <w:rsid w:val="00E06C26"/>
    <w:rsid w:val="00E07804"/>
    <w:rsid w:val="00E11AFC"/>
    <w:rsid w:val="00E12902"/>
    <w:rsid w:val="00E12993"/>
    <w:rsid w:val="00E12BDE"/>
    <w:rsid w:val="00E13487"/>
    <w:rsid w:val="00E13D44"/>
    <w:rsid w:val="00E13DA6"/>
    <w:rsid w:val="00E14006"/>
    <w:rsid w:val="00E153A1"/>
    <w:rsid w:val="00E15E0E"/>
    <w:rsid w:val="00E16494"/>
    <w:rsid w:val="00E16BFE"/>
    <w:rsid w:val="00E20396"/>
    <w:rsid w:val="00E203FD"/>
    <w:rsid w:val="00E21970"/>
    <w:rsid w:val="00E22D13"/>
    <w:rsid w:val="00E23BB4"/>
    <w:rsid w:val="00E25F22"/>
    <w:rsid w:val="00E2679A"/>
    <w:rsid w:val="00E30147"/>
    <w:rsid w:val="00E3088A"/>
    <w:rsid w:val="00E31095"/>
    <w:rsid w:val="00E31DDF"/>
    <w:rsid w:val="00E32229"/>
    <w:rsid w:val="00E32317"/>
    <w:rsid w:val="00E328F1"/>
    <w:rsid w:val="00E32E86"/>
    <w:rsid w:val="00E33A80"/>
    <w:rsid w:val="00E33C7F"/>
    <w:rsid w:val="00E33E4F"/>
    <w:rsid w:val="00E35DDA"/>
    <w:rsid w:val="00E3610A"/>
    <w:rsid w:val="00E40AC6"/>
    <w:rsid w:val="00E41CBE"/>
    <w:rsid w:val="00E425CE"/>
    <w:rsid w:val="00E43326"/>
    <w:rsid w:val="00E43A92"/>
    <w:rsid w:val="00E4417A"/>
    <w:rsid w:val="00E4558C"/>
    <w:rsid w:val="00E466ED"/>
    <w:rsid w:val="00E46788"/>
    <w:rsid w:val="00E4681F"/>
    <w:rsid w:val="00E50AEE"/>
    <w:rsid w:val="00E518D2"/>
    <w:rsid w:val="00E521AC"/>
    <w:rsid w:val="00E530E7"/>
    <w:rsid w:val="00E53F1A"/>
    <w:rsid w:val="00E5497E"/>
    <w:rsid w:val="00E54A09"/>
    <w:rsid w:val="00E552B5"/>
    <w:rsid w:val="00E578E0"/>
    <w:rsid w:val="00E6020C"/>
    <w:rsid w:val="00E60661"/>
    <w:rsid w:val="00E618D5"/>
    <w:rsid w:val="00E623E0"/>
    <w:rsid w:val="00E63087"/>
    <w:rsid w:val="00E63524"/>
    <w:rsid w:val="00E63D14"/>
    <w:rsid w:val="00E641C5"/>
    <w:rsid w:val="00E645DC"/>
    <w:rsid w:val="00E65A8F"/>
    <w:rsid w:val="00E65F96"/>
    <w:rsid w:val="00E66BF9"/>
    <w:rsid w:val="00E71FA1"/>
    <w:rsid w:val="00E72198"/>
    <w:rsid w:val="00E72F8B"/>
    <w:rsid w:val="00E733E5"/>
    <w:rsid w:val="00E737DF"/>
    <w:rsid w:val="00E73E77"/>
    <w:rsid w:val="00E74FD2"/>
    <w:rsid w:val="00E754FA"/>
    <w:rsid w:val="00E7664E"/>
    <w:rsid w:val="00E77487"/>
    <w:rsid w:val="00E77974"/>
    <w:rsid w:val="00E77CA8"/>
    <w:rsid w:val="00E81EE4"/>
    <w:rsid w:val="00E820AF"/>
    <w:rsid w:val="00E8400A"/>
    <w:rsid w:val="00E8419F"/>
    <w:rsid w:val="00E84768"/>
    <w:rsid w:val="00E847B8"/>
    <w:rsid w:val="00E855B6"/>
    <w:rsid w:val="00E85FD5"/>
    <w:rsid w:val="00E8794D"/>
    <w:rsid w:val="00E87DEC"/>
    <w:rsid w:val="00E912DF"/>
    <w:rsid w:val="00E929DC"/>
    <w:rsid w:val="00E92F69"/>
    <w:rsid w:val="00E93527"/>
    <w:rsid w:val="00E94E7B"/>
    <w:rsid w:val="00E9624C"/>
    <w:rsid w:val="00E9690C"/>
    <w:rsid w:val="00E9704F"/>
    <w:rsid w:val="00E97EF8"/>
    <w:rsid w:val="00EA0A40"/>
    <w:rsid w:val="00EA0BDA"/>
    <w:rsid w:val="00EA0E85"/>
    <w:rsid w:val="00EA1F82"/>
    <w:rsid w:val="00EA24AB"/>
    <w:rsid w:val="00EA2D46"/>
    <w:rsid w:val="00EA2E87"/>
    <w:rsid w:val="00EA2FFA"/>
    <w:rsid w:val="00EA54BC"/>
    <w:rsid w:val="00EB0FF6"/>
    <w:rsid w:val="00EB146F"/>
    <w:rsid w:val="00EB1B28"/>
    <w:rsid w:val="00EB23B6"/>
    <w:rsid w:val="00EB28A4"/>
    <w:rsid w:val="00EB314B"/>
    <w:rsid w:val="00EB3483"/>
    <w:rsid w:val="00EB3A4C"/>
    <w:rsid w:val="00EB41D5"/>
    <w:rsid w:val="00EB4650"/>
    <w:rsid w:val="00EB4F3E"/>
    <w:rsid w:val="00EB5703"/>
    <w:rsid w:val="00EB5C98"/>
    <w:rsid w:val="00EB5D04"/>
    <w:rsid w:val="00EB62E2"/>
    <w:rsid w:val="00EC048F"/>
    <w:rsid w:val="00EC0848"/>
    <w:rsid w:val="00EC0DD0"/>
    <w:rsid w:val="00EC0EEA"/>
    <w:rsid w:val="00EC12BE"/>
    <w:rsid w:val="00EC3619"/>
    <w:rsid w:val="00EC5FAA"/>
    <w:rsid w:val="00EC67EC"/>
    <w:rsid w:val="00EC699D"/>
    <w:rsid w:val="00EC7921"/>
    <w:rsid w:val="00EC7F50"/>
    <w:rsid w:val="00ED0FE9"/>
    <w:rsid w:val="00ED1235"/>
    <w:rsid w:val="00ED1DC1"/>
    <w:rsid w:val="00ED2837"/>
    <w:rsid w:val="00ED31FE"/>
    <w:rsid w:val="00ED425B"/>
    <w:rsid w:val="00ED52F9"/>
    <w:rsid w:val="00ED5DAA"/>
    <w:rsid w:val="00ED69C7"/>
    <w:rsid w:val="00ED6F91"/>
    <w:rsid w:val="00ED7DD1"/>
    <w:rsid w:val="00EE266D"/>
    <w:rsid w:val="00EE28E2"/>
    <w:rsid w:val="00EE36C7"/>
    <w:rsid w:val="00EE5E3C"/>
    <w:rsid w:val="00EE5FAA"/>
    <w:rsid w:val="00EE61BE"/>
    <w:rsid w:val="00EE7981"/>
    <w:rsid w:val="00EE7E2E"/>
    <w:rsid w:val="00EF1DDB"/>
    <w:rsid w:val="00EF271F"/>
    <w:rsid w:val="00EF2EF8"/>
    <w:rsid w:val="00EF34D5"/>
    <w:rsid w:val="00EF3688"/>
    <w:rsid w:val="00EF418F"/>
    <w:rsid w:val="00EF4A7F"/>
    <w:rsid w:val="00EF4C2C"/>
    <w:rsid w:val="00EF5770"/>
    <w:rsid w:val="00EF661C"/>
    <w:rsid w:val="00EF7535"/>
    <w:rsid w:val="00F000E9"/>
    <w:rsid w:val="00F00AC8"/>
    <w:rsid w:val="00F00D4D"/>
    <w:rsid w:val="00F013C7"/>
    <w:rsid w:val="00F014CF"/>
    <w:rsid w:val="00F01DEA"/>
    <w:rsid w:val="00F022E5"/>
    <w:rsid w:val="00F04839"/>
    <w:rsid w:val="00F055AC"/>
    <w:rsid w:val="00F05C47"/>
    <w:rsid w:val="00F05C5D"/>
    <w:rsid w:val="00F06897"/>
    <w:rsid w:val="00F12481"/>
    <w:rsid w:val="00F12AF7"/>
    <w:rsid w:val="00F1337C"/>
    <w:rsid w:val="00F14AB5"/>
    <w:rsid w:val="00F14E58"/>
    <w:rsid w:val="00F159BA"/>
    <w:rsid w:val="00F172E3"/>
    <w:rsid w:val="00F1767E"/>
    <w:rsid w:val="00F20252"/>
    <w:rsid w:val="00F20343"/>
    <w:rsid w:val="00F20842"/>
    <w:rsid w:val="00F20F6D"/>
    <w:rsid w:val="00F23171"/>
    <w:rsid w:val="00F23CE0"/>
    <w:rsid w:val="00F251D3"/>
    <w:rsid w:val="00F268E5"/>
    <w:rsid w:val="00F26931"/>
    <w:rsid w:val="00F26DB2"/>
    <w:rsid w:val="00F26DFA"/>
    <w:rsid w:val="00F26E19"/>
    <w:rsid w:val="00F26FAB"/>
    <w:rsid w:val="00F271A8"/>
    <w:rsid w:val="00F30328"/>
    <w:rsid w:val="00F30760"/>
    <w:rsid w:val="00F307D5"/>
    <w:rsid w:val="00F30811"/>
    <w:rsid w:val="00F30F02"/>
    <w:rsid w:val="00F315BE"/>
    <w:rsid w:val="00F331A5"/>
    <w:rsid w:val="00F34B4D"/>
    <w:rsid w:val="00F34D57"/>
    <w:rsid w:val="00F3631E"/>
    <w:rsid w:val="00F3679D"/>
    <w:rsid w:val="00F4028E"/>
    <w:rsid w:val="00F40749"/>
    <w:rsid w:val="00F40D47"/>
    <w:rsid w:val="00F4164B"/>
    <w:rsid w:val="00F4197F"/>
    <w:rsid w:val="00F41AD8"/>
    <w:rsid w:val="00F41E6E"/>
    <w:rsid w:val="00F439EA"/>
    <w:rsid w:val="00F45107"/>
    <w:rsid w:val="00F45D52"/>
    <w:rsid w:val="00F45F46"/>
    <w:rsid w:val="00F46010"/>
    <w:rsid w:val="00F4637A"/>
    <w:rsid w:val="00F4640E"/>
    <w:rsid w:val="00F501C9"/>
    <w:rsid w:val="00F501D6"/>
    <w:rsid w:val="00F50B66"/>
    <w:rsid w:val="00F50C37"/>
    <w:rsid w:val="00F51127"/>
    <w:rsid w:val="00F514D6"/>
    <w:rsid w:val="00F52391"/>
    <w:rsid w:val="00F52BFB"/>
    <w:rsid w:val="00F533B0"/>
    <w:rsid w:val="00F5530E"/>
    <w:rsid w:val="00F55624"/>
    <w:rsid w:val="00F55F04"/>
    <w:rsid w:val="00F56EA2"/>
    <w:rsid w:val="00F570D1"/>
    <w:rsid w:val="00F57364"/>
    <w:rsid w:val="00F602B4"/>
    <w:rsid w:val="00F62133"/>
    <w:rsid w:val="00F62AE2"/>
    <w:rsid w:val="00F65510"/>
    <w:rsid w:val="00F66782"/>
    <w:rsid w:val="00F668E4"/>
    <w:rsid w:val="00F67173"/>
    <w:rsid w:val="00F6755D"/>
    <w:rsid w:val="00F6786D"/>
    <w:rsid w:val="00F71235"/>
    <w:rsid w:val="00F72318"/>
    <w:rsid w:val="00F72B2E"/>
    <w:rsid w:val="00F73831"/>
    <w:rsid w:val="00F74297"/>
    <w:rsid w:val="00F74C94"/>
    <w:rsid w:val="00F74DA4"/>
    <w:rsid w:val="00F74FE5"/>
    <w:rsid w:val="00F75B01"/>
    <w:rsid w:val="00F76018"/>
    <w:rsid w:val="00F762F0"/>
    <w:rsid w:val="00F77AAF"/>
    <w:rsid w:val="00F77FB3"/>
    <w:rsid w:val="00F80BE0"/>
    <w:rsid w:val="00F80DFD"/>
    <w:rsid w:val="00F8186F"/>
    <w:rsid w:val="00F81F35"/>
    <w:rsid w:val="00F82BF7"/>
    <w:rsid w:val="00F83388"/>
    <w:rsid w:val="00F83C8E"/>
    <w:rsid w:val="00F84468"/>
    <w:rsid w:val="00F8465F"/>
    <w:rsid w:val="00F860E8"/>
    <w:rsid w:val="00F866A2"/>
    <w:rsid w:val="00F86C6F"/>
    <w:rsid w:val="00F86E72"/>
    <w:rsid w:val="00F90683"/>
    <w:rsid w:val="00F90FFC"/>
    <w:rsid w:val="00F9198B"/>
    <w:rsid w:val="00F920B5"/>
    <w:rsid w:val="00F956EC"/>
    <w:rsid w:val="00F95DDD"/>
    <w:rsid w:val="00F96F65"/>
    <w:rsid w:val="00F973AC"/>
    <w:rsid w:val="00FA0945"/>
    <w:rsid w:val="00FA09BD"/>
    <w:rsid w:val="00FA0A16"/>
    <w:rsid w:val="00FA0CCB"/>
    <w:rsid w:val="00FA12BA"/>
    <w:rsid w:val="00FA2E91"/>
    <w:rsid w:val="00FA2F5B"/>
    <w:rsid w:val="00FA301B"/>
    <w:rsid w:val="00FA38FD"/>
    <w:rsid w:val="00FA515E"/>
    <w:rsid w:val="00FA6A7D"/>
    <w:rsid w:val="00FA79F8"/>
    <w:rsid w:val="00FA7A73"/>
    <w:rsid w:val="00FA7FBC"/>
    <w:rsid w:val="00FB0499"/>
    <w:rsid w:val="00FB1CD6"/>
    <w:rsid w:val="00FB2F92"/>
    <w:rsid w:val="00FB386A"/>
    <w:rsid w:val="00FB462E"/>
    <w:rsid w:val="00FB4E07"/>
    <w:rsid w:val="00FB69D3"/>
    <w:rsid w:val="00FB6A61"/>
    <w:rsid w:val="00FB6B31"/>
    <w:rsid w:val="00FC0094"/>
    <w:rsid w:val="00FC1671"/>
    <w:rsid w:val="00FC1B2E"/>
    <w:rsid w:val="00FC2173"/>
    <w:rsid w:val="00FC229C"/>
    <w:rsid w:val="00FC2B5D"/>
    <w:rsid w:val="00FC5D13"/>
    <w:rsid w:val="00FC62F3"/>
    <w:rsid w:val="00FC77FA"/>
    <w:rsid w:val="00FC7863"/>
    <w:rsid w:val="00FD0065"/>
    <w:rsid w:val="00FD06E5"/>
    <w:rsid w:val="00FD07C6"/>
    <w:rsid w:val="00FD1359"/>
    <w:rsid w:val="00FD268C"/>
    <w:rsid w:val="00FD2AA6"/>
    <w:rsid w:val="00FD3357"/>
    <w:rsid w:val="00FD376C"/>
    <w:rsid w:val="00FD3E03"/>
    <w:rsid w:val="00FD3E98"/>
    <w:rsid w:val="00FD4C2F"/>
    <w:rsid w:val="00FD4D4E"/>
    <w:rsid w:val="00FD58AA"/>
    <w:rsid w:val="00FD726B"/>
    <w:rsid w:val="00FD7E3C"/>
    <w:rsid w:val="00FE0334"/>
    <w:rsid w:val="00FE2373"/>
    <w:rsid w:val="00FE2EFD"/>
    <w:rsid w:val="00FE343A"/>
    <w:rsid w:val="00FE4544"/>
    <w:rsid w:val="00FE4B4C"/>
    <w:rsid w:val="00FE5028"/>
    <w:rsid w:val="00FE5249"/>
    <w:rsid w:val="00FE5268"/>
    <w:rsid w:val="00FE6450"/>
    <w:rsid w:val="00FE6E48"/>
    <w:rsid w:val="00FE7825"/>
    <w:rsid w:val="00FE7A93"/>
    <w:rsid w:val="00FF0580"/>
    <w:rsid w:val="00FF0B80"/>
    <w:rsid w:val="00FF1278"/>
    <w:rsid w:val="00FF129D"/>
    <w:rsid w:val="00FF30F0"/>
    <w:rsid w:val="00FF4CA8"/>
    <w:rsid w:val="00FF53E1"/>
    <w:rsid w:val="00FF56C3"/>
    <w:rsid w:val="00FF5919"/>
    <w:rsid w:val="00FF5DB5"/>
    <w:rsid w:val="00FF5FE4"/>
    <w:rsid w:val="00FF6776"/>
    <w:rsid w:val="00FF7622"/>
    <w:rsid w:val="00FF7CF4"/>
    <w:rsid w:val="00FF7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3A"/>
  </w:style>
  <w:style w:type="paragraph" w:styleId="1">
    <w:name w:val="heading 1"/>
    <w:basedOn w:val="a"/>
    <w:link w:val="10"/>
    <w:uiPriority w:val="9"/>
    <w:qFormat/>
    <w:rsid w:val="006445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6445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45C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6445C3"/>
    <w:rPr>
      <w:rFonts w:ascii="Times New Roman" w:eastAsia="Times New Roman" w:hAnsi="Times New Roman" w:cs="Times New Roman"/>
      <w:b/>
      <w:bCs/>
      <w:sz w:val="27"/>
      <w:szCs w:val="27"/>
    </w:rPr>
  </w:style>
  <w:style w:type="character" w:styleId="a3">
    <w:name w:val="Hyperlink"/>
    <w:basedOn w:val="a0"/>
    <w:uiPriority w:val="99"/>
    <w:unhideWhenUsed/>
    <w:rsid w:val="006445C3"/>
    <w:rPr>
      <w:color w:val="0000FF"/>
      <w:u w:val="single"/>
    </w:rPr>
  </w:style>
  <w:style w:type="character" w:customStyle="1" w:styleId="apple-converted-space">
    <w:name w:val="apple-converted-space"/>
    <w:basedOn w:val="a0"/>
    <w:rsid w:val="006445C3"/>
  </w:style>
  <w:style w:type="paragraph" w:styleId="a4">
    <w:name w:val="Normal (Web)"/>
    <w:basedOn w:val="a"/>
    <w:uiPriority w:val="99"/>
    <w:unhideWhenUsed/>
    <w:rsid w:val="006445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port">
    <w:name w:val="support"/>
    <w:basedOn w:val="a0"/>
    <w:rsid w:val="006445C3"/>
  </w:style>
  <w:style w:type="paragraph" w:styleId="a5">
    <w:name w:val="List Paragraph"/>
    <w:basedOn w:val="a"/>
    <w:link w:val="a6"/>
    <w:uiPriority w:val="34"/>
    <w:qFormat/>
    <w:rsid w:val="009A2FD1"/>
    <w:pPr>
      <w:spacing w:after="0" w:line="240" w:lineRule="auto"/>
      <w:ind w:left="720" w:firstLine="737"/>
      <w:contextualSpacing/>
      <w:jc w:val="both"/>
    </w:pPr>
    <w:rPr>
      <w:rFonts w:eastAsiaTheme="minorHAnsi"/>
      <w:lang w:eastAsia="en-US"/>
    </w:rPr>
  </w:style>
  <w:style w:type="paragraph" w:styleId="a7">
    <w:name w:val="No Spacing"/>
    <w:uiPriority w:val="1"/>
    <w:qFormat/>
    <w:rsid w:val="004B2E87"/>
    <w:pPr>
      <w:spacing w:after="0" w:line="240" w:lineRule="auto"/>
    </w:pPr>
    <w:rPr>
      <w:rFonts w:eastAsiaTheme="minorHAnsi"/>
      <w:lang w:eastAsia="en-US"/>
    </w:rPr>
  </w:style>
  <w:style w:type="paragraph" w:customStyle="1" w:styleId="ConsPlusNormal">
    <w:name w:val="ConsPlusNormal"/>
    <w:rsid w:val="000A2812"/>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27413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w:basedOn w:val="a"/>
    <w:link w:val="a9"/>
    <w:uiPriority w:val="1"/>
    <w:qFormat/>
    <w:rsid w:val="0070774B"/>
    <w:pPr>
      <w:autoSpaceDE w:val="0"/>
      <w:autoSpaceDN w:val="0"/>
      <w:adjustRightInd w:val="0"/>
      <w:spacing w:after="0" w:line="240" w:lineRule="auto"/>
      <w:ind w:left="268" w:firstLine="286"/>
    </w:pPr>
    <w:rPr>
      <w:rFonts w:ascii="Arial" w:eastAsiaTheme="minorHAnsi" w:hAnsi="Arial" w:cs="Arial"/>
      <w:sz w:val="17"/>
      <w:szCs w:val="17"/>
      <w:lang w:eastAsia="en-US"/>
    </w:rPr>
  </w:style>
  <w:style w:type="character" w:customStyle="1" w:styleId="a9">
    <w:name w:val="Основной текст Знак"/>
    <w:basedOn w:val="a0"/>
    <w:link w:val="a8"/>
    <w:uiPriority w:val="1"/>
    <w:qFormat/>
    <w:rsid w:val="0070774B"/>
    <w:rPr>
      <w:rFonts w:ascii="Arial" w:eastAsiaTheme="minorHAnsi" w:hAnsi="Arial" w:cs="Arial"/>
      <w:sz w:val="17"/>
      <w:szCs w:val="17"/>
      <w:lang w:eastAsia="en-US"/>
    </w:rPr>
  </w:style>
  <w:style w:type="character" w:styleId="aa">
    <w:name w:val="Emphasis"/>
    <w:basedOn w:val="a0"/>
    <w:uiPriority w:val="20"/>
    <w:qFormat/>
    <w:rsid w:val="003C42C5"/>
    <w:rPr>
      <w:i/>
      <w:iCs/>
    </w:rPr>
  </w:style>
  <w:style w:type="paragraph" w:styleId="ab">
    <w:name w:val="Balloon Text"/>
    <w:basedOn w:val="a"/>
    <w:link w:val="ac"/>
    <w:uiPriority w:val="99"/>
    <w:semiHidden/>
    <w:unhideWhenUsed/>
    <w:rsid w:val="002341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qFormat/>
    <w:rsid w:val="002341FF"/>
    <w:rPr>
      <w:rFonts w:ascii="Tahoma" w:hAnsi="Tahoma" w:cs="Tahoma"/>
      <w:sz w:val="16"/>
      <w:szCs w:val="16"/>
    </w:rPr>
  </w:style>
  <w:style w:type="table" w:styleId="ad">
    <w:name w:val="Table Grid"/>
    <w:basedOn w:val="a1"/>
    <w:uiPriority w:val="59"/>
    <w:rsid w:val="006A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5B5004"/>
    <w:pPr>
      <w:spacing w:after="120" w:line="480" w:lineRule="auto"/>
    </w:pPr>
  </w:style>
  <w:style w:type="character" w:customStyle="1" w:styleId="20">
    <w:name w:val="Основной текст 2 Знак"/>
    <w:basedOn w:val="a0"/>
    <w:link w:val="2"/>
    <w:uiPriority w:val="99"/>
    <w:rsid w:val="005B5004"/>
  </w:style>
  <w:style w:type="paragraph" w:styleId="ae">
    <w:name w:val="List Bullet"/>
    <w:basedOn w:val="a"/>
    <w:unhideWhenUsed/>
    <w:qFormat/>
    <w:rsid w:val="007E04F8"/>
    <w:pPr>
      <w:spacing w:after="0"/>
      <w:contextualSpacing/>
    </w:pPr>
  </w:style>
  <w:style w:type="paragraph" w:customStyle="1" w:styleId="af">
    <w:name w:val="Содержимое таблицы"/>
    <w:basedOn w:val="a"/>
    <w:qFormat/>
    <w:rsid w:val="007E04F8"/>
    <w:pPr>
      <w:suppressLineNumbers/>
      <w:spacing w:after="160" w:line="252" w:lineRule="auto"/>
    </w:pPr>
  </w:style>
  <w:style w:type="paragraph" w:customStyle="1" w:styleId="ConsPlusNonformat">
    <w:name w:val="ConsPlusNonformat"/>
    <w:qFormat/>
    <w:rsid w:val="007E04F8"/>
    <w:pPr>
      <w:widowControl w:val="0"/>
      <w:suppressAutoHyphens/>
      <w:spacing w:after="0" w:line="240" w:lineRule="auto"/>
    </w:pPr>
    <w:rPr>
      <w:rFonts w:ascii="Courier New" w:eastAsia="Times New Roman" w:hAnsi="Courier New" w:cs="Courier New"/>
      <w:szCs w:val="20"/>
    </w:rPr>
  </w:style>
  <w:style w:type="character" w:customStyle="1" w:styleId="-">
    <w:name w:val="Интернет-ссылка"/>
    <w:basedOn w:val="a0"/>
    <w:uiPriority w:val="99"/>
    <w:unhideWhenUsed/>
    <w:rsid w:val="00767A94"/>
    <w:rPr>
      <w:color w:val="0000FF"/>
      <w:u w:val="single"/>
    </w:rPr>
  </w:style>
  <w:style w:type="paragraph" w:styleId="af0">
    <w:name w:val="footnote text"/>
    <w:basedOn w:val="a"/>
    <w:link w:val="af1"/>
    <w:uiPriority w:val="99"/>
    <w:semiHidden/>
    <w:unhideWhenUsed/>
    <w:rsid w:val="00FC1671"/>
    <w:pPr>
      <w:spacing w:after="0" w:line="240" w:lineRule="auto"/>
    </w:pPr>
    <w:rPr>
      <w:sz w:val="20"/>
      <w:szCs w:val="20"/>
    </w:rPr>
  </w:style>
  <w:style w:type="character" w:customStyle="1" w:styleId="af1">
    <w:name w:val="Текст сноски Знак"/>
    <w:basedOn w:val="a0"/>
    <w:link w:val="af0"/>
    <w:uiPriority w:val="99"/>
    <w:semiHidden/>
    <w:rsid w:val="00FC1671"/>
    <w:rPr>
      <w:sz w:val="20"/>
      <w:szCs w:val="20"/>
    </w:rPr>
  </w:style>
  <w:style w:type="character" w:styleId="af2">
    <w:name w:val="footnote reference"/>
    <w:basedOn w:val="a0"/>
    <w:uiPriority w:val="99"/>
    <w:semiHidden/>
    <w:unhideWhenUsed/>
    <w:rsid w:val="00FC1671"/>
    <w:rPr>
      <w:vertAlign w:val="superscript"/>
    </w:rPr>
  </w:style>
  <w:style w:type="paragraph" w:styleId="af3">
    <w:name w:val="endnote text"/>
    <w:basedOn w:val="a"/>
    <w:link w:val="af4"/>
    <w:uiPriority w:val="99"/>
    <w:semiHidden/>
    <w:unhideWhenUsed/>
    <w:rsid w:val="00FC1671"/>
    <w:pPr>
      <w:spacing w:after="0" w:line="240" w:lineRule="auto"/>
    </w:pPr>
    <w:rPr>
      <w:sz w:val="20"/>
      <w:szCs w:val="20"/>
    </w:rPr>
  </w:style>
  <w:style w:type="character" w:customStyle="1" w:styleId="af4">
    <w:name w:val="Текст концевой сноски Знак"/>
    <w:basedOn w:val="a0"/>
    <w:link w:val="af3"/>
    <w:uiPriority w:val="99"/>
    <w:semiHidden/>
    <w:rsid w:val="00FC1671"/>
    <w:rPr>
      <w:sz w:val="20"/>
      <w:szCs w:val="20"/>
    </w:rPr>
  </w:style>
  <w:style w:type="character" w:styleId="af5">
    <w:name w:val="endnote reference"/>
    <w:basedOn w:val="a0"/>
    <w:uiPriority w:val="99"/>
    <w:semiHidden/>
    <w:unhideWhenUsed/>
    <w:rsid w:val="00FC1671"/>
    <w:rPr>
      <w:vertAlign w:val="superscript"/>
    </w:rPr>
  </w:style>
  <w:style w:type="character" w:customStyle="1" w:styleId="af6">
    <w:name w:val="Основной текст_"/>
    <w:basedOn w:val="a0"/>
    <w:link w:val="11"/>
    <w:rsid w:val="00CF4DC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6"/>
    <w:rsid w:val="00CF4DCE"/>
    <w:pPr>
      <w:shd w:val="clear" w:color="auto" w:fill="FFFFFF"/>
      <w:spacing w:after="0" w:line="324" w:lineRule="exact"/>
      <w:ind w:hanging="360"/>
      <w:jc w:val="center"/>
    </w:pPr>
    <w:rPr>
      <w:rFonts w:ascii="Times New Roman" w:eastAsia="Times New Roman" w:hAnsi="Times New Roman" w:cs="Times New Roman"/>
      <w:sz w:val="26"/>
      <w:szCs w:val="26"/>
    </w:rPr>
  </w:style>
  <w:style w:type="character" w:customStyle="1" w:styleId="a6">
    <w:name w:val="Абзац списка Знак"/>
    <w:basedOn w:val="a0"/>
    <w:link w:val="a5"/>
    <w:uiPriority w:val="34"/>
    <w:rsid w:val="0066229D"/>
    <w:rPr>
      <w:rFonts w:eastAsiaTheme="minorHAnsi"/>
      <w:lang w:eastAsia="en-US"/>
    </w:rPr>
  </w:style>
  <w:style w:type="paragraph" w:styleId="af7">
    <w:name w:val="header"/>
    <w:basedOn w:val="a"/>
    <w:link w:val="af8"/>
    <w:uiPriority w:val="99"/>
    <w:unhideWhenUsed/>
    <w:rsid w:val="00B7469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B74698"/>
  </w:style>
  <w:style w:type="paragraph" w:styleId="af9">
    <w:name w:val="footer"/>
    <w:basedOn w:val="a"/>
    <w:link w:val="afa"/>
    <w:uiPriority w:val="99"/>
    <w:unhideWhenUsed/>
    <w:rsid w:val="00B7469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B74698"/>
  </w:style>
  <w:style w:type="character" w:customStyle="1" w:styleId="pre">
    <w:name w:val="pre"/>
    <w:basedOn w:val="a0"/>
    <w:rsid w:val="00775725"/>
  </w:style>
  <w:style w:type="character" w:customStyle="1" w:styleId="afb">
    <w:name w:val="Другое_"/>
    <w:basedOn w:val="a0"/>
    <w:link w:val="afc"/>
    <w:rsid w:val="009F54CD"/>
    <w:rPr>
      <w:rFonts w:ascii="Times New Roman" w:eastAsia="Times New Roman" w:hAnsi="Times New Roman" w:cs="Times New Roman"/>
    </w:rPr>
  </w:style>
  <w:style w:type="paragraph" w:customStyle="1" w:styleId="afc">
    <w:name w:val="Другое"/>
    <w:basedOn w:val="a"/>
    <w:link w:val="afb"/>
    <w:rsid w:val="009F54CD"/>
    <w:pPr>
      <w:widowControl w:val="0"/>
      <w:spacing w:after="0" w:line="240" w:lineRule="auto"/>
    </w:pPr>
    <w:rPr>
      <w:rFonts w:ascii="Times New Roman" w:eastAsia="Times New Roman" w:hAnsi="Times New Roman" w:cs="Times New Roman"/>
    </w:rPr>
  </w:style>
  <w:style w:type="character" w:customStyle="1" w:styleId="ListLabel10">
    <w:name w:val="ListLabel 10"/>
    <w:qFormat/>
    <w:rsid w:val="00F20842"/>
    <w:rPr>
      <w:b w:val="0"/>
    </w:rPr>
  </w:style>
  <w:style w:type="character" w:customStyle="1" w:styleId="UnresolvedMention">
    <w:name w:val="Unresolved Mention"/>
    <w:basedOn w:val="a0"/>
    <w:uiPriority w:val="99"/>
    <w:semiHidden/>
    <w:unhideWhenUsed/>
    <w:rsid w:val="00473B3A"/>
    <w:rPr>
      <w:color w:val="605E5C"/>
      <w:shd w:val="clear" w:color="auto" w:fill="E1DFDD"/>
    </w:rPr>
  </w:style>
  <w:style w:type="paragraph" w:customStyle="1" w:styleId="headertexttopleveltextcentertext">
    <w:name w:val="headertext topleveltext centertext"/>
    <w:basedOn w:val="a"/>
    <w:uiPriority w:val="99"/>
    <w:rsid w:val="000A45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Заголовок1"/>
    <w:uiPriority w:val="99"/>
    <w:rsid w:val="00734F2F"/>
    <w:pPr>
      <w:widowControl w:val="0"/>
      <w:autoSpaceDE w:val="0"/>
      <w:autoSpaceDN w:val="0"/>
      <w:adjustRightInd w:val="0"/>
      <w:spacing w:after="0" w:line="240" w:lineRule="auto"/>
    </w:pPr>
    <w:rPr>
      <w:rFonts w:ascii="Times New Roman" w:eastAsia="Times New Roman" w:hAnsi="Times New Roman" w:cs="Times New Roman"/>
      <w:b/>
      <w:b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3A"/>
  </w:style>
  <w:style w:type="paragraph" w:styleId="1">
    <w:name w:val="heading 1"/>
    <w:basedOn w:val="a"/>
    <w:link w:val="10"/>
    <w:uiPriority w:val="9"/>
    <w:qFormat/>
    <w:rsid w:val="006445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6445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45C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6445C3"/>
    <w:rPr>
      <w:rFonts w:ascii="Times New Roman" w:eastAsia="Times New Roman" w:hAnsi="Times New Roman" w:cs="Times New Roman"/>
      <w:b/>
      <w:bCs/>
      <w:sz w:val="27"/>
      <w:szCs w:val="27"/>
    </w:rPr>
  </w:style>
  <w:style w:type="character" w:styleId="a3">
    <w:name w:val="Hyperlink"/>
    <w:basedOn w:val="a0"/>
    <w:uiPriority w:val="99"/>
    <w:unhideWhenUsed/>
    <w:rsid w:val="006445C3"/>
    <w:rPr>
      <w:color w:val="0000FF"/>
      <w:u w:val="single"/>
    </w:rPr>
  </w:style>
  <w:style w:type="character" w:customStyle="1" w:styleId="apple-converted-space">
    <w:name w:val="apple-converted-space"/>
    <w:basedOn w:val="a0"/>
    <w:rsid w:val="006445C3"/>
  </w:style>
  <w:style w:type="paragraph" w:styleId="a4">
    <w:name w:val="Normal (Web)"/>
    <w:basedOn w:val="a"/>
    <w:uiPriority w:val="99"/>
    <w:unhideWhenUsed/>
    <w:rsid w:val="006445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port">
    <w:name w:val="support"/>
    <w:basedOn w:val="a0"/>
    <w:rsid w:val="006445C3"/>
  </w:style>
  <w:style w:type="paragraph" w:styleId="a5">
    <w:name w:val="List Paragraph"/>
    <w:basedOn w:val="a"/>
    <w:link w:val="a6"/>
    <w:uiPriority w:val="34"/>
    <w:qFormat/>
    <w:rsid w:val="009A2FD1"/>
    <w:pPr>
      <w:spacing w:after="0" w:line="240" w:lineRule="auto"/>
      <w:ind w:left="720" w:firstLine="737"/>
      <w:contextualSpacing/>
      <w:jc w:val="both"/>
    </w:pPr>
    <w:rPr>
      <w:rFonts w:eastAsiaTheme="minorHAnsi"/>
      <w:lang w:eastAsia="en-US"/>
    </w:rPr>
  </w:style>
  <w:style w:type="paragraph" w:styleId="a7">
    <w:name w:val="No Spacing"/>
    <w:uiPriority w:val="1"/>
    <w:qFormat/>
    <w:rsid w:val="004B2E87"/>
    <w:pPr>
      <w:spacing w:after="0" w:line="240" w:lineRule="auto"/>
    </w:pPr>
    <w:rPr>
      <w:rFonts w:eastAsiaTheme="minorHAnsi"/>
      <w:lang w:eastAsia="en-US"/>
    </w:rPr>
  </w:style>
  <w:style w:type="paragraph" w:customStyle="1" w:styleId="ConsPlusNormal">
    <w:name w:val="ConsPlusNormal"/>
    <w:rsid w:val="000A2812"/>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27413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w:basedOn w:val="a"/>
    <w:link w:val="a9"/>
    <w:uiPriority w:val="1"/>
    <w:qFormat/>
    <w:rsid w:val="0070774B"/>
    <w:pPr>
      <w:autoSpaceDE w:val="0"/>
      <w:autoSpaceDN w:val="0"/>
      <w:adjustRightInd w:val="0"/>
      <w:spacing w:after="0" w:line="240" w:lineRule="auto"/>
      <w:ind w:left="268" w:firstLine="286"/>
    </w:pPr>
    <w:rPr>
      <w:rFonts w:ascii="Arial" w:eastAsiaTheme="minorHAnsi" w:hAnsi="Arial" w:cs="Arial"/>
      <w:sz w:val="17"/>
      <w:szCs w:val="17"/>
      <w:lang w:eastAsia="en-US"/>
    </w:rPr>
  </w:style>
  <w:style w:type="character" w:customStyle="1" w:styleId="a9">
    <w:name w:val="Основной текст Знак"/>
    <w:basedOn w:val="a0"/>
    <w:link w:val="a8"/>
    <w:uiPriority w:val="1"/>
    <w:qFormat/>
    <w:rsid w:val="0070774B"/>
    <w:rPr>
      <w:rFonts w:ascii="Arial" w:eastAsiaTheme="minorHAnsi" w:hAnsi="Arial" w:cs="Arial"/>
      <w:sz w:val="17"/>
      <w:szCs w:val="17"/>
      <w:lang w:eastAsia="en-US"/>
    </w:rPr>
  </w:style>
  <w:style w:type="character" w:styleId="aa">
    <w:name w:val="Emphasis"/>
    <w:basedOn w:val="a0"/>
    <w:uiPriority w:val="20"/>
    <w:qFormat/>
    <w:rsid w:val="003C42C5"/>
    <w:rPr>
      <w:i/>
      <w:iCs/>
    </w:rPr>
  </w:style>
  <w:style w:type="paragraph" w:styleId="ab">
    <w:name w:val="Balloon Text"/>
    <w:basedOn w:val="a"/>
    <w:link w:val="ac"/>
    <w:uiPriority w:val="99"/>
    <w:semiHidden/>
    <w:unhideWhenUsed/>
    <w:rsid w:val="002341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qFormat/>
    <w:rsid w:val="002341FF"/>
    <w:rPr>
      <w:rFonts w:ascii="Tahoma" w:hAnsi="Tahoma" w:cs="Tahoma"/>
      <w:sz w:val="16"/>
      <w:szCs w:val="16"/>
    </w:rPr>
  </w:style>
  <w:style w:type="table" w:styleId="ad">
    <w:name w:val="Table Grid"/>
    <w:basedOn w:val="a1"/>
    <w:uiPriority w:val="59"/>
    <w:rsid w:val="006A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5B5004"/>
    <w:pPr>
      <w:spacing w:after="120" w:line="480" w:lineRule="auto"/>
    </w:pPr>
  </w:style>
  <w:style w:type="character" w:customStyle="1" w:styleId="20">
    <w:name w:val="Основной текст 2 Знак"/>
    <w:basedOn w:val="a0"/>
    <w:link w:val="2"/>
    <w:uiPriority w:val="99"/>
    <w:rsid w:val="005B5004"/>
  </w:style>
  <w:style w:type="paragraph" w:styleId="ae">
    <w:name w:val="List Bullet"/>
    <w:basedOn w:val="a"/>
    <w:unhideWhenUsed/>
    <w:qFormat/>
    <w:rsid w:val="007E04F8"/>
    <w:pPr>
      <w:spacing w:after="0"/>
      <w:contextualSpacing/>
    </w:pPr>
  </w:style>
  <w:style w:type="paragraph" w:customStyle="1" w:styleId="af">
    <w:name w:val="Содержимое таблицы"/>
    <w:basedOn w:val="a"/>
    <w:qFormat/>
    <w:rsid w:val="007E04F8"/>
    <w:pPr>
      <w:suppressLineNumbers/>
      <w:spacing w:after="160" w:line="252" w:lineRule="auto"/>
    </w:pPr>
  </w:style>
  <w:style w:type="paragraph" w:customStyle="1" w:styleId="ConsPlusNonformat">
    <w:name w:val="ConsPlusNonformat"/>
    <w:qFormat/>
    <w:rsid w:val="007E04F8"/>
    <w:pPr>
      <w:widowControl w:val="0"/>
      <w:suppressAutoHyphens/>
      <w:spacing w:after="0" w:line="240" w:lineRule="auto"/>
    </w:pPr>
    <w:rPr>
      <w:rFonts w:ascii="Courier New" w:eastAsia="Times New Roman" w:hAnsi="Courier New" w:cs="Courier New"/>
      <w:szCs w:val="20"/>
    </w:rPr>
  </w:style>
  <w:style w:type="character" w:customStyle="1" w:styleId="-">
    <w:name w:val="Интернет-ссылка"/>
    <w:basedOn w:val="a0"/>
    <w:uiPriority w:val="99"/>
    <w:unhideWhenUsed/>
    <w:rsid w:val="00767A94"/>
    <w:rPr>
      <w:color w:val="0000FF"/>
      <w:u w:val="single"/>
    </w:rPr>
  </w:style>
  <w:style w:type="paragraph" w:styleId="af0">
    <w:name w:val="footnote text"/>
    <w:basedOn w:val="a"/>
    <w:link w:val="af1"/>
    <w:uiPriority w:val="99"/>
    <w:semiHidden/>
    <w:unhideWhenUsed/>
    <w:rsid w:val="00FC1671"/>
    <w:pPr>
      <w:spacing w:after="0" w:line="240" w:lineRule="auto"/>
    </w:pPr>
    <w:rPr>
      <w:sz w:val="20"/>
      <w:szCs w:val="20"/>
    </w:rPr>
  </w:style>
  <w:style w:type="character" w:customStyle="1" w:styleId="af1">
    <w:name w:val="Текст сноски Знак"/>
    <w:basedOn w:val="a0"/>
    <w:link w:val="af0"/>
    <w:uiPriority w:val="99"/>
    <w:semiHidden/>
    <w:rsid w:val="00FC1671"/>
    <w:rPr>
      <w:sz w:val="20"/>
      <w:szCs w:val="20"/>
    </w:rPr>
  </w:style>
  <w:style w:type="character" w:styleId="af2">
    <w:name w:val="footnote reference"/>
    <w:basedOn w:val="a0"/>
    <w:uiPriority w:val="99"/>
    <w:semiHidden/>
    <w:unhideWhenUsed/>
    <w:rsid w:val="00FC1671"/>
    <w:rPr>
      <w:vertAlign w:val="superscript"/>
    </w:rPr>
  </w:style>
  <w:style w:type="paragraph" w:styleId="af3">
    <w:name w:val="endnote text"/>
    <w:basedOn w:val="a"/>
    <w:link w:val="af4"/>
    <w:uiPriority w:val="99"/>
    <w:semiHidden/>
    <w:unhideWhenUsed/>
    <w:rsid w:val="00FC1671"/>
    <w:pPr>
      <w:spacing w:after="0" w:line="240" w:lineRule="auto"/>
    </w:pPr>
    <w:rPr>
      <w:sz w:val="20"/>
      <w:szCs w:val="20"/>
    </w:rPr>
  </w:style>
  <w:style w:type="character" w:customStyle="1" w:styleId="af4">
    <w:name w:val="Текст концевой сноски Знак"/>
    <w:basedOn w:val="a0"/>
    <w:link w:val="af3"/>
    <w:uiPriority w:val="99"/>
    <w:semiHidden/>
    <w:rsid w:val="00FC1671"/>
    <w:rPr>
      <w:sz w:val="20"/>
      <w:szCs w:val="20"/>
    </w:rPr>
  </w:style>
  <w:style w:type="character" w:styleId="af5">
    <w:name w:val="endnote reference"/>
    <w:basedOn w:val="a0"/>
    <w:uiPriority w:val="99"/>
    <w:semiHidden/>
    <w:unhideWhenUsed/>
    <w:rsid w:val="00FC1671"/>
    <w:rPr>
      <w:vertAlign w:val="superscript"/>
    </w:rPr>
  </w:style>
  <w:style w:type="character" w:customStyle="1" w:styleId="af6">
    <w:name w:val="Основной текст_"/>
    <w:basedOn w:val="a0"/>
    <w:link w:val="11"/>
    <w:rsid w:val="00CF4DC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6"/>
    <w:rsid w:val="00CF4DCE"/>
    <w:pPr>
      <w:shd w:val="clear" w:color="auto" w:fill="FFFFFF"/>
      <w:spacing w:after="0" w:line="324" w:lineRule="exact"/>
      <w:ind w:hanging="360"/>
      <w:jc w:val="center"/>
    </w:pPr>
    <w:rPr>
      <w:rFonts w:ascii="Times New Roman" w:eastAsia="Times New Roman" w:hAnsi="Times New Roman" w:cs="Times New Roman"/>
      <w:sz w:val="26"/>
      <w:szCs w:val="26"/>
    </w:rPr>
  </w:style>
  <w:style w:type="character" w:customStyle="1" w:styleId="a6">
    <w:name w:val="Абзац списка Знак"/>
    <w:basedOn w:val="a0"/>
    <w:link w:val="a5"/>
    <w:uiPriority w:val="34"/>
    <w:rsid w:val="0066229D"/>
    <w:rPr>
      <w:rFonts w:eastAsiaTheme="minorHAnsi"/>
      <w:lang w:eastAsia="en-US"/>
    </w:rPr>
  </w:style>
  <w:style w:type="paragraph" w:styleId="af7">
    <w:name w:val="header"/>
    <w:basedOn w:val="a"/>
    <w:link w:val="af8"/>
    <w:uiPriority w:val="99"/>
    <w:unhideWhenUsed/>
    <w:rsid w:val="00B7469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B74698"/>
  </w:style>
  <w:style w:type="paragraph" w:styleId="af9">
    <w:name w:val="footer"/>
    <w:basedOn w:val="a"/>
    <w:link w:val="afa"/>
    <w:uiPriority w:val="99"/>
    <w:unhideWhenUsed/>
    <w:rsid w:val="00B7469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B74698"/>
  </w:style>
  <w:style w:type="character" w:customStyle="1" w:styleId="pre">
    <w:name w:val="pre"/>
    <w:basedOn w:val="a0"/>
    <w:rsid w:val="00775725"/>
  </w:style>
  <w:style w:type="character" w:customStyle="1" w:styleId="afb">
    <w:name w:val="Другое_"/>
    <w:basedOn w:val="a0"/>
    <w:link w:val="afc"/>
    <w:rsid w:val="009F54CD"/>
    <w:rPr>
      <w:rFonts w:ascii="Times New Roman" w:eastAsia="Times New Roman" w:hAnsi="Times New Roman" w:cs="Times New Roman"/>
    </w:rPr>
  </w:style>
  <w:style w:type="paragraph" w:customStyle="1" w:styleId="afc">
    <w:name w:val="Другое"/>
    <w:basedOn w:val="a"/>
    <w:link w:val="afb"/>
    <w:rsid w:val="009F54CD"/>
    <w:pPr>
      <w:widowControl w:val="0"/>
      <w:spacing w:after="0" w:line="240" w:lineRule="auto"/>
    </w:pPr>
    <w:rPr>
      <w:rFonts w:ascii="Times New Roman" w:eastAsia="Times New Roman" w:hAnsi="Times New Roman" w:cs="Times New Roman"/>
    </w:rPr>
  </w:style>
  <w:style w:type="character" w:customStyle="1" w:styleId="ListLabel10">
    <w:name w:val="ListLabel 10"/>
    <w:qFormat/>
    <w:rsid w:val="00F20842"/>
    <w:rPr>
      <w:b w:val="0"/>
    </w:rPr>
  </w:style>
  <w:style w:type="character" w:customStyle="1" w:styleId="UnresolvedMention">
    <w:name w:val="Unresolved Mention"/>
    <w:basedOn w:val="a0"/>
    <w:uiPriority w:val="99"/>
    <w:semiHidden/>
    <w:unhideWhenUsed/>
    <w:rsid w:val="00473B3A"/>
    <w:rPr>
      <w:color w:val="605E5C"/>
      <w:shd w:val="clear" w:color="auto" w:fill="E1DFDD"/>
    </w:rPr>
  </w:style>
  <w:style w:type="paragraph" w:customStyle="1" w:styleId="headertexttopleveltextcentertext">
    <w:name w:val="headertext topleveltext centertext"/>
    <w:basedOn w:val="a"/>
    <w:uiPriority w:val="99"/>
    <w:rsid w:val="000A45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Заголовок1"/>
    <w:uiPriority w:val="99"/>
    <w:rsid w:val="00734F2F"/>
    <w:pPr>
      <w:widowControl w:val="0"/>
      <w:autoSpaceDE w:val="0"/>
      <w:autoSpaceDN w:val="0"/>
      <w:adjustRightInd w:val="0"/>
      <w:spacing w:after="0" w:line="240" w:lineRule="auto"/>
    </w:pPr>
    <w:rPr>
      <w:rFonts w:ascii="Times New Roman" w:eastAsia="Times New Roman" w:hAnsi="Times New Roman" w:cs="Times New Roma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1091">
      <w:bodyDiv w:val="1"/>
      <w:marLeft w:val="0"/>
      <w:marRight w:val="0"/>
      <w:marTop w:val="0"/>
      <w:marBottom w:val="0"/>
      <w:divBdr>
        <w:top w:val="none" w:sz="0" w:space="0" w:color="auto"/>
        <w:left w:val="none" w:sz="0" w:space="0" w:color="auto"/>
        <w:bottom w:val="none" w:sz="0" w:space="0" w:color="auto"/>
        <w:right w:val="none" w:sz="0" w:space="0" w:color="auto"/>
      </w:divBdr>
    </w:div>
    <w:div w:id="442188182">
      <w:bodyDiv w:val="1"/>
      <w:marLeft w:val="0"/>
      <w:marRight w:val="0"/>
      <w:marTop w:val="0"/>
      <w:marBottom w:val="0"/>
      <w:divBdr>
        <w:top w:val="none" w:sz="0" w:space="0" w:color="auto"/>
        <w:left w:val="none" w:sz="0" w:space="0" w:color="auto"/>
        <w:bottom w:val="none" w:sz="0" w:space="0" w:color="auto"/>
        <w:right w:val="none" w:sz="0" w:space="0" w:color="auto"/>
      </w:divBdr>
    </w:div>
    <w:div w:id="474684558">
      <w:bodyDiv w:val="1"/>
      <w:marLeft w:val="0"/>
      <w:marRight w:val="0"/>
      <w:marTop w:val="0"/>
      <w:marBottom w:val="0"/>
      <w:divBdr>
        <w:top w:val="none" w:sz="0" w:space="0" w:color="auto"/>
        <w:left w:val="none" w:sz="0" w:space="0" w:color="auto"/>
        <w:bottom w:val="none" w:sz="0" w:space="0" w:color="auto"/>
        <w:right w:val="none" w:sz="0" w:space="0" w:color="auto"/>
      </w:divBdr>
    </w:div>
    <w:div w:id="513961735">
      <w:bodyDiv w:val="1"/>
      <w:marLeft w:val="0"/>
      <w:marRight w:val="0"/>
      <w:marTop w:val="0"/>
      <w:marBottom w:val="0"/>
      <w:divBdr>
        <w:top w:val="none" w:sz="0" w:space="0" w:color="auto"/>
        <w:left w:val="none" w:sz="0" w:space="0" w:color="auto"/>
        <w:bottom w:val="none" w:sz="0" w:space="0" w:color="auto"/>
        <w:right w:val="none" w:sz="0" w:space="0" w:color="auto"/>
      </w:divBdr>
    </w:div>
    <w:div w:id="648948684">
      <w:bodyDiv w:val="1"/>
      <w:marLeft w:val="0"/>
      <w:marRight w:val="0"/>
      <w:marTop w:val="0"/>
      <w:marBottom w:val="0"/>
      <w:divBdr>
        <w:top w:val="none" w:sz="0" w:space="0" w:color="auto"/>
        <w:left w:val="none" w:sz="0" w:space="0" w:color="auto"/>
        <w:bottom w:val="none" w:sz="0" w:space="0" w:color="auto"/>
        <w:right w:val="none" w:sz="0" w:space="0" w:color="auto"/>
      </w:divBdr>
    </w:div>
    <w:div w:id="798187725">
      <w:bodyDiv w:val="1"/>
      <w:marLeft w:val="0"/>
      <w:marRight w:val="0"/>
      <w:marTop w:val="0"/>
      <w:marBottom w:val="0"/>
      <w:divBdr>
        <w:top w:val="none" w:sz="0" w:space="0" w:color="auto"/>
        <w:left w:val="none" w:sz="0" w:space="0" w:color="auto"/>
        <w:bottom w:val="none" w:sz="0" w:space="0" w:color="auto"/>
        <w:right w:val="none" w:sz="0" w:space="0" w:color="auto"/>
      </w:divBdr>
      <w:divsChild>
        <w:div w:id="68692946">
          <w:marLeft w:val="0"/>
          <w:marRight w:val="0"/>
          <w:marTop w:val="0"/>
          <w:marBottom w:val="0"/>
          <w:divBdr>
            <w:top w:val="none" w:sz="0" w:space="0" w:color="auto"/>
            <w:left w:val="none" w:sz="0" w:space="0" w:color="auto"/>
            <w:bottom w:val="none" w:sz="0" w:space="0" w:color="auto"/>
            <w:right w:val="none" w:sz="0" w:space="0" w:color="auto"/>
          </w:divBdr>
        </w:div>
        <w:div w:id="242641238">
          <w:marLeft w:val="0"/>
          <w:marRight w:val="0"/>
          <w:marTop w:val="0"/>
          <w:marBottom w:val="0"/>
          <w:divBdr>
            <w:top w:val="none" w:sz="0" w:space="0" w:color="auto"/>
            <w:left w:val="none" w:sz="0" w:space="0" w:color="auto"/>
            <w:bottom w:val="none" w:sz="0" w:space="0" w:color="auto"/>
            <w:right w:val="none" w:sz="0" w:space="0" w:color="auto"/>
          </w:divBdr>
        </w:div>
        <w:div w:id="501094392">
          <w:marLeft w:val="0"/>
          <w:marRight w:val="0"/>
          <w:marTop w:val="0"/>
          <w:marBottom w:val="0"/>
          <w:divBdr>
            <w:top w:val="none" w:sz="0" w:space="0" w:color="auto"/>
            <w:left w:val="none" w:sz="0" w:space="0" w:color="auto"/>
            <w:bottom w:val="none" w:sz="0" w:space="0" w:color="auto"/>
            <w:right w:val="none" w:sz="0" w:space="0" w:color="auto"/>
          </w:divBdr>
        </w:div>
        <w:div w:id="1690795311">
          <w:marLeft w:val="0"/>
          <w:marRight w:val="0"/>
          <w:marTop w:val="0"/>
          <w:marBottom w:val="0"/>
          <w:divBdr>
            <w:top w:val="none" w:sz="0" w:space="0" w:color="auto"/>
            <w:left w:val="none" w:sz="0" w:space="0" w:color="auto"/>
            <w:bottom w:val="none" w:sz="0" w:space="0" w:color="auto"/>
            <w:right w:val="none" w:sz="0" w:space="0" w:color="auto"/>
          </w:divBdr>
        </w:div>
        <w:div w:id="1936942095">
          <w:marLeft w:val="0"/>
          <w:marRight w:val="0"/>
          <w:marTop w:val="0"/>
          <w:marBottom w:val="0"/>
          <w:divBdr>
            <w:top w:val="none" w:sz="0" w:space="0" w:color="auto"/>
            <w:left w:val="none" w:sz="0" w:space="0" w:color="auto"/>
            <w:bottom w:val="none" w:sz="0" w:space="0" w:color="auto"/>
            <w:right w:val="none" w:sz="0" w:space="0" w:color="auto"/>
          </w:divBdr>
          <w:divsChild>
            <w:div w:id="75616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924">
      <w:bodyDiv w:val="1"/>
      <w:marLeft w:val="0"/>
      <w:marRight w:val="0"/>
      <w:marTop w:val="0"/>
      <w:marBottom w:val="0"/>
      <w:divBdr>
        <w:top w:val="none" w:sz="0" w:space="0" w:color="auto"/>
        <w:left w:val="none" w:sz="0" w:space="0" w:color="auto"/>
        <w:bottom w:val="none" w:sz="0" w:space="0" w:color="auto"/>
        <w:right w:val="none" w:sz="0" w:space="0" w:color="auto"/>
      </w:divBdr>
    </w:div>
    <w:div w:id="820969953">
      <w:bodyDiv w:val="1"/>
      <w:marLeft w:val="0"/>
      <w:marRight w:val="0"/>
      <w:marTop w:val="0"/>
      <w:marBottom w:val="0"/>
      <w:divBdr>
        <w:top w:val="none" w:sz="0" w:space="0" w:color="auto"/>
        <w:left w:val="none" w:sz="0" w:space="0" w:color="auto"/>
        <w:bottom w:val="none" w:sz="0" w:space="0" w:color="auto"/>
        <w:right w:val="none" w:sz="0" w:space="0" w:color="auto"/>
      </w:divBdr>
    </w:div>
    <w:div w:id="993218137">
      <w:bodyDiv w:val="1"/>
      <w:marLeft w:val="0"/>
      <w:marRight w:val="0"/>
      <w:marTop w:val="0"/>
      <w:marBottom w:val="0"/>
      <w:divBdr>
        <w:top w:val="none" w:sz="0" w:space="0" w:color="auto"/>
        <w:left w:val="none" w:sz="0" w:space="0" w:color="auto"/>
        <w:bottom w:val="none" w:sz="0" w:space="0" w:color="auto"/>
        <w:right w:val="none" w:sz="0" w:space="0" w:color="auto"/>
      </w:divBdr>
    </w:div>
    <w:div w:id="1027485370">
      <w:bodyDiv w:val="1"/>
      <w:marLeft w:val="0"/>
      <w:marRight w:val="0"/>
      <w:marTop w:val="0"/>
      <w:marBottom w:val="0"/>
      <w:divBdr>
        <w:top w:val="none" w:sz="0" w:space="0" w:color="auto"/>
        <w:left w:val="none" w:sz="0" w:space="0" w:color="auto"/>
        <w:bottom w:val="none" w:sz="0" w:space="0" w:color="auto"/>
        <w:right w:val="none" w:sz="0" w:space="0" w:color="auto"/>
      </w:divBdr>
    </w:div>
    <w:div w:id="1078090786">
      <w:bodyDiv w:val="1"/>
      <w:marLeft w:val="0"/>
      <w:marRight w:val="0"/>
      <w:marTop w:val="0"/>
      <w:marBottom w:val="0"/>
      <w:divBdr>
        <w:top w:val="none" w:sz="0" w:space="0" w:color="auto"/>
        <w:left w:val="none" w:sz="0" w:space="0" w:color="auto"/>
        <w:bottom w:val="none" w:sz="0" w:space="0" w:color="auto"/>
        <w:right w:val="none" w:sz="0" w:space="0" w:color="auto"/>
      </w:divBdr>
    </w:div>
    <w:div w:id="1156653311">
      <w:bodyDiv w:val="1"/>
      <w:marLeft w:val="0"/>
      <w:marRight w:val="0"/>
      <w:marTop w:val="0"/>
      <w:marBottom w:val="0"/>
      <w:divBdr>
        <w:top w:val="none" w:sz="0" w:space="0" w:color="auto"/>
        <w:left w:val="none" w:sz="0" w:space="0" w:color="auto"/>
        <w:bottom w:val="none" w:sz="0" w:space="0" w:color="auto"/>
        <w:right w:val="none" w:sz="0" w:space="0" w:color="auto"/>
      </w:divBdr>
    </w:div>
    <w:div w:id="1273392586">
      <w:bodyDiv w:val="1"/>
      <w:marLeft w:val="0"/>
      <w:marRight w:val="0"/>
      <w:marTop w:val="0"/>
      <w:marBottom w:val="0"/>
      <w:divBdr>
        <w:top w:val="none" w:sz="0" w:space="0" w:color="auto"/>
        <w:left w:val="none" w:sz="0" w:space="0" w:color="auto"/>
        <w:bottom w:val="none" w:sz="0" w:space="0" w:color="auto"/>
        <w:right w:val="none" w:sz="0" w:space="0" w:color="auto"/>
      </w:divBdr>
    </w:div>
    <w:div w:id="1288396803">
      <w:bodyDiv w:val="1"/>
      <w:marLeft w:val="0"/>
      <w:marRight w:val="0"/>
      <w:marTop w:val="0"/>
      <w:marBottom w:val="0"/>
      <w:divBdr>
        <w:top w:val="none" w:sz="0" w:space="0" w:color="auto"/>
        <w:left w:val="none" w:sz="0" w:space="0" w:color="auto"/>
        <w:bottom w:val="none" w:sz="0" w:space="0" w:color="auto"/>
        <w:right w:val="none" w:sz="0" w:space="0" w:color="auto"/>
      </w:divBdr>
    </w:div>
    <w:div w:id="1317371541">
      <w:bodyDiv w:val="1"/>
      <w:marLeft w:val="0"/>
      <w:marRight w:val="0"/>
      <w:marTop w:val="0"/>
      <w:marBottom w:val="0"/>
      <w:divBdr>
        <w:top w:val="none" w:sz="0" w:space="0" w:color="auto"/>
        <w:left w:val="none" w:sz="0" w:space="0" w:color="auto"/>
        <w:bottom w:val="none" w:sz="0" w:space="0" w:color="auto"/>
        <w:right w:val="none" w:sz="0" w:space="0" w:color="auto"/>
      </w:divBdr>
    </w:div>
    <w:div w:id="1320420723">
      <w:bodyDiv w:val="1"/>
      <w:marLeft w:val="0"/>
      <w:marRight w:val="0"/>
      <w:marTop w:val="0"/>
      <w:marBottom w:val="0"/>
      <w:divBdr>
        <w:top w:val="none" w:sz="0" w:space="0" w:color="auto"/>
        <w:left w:val="none" w:sz="0" w:space="0" w:color="auto"/>
        <w:bottom w:val="none" w:sz="0" w:space="0" w:color="auto"/>
        <w:right w:val="none" w:sz="0" w:space="0" w:color="auto"/>
      </w:divBdr>
    </w:div>
    <w:div w:id="1499268286">
      <w:bodyDiv w:val="1"/>
      <w:marLeft w:val="0"/>
      <w:marRight w:val="0"/>
      <w:marTop w:val="0"/>
      <w:marBottom w:val="0"/>
      <w:divBdr>
        <w:top w:val="none" w:sz="0" w:space="0" w:color="auto"/>
        <w:left w:val="none" w:sz="0" w:space="0" w:color="auto"/>
        <w:bottom w:val="none" w:sz="0" w:space="0" w:color="auto"/>
        <w:right w:val="none" w:sz="0" w:space="0" w:color="auto"/>
      </w:divBdr>
    </w:div>
    <w:div w:id="1599870762">
      <w:bodyDiv w:val="1"/>
      <w:marLeft w:val="0"/>
      <w:marRight w:val="0"/>
      <w:marTop w:val="0"/>
      <w:marBottom w:val="0"/>
      <w:divBdr>
        <w:top w:val="none" w:sz="0" w:space="0" w:color="auto"/>
        <w:left w:val="none" w:sz="0" w:space="0" w:color="auto"/>
        <w:bottom w:val="none" w:sz="0" w:space="0" w:color="auto"/>
        <w:right w:val="none" w:sz="0" w:space="0" w:color="auto"/>
      </w:divBdr>
    </w:div>
    <w:div w:id="1712268695">
      <w:bodyDiv w:val="1"/>
      <w:marLeft w:val="0"/>
      <w:marRight w:val="0"/>
      <w:marTop w:val="0"/>
      <w:marBottom w:val="0"/>
      <w:divBdr>
        <w:top w:val="none" w:sz="0" w:space="0" w:color="auto"/>
        <w:left w:val="none" w:sz="0" w:space="0" w:color="auto"/>
        <w:bottom w:val="none" w:sz="0" w:space="0" w:color="auto"/>
        <w:right w:val="none" w:sz="0" w:space="0" w:color="auto"/>
      </w:divBdr>
    </w:div>
    <w:div w:id="1740709168">
      <w:bodyDiv w:val="1"/>
      <w:marLeft w:val="0"/>
      <w:marRight w:val="0"/>
      <w:marTop w:val="0"/>
      <w:marBottom w:val="0"/>
      <w:divBdr>
        <w:top w:val="none" w:sz="0" w:space="0" w:color="auto"/>
        <w:left w:val="none" w:sz="0" w:space="0" w:color="auto"/>
        <w:bottom w:val="none" w:sz="0" w:space="0" w:color="auto"/>
        <w:right w:val="none" w:sz="0" w:space="0" w:color="auto"/>
      </w:divBdr>
    </w:div>
    <w:div w:id="190659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spinvestrd.ru/custom/357" TargetMode="External"/><Relationship Id="rId18" Type="http://schemas.openxmlformats.org/officeDocument/2006/relationships/hyperlink" Target="http://dagproc.ru/vazhno/svodnyi-plan-proverok/2020-god/" TargetMode="External"/><Relationship Id="rId26" Type="http://schemas.openxmlformats.org/officeDocument/2006/relationships/hyperlink" Target="http://reestr.estate.e-dag.ru" TargetMode="External"/><Relationship Id="rId3" Type="http://schemas.openxmlformats.org/officeDocument/2006/relationships/styles" Target="styles.xml"/><Relationship Id="rId21" Type="http://schemas.openxmlformats.org/officeDocument/2006/relationships/hyperlink" Target="https://mydagestan.e-dag.ru/" TargetMode="External"/><Relationship Id="rId7" Type="http://schemas.openxmlformats.org/officeDocument/2006/relationships/footnotes" Target="footnotes.xml"/><Relationship Id="rId12" Type="http://schemas.openxmlformats.org/officeDocument/2006/relationships/hyperlink" Target="consultantplus://offline/ref=DD39A1C1C3E04BCFBABE80814F937B3CE6F2612CB49AD692ED4CD1151A27537Ah5A5N" TargetMode="External"/><Relationship Id="rId17" Type="http://schemas.openxmlformats.org/officeDocument/2006/relationships/hyperlink" Target="http://daggji.ru/zadachi_i_funktsii" TargetMode="External"/><Relationship Id="rId25" Type="http://schemas.openxmlformats.org/officeDocument/2006/relationships/hyperlink" Target="http://reestr.estate.e-dag.ru" TargetMode="External"/><Relationship Id="rId2" Type="http://schemas.openxmlformats.org/officeDocument/2006/relationships/numbering" Target="numbering.xml"/><Relationship Id="rId16" Type="http://schemas.openxmlformats.org/officeDocument/2006/relationships/hyperlink" Target="http://mprdag.ru/" TargetMode="External"/><Relationship Id="rId20" Type="http://schemas.openxmlformats.org/officeDocument/2006/relationships/hyperlink" Target="http://toserdagestan.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nzdravrd.ru" TargetMode="External"/><Relationship Id="rId24" Type="http://schemas.openxmlformats.org/officeDocument/2006/relationships/hyperlink" Target="http://mspinvestrd.ru/custom/364" TargetMode="External"/><Relationship Id="rId5" Type="http://schemas.openxmlformats.org/officeDocument/2006/relationships/settings" Target="settings.xml"/><Relationship Id="rId15" Type="http://schemas.openxmlformats.org/officeDocument/2006/relationships/hyperlink" Target="http://minec-rd.ru/file/download/10405" TargetMode="External"/><Relationship Id="rId23" Type="http://schemas.openxmlformats.org/officeDocument/2006/relationships/hyperlink" Target="https://ag.e-dag.ru/poll/34" TargetMode="External"/><Relationship Id="rId28" Type="http://schemas.openxmlformats.org/officeDocument/2006/relationships/footer" Target="footer1.xml"/><Relationship Id="rId10" Type="http://schemas.openxmlformats.org/officeDocument/2006/relationships/hyperlink" Target="https://www.mkala.ru/city/uslugi/reestruslugi/reestruslugi_27.html" TargetMode="External"/><Relationship Id="rId19" Type="http://schemas.openxmlformats.org/officeDocument/2006/relationships/hyperlink" Target="http://mspinvestrd.ru/news/item/1616"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3A206A66FC6E4836698932A00E3D1E06D235839839837A99A91A825A1C2ACE4FCD057F5BA8378F8718C6E6BF0F9F93D69506F01C941gFQ9L" TargetMode="External"/><Relationship Id="rId14" Type="http://schemas.openxmlformats.org/officeDocument/2006/relationships/hyperlink" Target="http://daggji.ru/litsenzirovanie-deyatelnosti-po-upravleniyu-mnogokvartirnymi-domami" TargetMode="External"/><Relationship Id="rId22" Type="http://schemas.openxmlformats.org/officeDocument/2006/relationships/hyperlink" Target="https://forms.yandex.ru/u/5dea4fcd2c7b8b3ba5dc7157/"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D0C9-2A72-4E0E-9061-F11DCCBF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3350</TotalTime>
  <Pages>66</Pages>
  <Words>29943</Words>
  <Characters>170676</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Наида</dc:creator>
  <cp:lastModifiedBy>Хизриев Висирпаша Алимпашаевич</cp:lastModifiedBy>
  <cp:revision>1034</cp:revision>
  <cp:lastPrinted>2021-01-22T06:42:00Z</cp:lastPrinted>
  <dcterms:created xsi:type="dcterms:W3CDTF">2020-07-03T07:57:00Z</dcterms:created>
  <dcterms:modified xsi:type="dcterms:W3CDTF">2021-02-13T09:50:00Z</dcterms:modified>
</cp:coreProperties>
</file>