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6B" w:rsidRPr="00CC586B" w:rsidRDefault="00CC586B" w:rsidP="00CC586B">
      <w:pPr>
        <w:shd w:val="clear" w:color="auto" w:fill="FFFFFF"/>
        <w:spacing w:before="240" w:after="24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презентации проекта</w:t>
      </w:r>
    </w:p>
    <w:p w:rsidR="00CC586B" w:rsidRPr="00CC586B" w:rsidRDefault="00CC586B" w:rsidP="00CC58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специальном конкурсе специалист оценивается по результатам презентации проекта.</w:t>
      </w:r>
    </w:p>
    <w:p w:rsidR="00CC586B" w:rsidRPr="00CC586B" w:rsidRDefault="00CC586B" w:rsidP="00CC5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проекта предусматривает подготовку и использование в процессе 5-7 минутного выступления иллюстративных материалов (как правило – с использованием программы </w:t>
      </w:r>
      <w:r w:rsidRPr="00CC58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8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PowerPoint</w:t>
      </w: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C586B" w:rsidRPr="00CC586B" w:rsidRDefault="00CC586B" w:rsidP="00CC58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должна включать в себя 3 составные части:</w:t>
      </w:r>
    </w:p>
    <w:p w:rsidR="00CC586B" w:rsidRPr="00CC586B" w:rsidRDefault="00CC586B" w:rsidP="00CC586B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Вступление</w:t>
      </w: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(представление, ознакомление с целью проекта).</w:t>
      </w:r>
    </w:p>
    <w:p w:rsidR="00CC586B" w:rsidRPr="00CC586B" w:rsidRDefault="00CC586B" w:rsidP="00CC586B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Основную часть</w:t>
      </w: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(представление организации, представление продукции, характеристика рыночной ситуации, проблемы, цели и задачи, описание ресурсов и ограничений проекта и т.д.).</w:t>
      </w:r>
    </w:p>
    <w:p w:rsidR="00CC586B" w:rsidRPr="00CC586B" w:rsidRDefault="00CC586B" w:rsidP="00CC586B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 основных социально-экономических выгод реализации </w:t>
      </w:r>
      <w:proofErr w:type="gramStart"/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бизнес-идеи</w:t>
      </w:r>
      <w:proofErr w:type="gramEnd"/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C586B" w:rsidRPr="00CC586B" w:rsidRDefault="00CC586B" w:rsidP="00CC58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и заключение должны занимать около 10% от общей продолжительности презентации, однако следует помнить, что обычно впечатление от выступления на 80% зависит от этих частей.</w:t>
      </w:r>
    </w:p>
    <w:p w:rsidR="00CC586B" w:rsidRPr="00CC586B" w:rsidRDefault="00CC586B" w:rsidP="00CC58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 части выступления должны быть логически связанными.</w:t>
      </w:r>
    </w:p>
    <w:p w:rsidR="00CC586B" w:rsidRPr="00CC586B" w:rsidRDefault="00CC586B" w:rsidP="00CC58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Рекомендуемое </w:t>
      </w:r>
      <w:r w:rsidRPr="00CC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слайдов</w:t>
      </w: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(+/-2). Перечень рекомендуемых слайдов приведен ниже в таблице.</w:t>
      </w:r>
    </w:p>
    <w:p w:rsidR="00CC586B" w:rsidRPr="00CC586B" w:rsidRDefault="00CC586B" w:rsidP="00CC58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highlight w:val="yellow"/>
          <w:lang w:eastAsia="ru-RU"/>
        </w:rPr>
      </w:pPr>
    </w:p>
    <w:p w:rsidR="00CC586B" w:rsidRPr="00CC586B" w:rsidRDefault="00CC586B" w:rsidP="00CC58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highlight w:val="yellow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29"/>
        <w:gridCol w:w="7142"/>
      </w:tblGrid>
      <w:tr w:rsidR="00CC586B" w:rsidRPr="00CC586B" w:rsidTr="00AB399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Слайд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</w:tr>
      <w:tr w:rsidR="00CC586B" w:rsidRPr="00CC586B" w:rsidTr="00AB399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Титульный слайд</w:t>
            </w:r>
          </w:p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 проекта, автор проекта</w:t>
            </w:r>
          </w:p>
        </w:tc>
      </w:tr>
      <w:tr w:rsidR="00CC586B" w:rsidRPr="00CC586B" w:rsidTr="00AB399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Краткая информация о направляющей организации.</w:t>
            </w:r>
          </w:p>
          <w:p w:rsidR="00CC586B" w:rsidRPr="00CC586B" w:rsidRDefault="00CC586B" w:rsidP="00CC586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Представление продуктов/услуг. Описание целевого рынка (если возможно, с указанием рыночного потенциала),</w:t>
            </w:r>
          </w:p>
        </w:tc>
      </w:tr>
      <w:tr w:rsidR="00CC586B" w:rsidRPr="00CC586B" w:rsidTr="00AB399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</w:rPr>
              <w:t>Проблема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Формулировка комплексной проблемы, стоящей перед организацией, направляющей специалиста на подготовку в рамках Государственного плана, ее социально-экономическая значимость для региона, место в реализации Национальных проектов</w:t>
            </w:r>
          </w:p>
        </w:tc>
      </w:tr>
      <w:tr w:rsidR="00CC586B" w:rsidRPr="00CC586B" w:rsidTr="00AB399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Цель проекта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Формулировка цели проекта</w:t>
            </w:r>
          </w:p>
        </w:tc>
      </w:tr>
      <w:tr w:rsidR="00CC586B" w:rsidRPr="00CC586B" w:rsidTr="00AB399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Задачи проекта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формулировка задач в рамках конкретной решаемой специалистом проблемы и характеристика ожидаемых результатов их использования</w:t>
            </w:r>
          </w:p>
        </w:tc>
      </w:tr>
      <w:tr w:rsidR="00CC586B" w:rsidRPr="00CC586B" w:rsidTr="00AB399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Этапы реализации</w:t>
            </w:r>
          </w:p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проекта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Перечень основных этапов разработки проекта  с указанием их ориентировочной длительности</w:t>
            </w:r>
          </w:p>
        </w:tc>
      </w:tr>
      <w:tr w:rsidR="00CC586B" w:rsidRPr="00CC586B" w:rsidTr="00AB399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Необходимые ресурсы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Финансовые, технические, организационные, человеческие ресурсы и их наличие/доступность</w:t>
            </w:r>
          </w:p>
        </w:tc>
      </w:tr>
      <w:tr w:rsidR="00CC586B" w:rsidRPr="00CC586B" w:rsidTr="00AB399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Ожидаемые результаты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для компании, региона и вклад в достижение национальных целей и стратегических задач страны, реализации Национальных проектов</w:t>
            </w:r>
          </w:p>
        </w:tc>
      </w:tr>
      <w:tr w:rsidR="00CC586B" w:rsidRPr="00CC586B" w:rsidTr="00AB399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Команда проекта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Представление членов проектной группы</w:t>
            </w:r>
          </w:p>
        </w:tc>
      </w:tr>
      <w:tr w:rsidR="00CC586B" w:rsidRPr="00CC586B" w:rsidTr="00AB399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поддержки и сопротивления реализации проекта</w:t>
            </w:r>
          </w:p>
        </w:tc>
        <w:tc>
          <w:tcPr>
            <w:tcW w:w="3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6B" w:rsidRPr="00CC586B" w:rsidRDefault="00CC586B" w:rsidP="00CC586B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C58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Перечень преимуществ в реализации проекта и потенциальных причин неудачи с указанием возможных путей их преодоления</w:t>
            </w:r>
          </w:p>
        </w:tc>
      </w:tr>
    </w:tbl>
    <w:p w:rsidR="00CC586B" w:rsidRPr="00CC586B" w:rsidRDefault="00CC586B" w:rsidP="00CC58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86B" w:rsidRPr="00CC586B" w:rsidRDefault="00CC586B" w:rsidP="00CC58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 материалы должны быть легко и быстро считываемыми. Используемые шрифты должны быть легко воспринимаемыми (</w:t>
      </w:r>
      <w:r w:rsidRPr="00CC58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8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8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C58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Arial</w:t>
      </w: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Оптимальные размеры шрифта – не менее 20 кеглей. Размеры заголовков – не менее 22 кеглей.</w:t>
      </w:r>
    </w:p>
    <w:p w:rsidR="00CC586B" w:rsidRPr="00CC586B" w:rsidRDefault="00CC586B" w:rsidP="00CC58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на слайдах должны быть в виде лаконичных тезисов (на 1 слайде не более 7 строк по 5-7 слов в каждой) и различных графических изображений (графики, схемы, рисунки).</w:t>
      </w:r>
    </w:p>
    <w:p w:rsidR="00CC586B" w:rsidRPr="00CC586B" w:rsidRDefault="00CC586B" w:rsidP="00CC58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8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выступление могут сопровождать напечатанные тезисы доклада и раздаточный материал.</w:t>
      </w:r>
    </w:p>
    <w:p w:rsidR="00CC586B" w:rsidRPr="00CC586B" w:rsidRDefault="00CC586B" w:rsidP="00CC586B">
      <w:pPr>
        <w:shd w:val="clear" w:color="auto" w:fill="FFFFFF"/>
        <w:spacing w:after="0" w:line="240" w:lineRule="auto"/>
        <w:ind w:right="24" w:firstLine="709"/>
        <w:jc w:val="both"/>
        <w:rPr>
          <w:rFonts w:ascii="Academy" w:eastAsia="Times New Roman" w:hAnsi="Academy" w:cs="Times New Roman"/>
          <w:b/>
          <w:sz w:val="28"/>
          <w:szCs w:val="20"/>
          <w:lang w:eastAsia="ru-RU"/>
        </w:rPr>
      </w:pPr>
    </w:p>
    <w:p w:rsidR="00630862" w:rsidRDefault="00630862">
      <w:bookmarkStart w:id="0" w:name="_GoBack"/>
      <w:bookmarkEnd w:id="0"/>
    </w:p>
    <w:sectPr w:rsidR="0063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F0674"/>
    <w:multiLevelType w:val="hybridMultilevel"/>
    <w:tmpl w:val="A3848FF6"/>
    <w:name w:val="WW8Num3322"/>
    <w:lvl w:ilvl="0" w:tplc="17D818BC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6B"/>
    <w:rsid w:val="00630862"/>
    <w:rsid w:val="00C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Зумрият Рамазановна</dc:creator>
  <cp:lastModifiedBy>Рамазанова Зумрият Рамазановна</cp:lastModifiedBy>
  <cp:revision>1</cp:revision>
  <dcterms:created xsi:type="dcterms:W3CDTF">2022-02-14T12:06:00Z</dcterms:created>
  <dcterms:modified xsi:type="dcterms:W3CDTF">2022-02-14T12:06:00Z</dcterms:modified>
</cp:coreProperties>
</file>