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21" w:rsidRPr="000A18C9" w:rsidRDefault="007A7205" w:rsidP="007A57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743036" w:rsidRPr="000A18C9" w:rsidRDefault="007A7205" w:rsidP="00802F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функционировании</w:t>
      </w:r>
      <w:r w:rsidR="00802F7A">
        <w:rPr>
          <w:b/>
          <w:sz w:val="28"/>
          <w:szCs w:val="28"/>
        </w:rPr>
        <w:t xml:space="preserve"> территории</w:t>
      </w:r>
      <w:r w:rsidR="007A5721" w:rsidRPr="000A18C9">
        <w:rPr>
          <w:b/>
          <w:sz w:val="28"/>
          <w:szCs w:val="28"/>
        </w:rPr>
        <w:t xml:space="preserve"> опережающего развития </w:t>
      </w:r>
      <w:r w:rsidR="00D34A93" w:rsidRPr="000A18C9">
        <w:rPr>
          <w:b/>
          <w:sz w:val="28"/>
          <w:szCs w:val="28"/>
        </w:rPr>
        <w:t>«</w:t>
      </w:r>
      <w:r w:rsidR="007A5721" w:rsidRPr="000A18C9">
        <w:rPr>
          <w:b/>
          <w:sz w:val="28"/>
          <w:szCs w:val="28"/>
        </w:rPr>
        <w:t xml:space="preserve">Каспийск» </w:t>
      </w:r>
    </w:p>
    <w:p w:rsidR="007F51FE" w:rsidRPr="000A18C9" w:rsidRDefault="007F51FE" w:rsidP="00AA6163">
      <w:pPr>
        <w:ind w:firstLine="6521"/>
        <w:contextualSpacing/>
        <w:jc w:val="center"/>
        <w:rPr>
          <w:b/>
          <w:sz w:val="28"/>
          <w:szCs w:val="28"/>
        </w:rPr>
      </w:pPr>
    </w:p>
    <w:p w:rsidR="00C359DB" w:rsidRPr="000A18C9" w:rsidRDefault="00C359DB" w:rsidP="00120F7F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 w:rsidRPr="000A18C9">
        <w:rPr>
          <w:sz w:val="28"/>
          <w:szCs w:val="28"/>
        </w:rPr>
        <w:t xml:space="preserve">Распоряжением Правительства </w:t>
      </w:r>
      <w:r w:rsidRPr="000A18C9"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0A18C9">
        <w:rPr>
          <w:sz w:val="28"/>
          <w:szCs w:val="28"/>
        </w:rPr>
        <w:t xml:space="preserve"> от 29 июля 2014 года </w:t>
      </w:r>
      <w:r w:rsidRPr="000A18C9">
        <w:rPr>
          <w:sz w:val="28"/>
          <w:szCs w:val="28"/>
        </w:rPr>
        <w:br/>
        <w:t>№ 1398-р город</w:t>
      </w:r>
      <w:r w:rsidR="00802F7A">
        <w:rPr>
          <w:sz w:val="28"/>
          <w:szCs w:val="28"/>
        </w:rPr>
        <w:t>у</w:t>
      </w:r>
      <w:r w:rsidRPr="000A18C9">
        <w:rPr>
          <w:sz w:val="28"/>
          <w:szCs w:val="28"/>
        </w:rPr>
        <w:t xml:space="preserve"> Каспий</w:t>
      </w:r>
      <w:r w:rsidR="008C1725" w:rsidRPr="000A18C9">
        <w:rPr>
          <w:sz w:val="28"/>
          <w:szCs w:val="28"/>
        </w:rPr>
        <w:t>ск присвоен статус</w:t>
      </w:r>
      <w:r w:rsidRPr="000A18C9">
        <w:rPr>
          <w:sz w:val="28"/>
          <w:szCs w:val="28"/>
        </w:rPr>
        <w:t xml:space="preserve"> моногород</w:t>
      </w:r>
      <w:r w:rsidR="00802F7A">
        <w:rPr>
          <w:sz w:val="28"/>
          <w:szCs w:val="28"/>
        </w:rPr>
        <w:t xml:space="preserve">а </w:t>
      </w:r>
      <w:r w:rsidRPr="000A18C9">
        <w:rPr>
          <w:sz w:val="28"/>
          <w:szCs w:val="28"/>
        </w:rPr>
        <w:t>Российской Федерации.</w:t>
      </w:r>
    </w:p>
    <w:p w:rsidR="00C359DB" w:rsidRPr="000A18C9" w:rsidRDefault="00C359DB" w:rsidP="00120F7F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A18C9">
        <w:rPr>
          <w:rFonts w:eastAsiaTheme="minorHAnsi"/>
          <w:sz w:val="28"/>
          <w:szCs w:val="28"/>
          <w:lang w:eastAsia="en-US"/>
        </w:rPr>
        <w:t>В целях ускоренного развития экономики, улучшения жизни населения, диверсификации экономики моногородов постановлени</w:t>
      </w:r>
      <w:r w:rsidR="002258F1">
        <w:rPr>
          <w:rFonts w:eastAsiaTheme="minorHAnsi"/>
          <w:sz w:val="28"/>
          <w:szCs w:val="28"/>
          <w:lang w:eastAsia="en-US"/>
        </w:rPr>
        <w:t>ем</w:t>
      </w:r>
      <w:r w:rsidRPr="000A18C9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24 марта 2017 года № 334 </w:t>
      </w:r>
      <w:r w:rsidR="002258F1">
        <w:rPr>
          <w:rFonts w:eastAsiaTheme="minorHAnsi"/>
          <w:sz w:val="28"/>
          <w:szCs w:val="28"/>
          <w:lang w:eastAsia="en-US"/>
        </w:rPr>
        <w:t>создана территория</w:t>
      </w:r>
      <w:r w:rsidRPr="000A18C9">
        <w:rPr>
          <w:rFonts w:eastAsiaTheme="minorHAnsi"/>
          <w:sz w:val="28"/>
          <w:szCs w:val="28"/>
          <w:lang w:eastAsia="en-US"/>
        </w:rPr>
        <w:t xml:space="preserve"> опережающего </w:t>
      </w:r>
      <w:r w:rsidR="007E6383">
        <w:rPr>
          <w:rFonts w:eastAsiaTheme="minorHAnsi"/>
          <w:sz w:val="28"/>
          <w:szCs w:val="28"/>
          <w:lang w:eastAsia="en-US"/>
        </w:rPr>
        <w:t>развития (далее - ТО</w:t>
      </w:r>
      <w:r w:rsidRPr="000A18C9">
        <w:rPr>
          <w:rFonts w:eastAsiaTheme="minorHAnsi"/>
          <w:sz w:val="28"/>
          <w:szCs w:val="28"/>
          <w:lang w:eastAsia="en-US"/>
        </w:rPr>
        <w:t>Р) «</w:t>
      </w:r>
      <w:r w:rsidR="002258F1">
        <w:rPr>
          <w:rFonts w:eastAsiaTheme="minorHAnsi"/>
          <w:sz w:val="28"/>
          <w:szCs w:val="28"/>
          <w:lang w:eastAsia="en-US"/>
        </w:rPr>
        <w:t>Каспийск</w:t>
      </w:r>
      <w:r w:rsidRPr="000A18C9">
        <w:rPr>
          <w:rFonts w:eastAsiaTheme="minorHAnsi"/>
          <w:sz w:val="28"/>
          <w:szCs w:val="28"/>
          <w:lang w:eastAsia="en-US"/>
        </w:rPr>
        <w:t>».</w:t>
      </w:r>
    </w:p>
    <w:p w:rsidR="0086600B" w:rsidRPr="0086600B" w:rsidRDefault="0086600B" w:rsidP="0086600B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6600B">
        <w:rPr>
          <w:sz w:val="28"/>
          <w:szCs w:val="28"/>
        </w:rPr>
        <w:t xml:space="preserve">Наличие статуса резидента ТОР в моногородах в целом предполагает налоговые льготы и преференции </w:t>
      </w:r>
      <w:r w:rsidRPr="0086600B">
        <w:rPr>
          <w:i/>
          <w:iCs/>
          <w:sz w:val="28"/>
          <w:szCs w:val="28"/>
        </w:rPr>
        <w:t>(пониженные ставки по отчислениям во внебюджетные фонды с 30 до 7,6 проц., нулевые ставки налога на имущество и земельному налогу, пониженные ставки по налогу на прибыль – 5 проц. в течение первых пяти лет, 13 проц. - следующие пять лет)</w:t>
      </w:r>
      <w:r w:rsidRPr="0086600B">
        <w:rPr>
          <w:sz w:val="28"/>
          <w:szCs w:val="28"/>
        </w:rPr>
        <w:t xml:space="preserve">. </w:t>
      </w:r>
    </w:p>
    <w:p w:rsidR="0086600B" w:rsidRPr="0086600B" w:rsidRDefault="0086600B" w:rsidP="0086600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6600B">
        <w:rPr>
          <w:rFonts w:eastAsia="Calibri"/>
          <w:color w:val="000000"/>
          <w:sz w:val="28"/>
          <w:szCs w:val="28"/>
          <w:lang w:eastAsia="en-US"/>
        </w:rPr>
        <w:t>Минимальные требования для резидентов ТОР «Каспийск» установлены по объему капитальных вложений - 5 млн рублей и количеству созданных рабочих мест - 20 единиц.</w:t>
      </w:r>
    </w:p>
    <w:p w:rsidR="0086600B" w:rsidRDefault="007E6383" w:rsidP="0086600B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Соглашени</w:t>
      </w:r>
      <w:r w:rsidR="002258F1">
        <w:rPr>
          <w:sz w:val="28"/>
          <w:szCs w:val="28"/>
        </w:rPr>
        <w:t>ем</w:t>
      </w:r>
      <w:r>
        <w:rPr>
          <w:sz w:val="28"/>
          <w:szCs w:val="28"/>
        </w:rPr>
        <w:t xml:space="preserve"> о создании ТО</w:t>
      </w:r>
      <w:r w:rsidR="000D13D9" w:rsidRPr="000A18C9">
        <w:rPr>
          <w:sz w:val="28"/>
          <w:szCs w:val="28"/>
        </w:rPr>
        <w:t>Р «Каспийск»</w:t>
      </w:r>
      <w:r w:rsidR="004640A4">
        <w:rPr>
          <w:sz w:val="28"/>
          <w:szCs w:val="28"/>
        </w:rPr>
        <w:t>, подписанным</w:t>
      </w:r>
      <w:r w:rsidR="000D13D9" w:rsidRPr="000A18C9">
        <w:rPr>
          <w:sz w:val="28"/>
          <w:szCs w:val="28"/>
        </w:rPr>
        <w:t xml:space="preserve"> Министерством экономического развития Российской Федерации, Правительством Республики Дагестан и администраци</w:t>
      </w:r>
      <w:r w:rsidR="004640A4">
        <w:rPr>
          <w:sz w:val="28"/>
          <w:szCs w:val="28"/>
        </w:rPr>
        <w:t>ей городского округа</w:t>
      </w:r>
      <w:r w:rsidR="000D13D9" w:rsidRPr="000A18C9">
        <w:rPr>
          <w:sz w:val="28"/>
          <w:szCs w:val="28"/>
        </w:rPr>
        <w:t xml:space="preserve"> «город Каспийск», установлены значения показателей эффективности функционирован</w:t>
      </w:r>
      <w:r>
        <w:rPr>
          <w:sz w:val="28"/>
          <w:szCs w:val="28"/>
        </w:rPr>
        <w:t>ия ТО</w:t>
      </w:r>
      <w:r w:rsidR="000D13D9" w:rsidRPr="000A18C9">
        <w:rPr>
          <w:sz w:val="28"/>
          <w:szCs w:val="28"/>
        </w:rPr>
        <w:t>Р по количеству резидентов, количеству созданных рабочих мест, объему инвестиций, объему капитальных вложений и объему выручки от продажи товаров.</w:t>
      </w:r>
    </w:p>
    <w:p w:rsidR="0086600B" w:rsidRPr="0086600B" w:rsidRDefault="0086600B" w:rsidP="008660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6600B">
        <w:rPr>
          <w:color w:val="000000"/>
          <w:sz w:val="28"/>
          <w:szCs w:val="28"/>
          <w:lang w:bidi="ru-RU"/>
        </w:rPr>
        <w:t xml:space="preserve">По состоянию </w:t>
      </w:r>
      <w:r w:rsidRPr="0086600B"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  <w:lang w:bidi="ru-RU"/>
        </w:rPr>
        <w:t>20 сентября</w:t>
      </w:r>
      <w:r w:rsidRPr="0086600B">
        <w:rPr>
          <w:color w:val="000000"/>
          <w:sz w:val="28"/>
          <w:szCs w:val="28"/>
          <w:lang w:bidi="ru-RU"/>
        </w:rPr>
        <w:t xml:space="preserve"> 2024 </w:t>
      </w:r>
      <w:r w:rsidRPr="0086600B">
        <w:rPr>
          <w:sz w:val="28"/>
          <w:szCs w:val="28"/>
        </w:rPr>
        <w:t xml:space="preserve">года </w:t>
      </w:r>
      <w:r w:rsidRPr="0086600B">
        <w:rPr>
          <w:color w:val="000000"/>
          <w:sz w:val="28"/>
          <w:szCs w:val="28"/>
          <w:lang w:bidi="ru-RU"/>
        </w:rPr>
        <w:t xml:space="preserve">в реестр резидентов ТОР </w:t>
      </w:r>
      <w:r>
        <w:rPr>
          <w:sz w:val="28"/>
          <w:szCs w:val="28"/>
        </w:rPr>
        <w:t xml:space="preserve"> </w:t>
      </w:r>
      <w:r w:rsidRPr="0086600B">
        <w:rPr>
          <w:sz w:val="28"/>
          <w:szCs w:val="28"/>
        </w:rPr>
        <w:t xml:space="preserve">«Каспийск» включено </w:t>
      </w:r>
      <w:r>
        <w:rPr>
          <w:sz w:val="28"/>
          <w:szCs w:val="28"/>
        </w:rPr>
        <w:t xml:space="preserve">9 </w:t>
      </w:r>
      <w:r w:rsidRPr="0086600B">
        <w:rPr>
          <w:sz w:val="28"/>
          <w:szCs w:val="28"/>
        </w:rPr>
        <w:t xml:space="preserve">предприятий, общий объем привлеченных инвестиций в рамках реализации инвестиционных проектов составил </w:t>
      </w:r>
      <w:r>
        <w:rPr>
          <w:sz w:val="28"/>
          <w:szCs w:val="28"/>
        </w:rPr>
        <w:t>1554,1</w:t>
      </w:r>
      <w:r w:rsidRPr="0086600B">
        <w:rPr>
          <w:sz w:val="28"/>
          <w:szCs w:val="28"/>
        </w:rPr>
        <w:t xml:space="preserve"> млн рублей, создано </w:t>
      </w:r>
      <w:r>
        <w:rPr>
          <w:sz w:val="28"/>
          <w:szCs w:val="28"/>
        </w:rPr>
        <w:br/>
        <w:t>329</w:t>
      </w:r>
      <w:r w:rsidRPr="0086600B">
        <w:rPr>
          <w:sz w:val="28"/>
          <w:szCs w:val="28"/>
        </w:rPr>
        <w:t xml:space="preserve"> рабочих мест;</w:t>
      </w:r>
    </w:p>
    <w:p w:rsidR="0086600B" w:rsidRPr="0086600B" w:rsidRDefault="0086600B" w:rsidP="0086600B">
      <w:pPr>
        <w:ind w:firstLine="709"/>
        <w:contextualSpacing/>
        <w:jc w:val="both"/>
        <w:rPr>
          <w:sz w:val="28"/>
          <w:szCs w:val="28"/>
        </w:rPr>
      </w:pPr>
      <w:r w:rsidRPr="0086600B">
        <w:rPr>
          <w:sz w:val="28"/>
          <w:szCs w:val="28"/>
        </w:rPr>
        <w:t xml:space="preserve">По состоянию на </w:t>
      </w:r>
      <w:r w:rsidRPr="0086600B">
        <w:rPr>
          <w:color w:val="000000"/>
          <w:sz w:val="28"/>
          <w:szCs w:val="28"/>
          <w:lang w:bidi="ru-RU"/>
        </w:rPr>
        <w:t xml:space="preserve">1 августа 2024 </w:t>
      </w:r>
      <w:r w:rsidRPr="0086600B">
        <w:rPr>
          <w:sz w:val="28"/>
          <w:szCs w:val="28"/>
        </w:rPr>
        <w:t>года фактические достигнутые значения показателей</w:t>
      </w:r>
      <w:r>
        <w:rPr>
          <w:sz w:val="28"/>
          <w:szCs w:val="28"/>
        </w:rPr>
        <w:t xml:space="preserve"> эффективности функционирования </w:t>
      </w:r>
      <w:r w:rsidRPr="0086600B">
        <w:rPr>
          <w:sz w:val="28"/>
          <w:szCs w:val="28"/>
        </w:rPr>
        <w:t xml:space="preserve">ТОР «Каспийск» (нарастающим итогом) составляют: по количеству резидентов - 29 предприятий </w:t>
      </w:r>
      <w:r w:rsidRPr="0086600B">
        <w:rPr>
          <w:i/>
          <w:sz w:val="28"/>
          <w:szCs w:val="28"/>
        </w:rPr>
        <w:t xml:space="preserve">(100,0 проц. </w:t>
      </w:r>
      <w:r w:rsidR="00787AED">
        <w:rPr>
          <w:i/>
          <w:sz w:val="28"/>
          <w:szCs w:val="28"/>
        </w:rPr>
        <w:br/>
      </w:r>
      <w:r w:rsidRPr="0086600B">
        <w:rPr>
          <w:i/>
          <w:sz w:val="28"/>
          <w:szCs w:val="28"/>
        </w:rPr>
        <w:t>от плана на 2024 год – 29 единиц)</w:t>
      </w:r>
      <w:r w:rsidRPr="0086600B">
        <w:rPr>
          <w:sz w:val="28"/>
          <w:szCs w:val="28"/>
        </w:rPr>
        <w:t xml:space="preserve">, объему инвестиций - 1389,3 млн рублей </w:t>
      </w:r>
      <w:r w:rsidR="00787AED">
        <w:rPr>
          <w:sz w:val="28"/>
          <w:szCs w:val="28"/>
        </w:rPr>
        <w:br/>
      </w:r>
      <w:r w:rsidRPr="0086600B">
        <w:rPr>
          <w:i/>
          <w:sz w:val="28"/>
          <w:szCs w:val="28"/>
        </w:rPr>
        <w:t>(17,5 проц. от плана на 2024 год –7957,1 млн рублей)</w:t>
      </w:r>
      <w:r w:rsidRPr="0086600B">
        <w:rPr>
          <w:sz w:val="28"/>
          <w:szCs w:val="28"/>
        </w:rPr>
        <w:t xml:space="preserve">, количеству рабочих мест - </w:t>
      </w:r>
      <w:r w:rsidR="00787AED">
        <w:rPr>
          <w:sz w:val="28"/>
          <w:szCs w:val="28"/>
        </w:rPr>
        <w:br/>
      </w:r>
      <w:r w:rsidRPr="0086600B">
        <w:rPr>
          <w:sz w:val="28"/>
          <w:szCs w:val="28"/>
        </w:rPr>
        <w:t xml:space="preserve">629 единиц </w:t>
      </w:r>
      <w:r w:rsidRPr="0086600B">
        <w:rPr>
          <w:i/>
          <w:sz w:val="28"/>
          <w:szCs w:val="28"/>
        </w:rPr>
        <w:t>(37,4 проц. от плана на 2024 год – 1680 единиц)</w:t>
      </w:r>
      <w:r w:rsidRPr="0086600B">
        <w:rPr>
          <w:sz w:val="28"/>
          <w:szCs w:val="28"/>
        </w:rPr>
        <w:t>.</w:t>
      </w:r>
    </w:p>
    <w:p w:rsidR="0059587D" w:rsidRPr="0059587D" w:rsidRDefault="0059587D" w:rsidP="0059587D">
      <w:pPr>
        <w:ind w:firstLine="567"/>
        <w:jc w:val="both"/>
        <w:rPr>
          <w:sz w:val="28"/>
          <w:szCs w:val="28"/>
        </w:rPr>
      </w:pPr>
      <w:r w:rsidRPr="0059587D">
        <w:rPr>
          <w:sz w:val="28"/>
          <w:szCs w:val="28"/>
        </w:rPr>
        <w:t xml:space="preserve">В июле 2024 года в реестр резидентов ТОР «Каспийск» включено </w:t>
      </w:r>
      <w:r w:rsidRPr="0059587D">
        <w:rPr>
          <w:sz w:val="28"/>
          <w:szCs w:val="28"/>
        </w:rPr>
        <w:br/>
        <w:t>2 инициатора инвестиционных проектов: ООО «СЗ «Новая жизнь» и ООО «Золотые пески».</w:t>
      </w:r>
      <w:r w:rsidRPr="0059587D">
        <w:t xml:space="preserve"> </w:t>
      </w:r>
      <w:r w:rsidRPr="0059587D">
        <w:rPr>
          <w:sz w:val="28"/>
          <w:szCs w:val="28"/>
        </w:rPr>
        <w:t xml:space="preserve">В рамках реализации инвестиционных проектов планируется строительство многоквартирных домов в городе Каспийске с общим объемом инвестиций </w:t>
      </w:r>
      <w:r w:rsidRPr="0059587D">
        <w:rPr>
          <w:sz w:val="28"/>
          <w:szCs w:val="28"/>
        </w:rPr>
        <w:br/>
        <w:t>2,3 млрд рублей и созданием 55 рабочих мест. Общий объем вводимой площади жилых помещений составит 23,4 тыс. кв. м, нежилых коммерческих помещений – 7,6 тыс. кв. метров.</w:t>
      </w:r>
    </w:p>
    <w:p w:rsidR="003D4390" w:rsidRDefault="00E84E7C" w:rsidP="003D4390">
      <w:pPr>
        <w:ind w:left="20" w:right="20" w:firstLine="709"/>
        <w:contextualSpacing/>
        <w:jc w:val="both"/>
        <w:rPr>
          <w:i/>
          <w:sz w:val="28"/>
          <w:szCs w:val="28"/>
        </w:rPr>
      </w:pPr>
      <w:r w:rsidRPr="00E84E7C">
        <w:rPr>
          <w:sz w:val="28"/>
          <w:szCs w:val="28"/>
        </w:rPr>
        <w:t xml:space="preserve">В настоящее время из </w:t>
      </w:r>
      <w:r w:rsidR="0059587D">
        <w:rPr>
          <w:sz w:val="28"/>
          <w:szCs w:val="28"/>
        </w:rPr>
        <w:t>9</w:t>
      </w:r>
      <w:r w:rsidR="003D4390">
        <w:rPr>
          <w:sz w:val="28"/>
          <w:szCs w:val="28"/>
        </w:rPr>
        <w:t xml:space="preserve"> </w:t>
      </w:r>
      <w:r w:rsidR="0059587D">
        <w:rPr>
          <w:sz w:val="28"/>
          <w:szCs w:val="28"/>
        </w:rPr>
        <w:t>инвестиционных проекта</w:t>
      </w:r>
      <w:r w:rsidRPr="00E84E7C">
        <w:rPr>
          <w:sz w:val="28"/>
          <w:szCs w:val="28"/>
        </w:rPr>
        <w:t xml:space="preserve"> </w:t>
      </w:r>
      <w:r w:rsidR="003D4390">
        <w:rPr>
          <w:sz w:val="28"/>
          <w:szCs w:val="28"/>
        </w:rPr>
        <w:t>3 инвестиционных проекта</w:t>
      </w:r>
      <w:r w:rsidR="003D4390" w:rsidRPr="003D4390">
        <w:rPr>
          <w:sz w:val="28"/>
          <w:szCs w:val="28"/>
        </w:rPr>
        <w:t xml:space="preserve"> реализованы </w:t>
      </w:r>
      <w:r w:rsidR="003D4390" w:rsidRPr="003D4390">
        <w:rPr>
          <w:i/>
          <w:sz w:val="28"/>
          <w:szCs w:val="28"/>
        </w:rPr>
        <w:t>(ООО «</w:t>
      </w:r>
      <w:proofErr w:type="spellStart"/>
      <w:r w:rsidR="003D4390" w:rsidRPr="003D4390">
        <w:rPr>
          <w:i/>
          <w:sz w:val="28"/>
          <w:szCs w:val="28"/>
        </w:rPr>
        <w:t>ДагПолимер</w:t>
      </w:r>
      <w:proofErr w:type="spellEnd"/>
      <w:r w:rsidR="003D4390" w:rsidRPr="003D4390">
        <w:rPr>
          <w:i/>
          <w:sz w:val="28"/>
          <w:szCs w:val="28"/>
        </w:rPr>
        <w:t xml:space="preserve">», ООО «Каспийский завод стекловолокна», </w:t>
      </w:r>
      <w:r w:rsidR="003D4390">
        <w:rPr>
          <w:i/>
          <w:sz w:val="28"/>
          <w:szCs w:val="28"/>
        </w:rPr>
        <w:br/>
      </w:r>
      <w:r w:rsidR="003D4390" w:rsidRPr="003D4390">
        <w:rPr>
          <w:i/>
          <w:sz w:val="28"/>
          <w:szCs w:val="28"/>
        </w:rPr>
        <w:t>ООО «Каспийск</w:t>
      </w:r>
      <w:r w:rsidR="003D4390">
        <w:rPr>
          <w:i/>
          <w:sz w:val="28"/>
          <w:szCs w:val="28"/>
        </w:rPr>
        <w:t>ий завод электронной техники»</w:t>
      </w:r>
      <w:r w:rsidR="003D4390" w:rsidRPr="003D4390">
        <w:rPr>
          <w:i/>
          <w:sz w:val="28"/>
          <w:szCs w:val="28"/>
        </w:rPr>
        <w:t xml:space="preserve">), </w:t>
      </w:r>
      <w:r w:rsidR="003D4390" w:rsidRPr="003D4390">
        <w:rPr>
          <w:sz w:val="28"/>
          <w:szCs w:val="28"/>
        </w:rPr>
        <w:t xml:space="preserve">1 проект находится в завершающей стадии реализации </w:t>
      </w:r>
      <w:r w:rsidR="003D4390" w:rsidRPr="003D4390">
        <w:rPr>
          <w:i/>
          <w:sz w:val="28"/>
          <w:szCs w:val="28"/>
        </w:rPr>
        <w:t>(ООО «Капитал Инвест-</w:t>
      </w:r>
      <w:proofErr w:type="spellStart"/>
      <w:r w:rsidR="003D4390" w:rsidRPr="003D4390">
        <w:rPr>
          <w:i/>
          <w:sz w:val="28"/>
          <w:szCs w:val="28"/>
        </w:rPr>
        <w:t>Пром</w:t>
      </w:r>
      <w:proofErr w:type="spellEnd"/>
      <w:r w:rsidR="003D4390" w:rsidRPr="003D4390">
        <w:rPr>
          <w:i/>
          <w:sz w:val="28"/>
          <w:szCs w:val="28"/>
        </w:rPr>
        <w:t xml:space="preserve">») </w:t>
      </w:r>
      <w:r w:rsidR="0059587D">
        <w:rPr>
          <w:i/>
          <w:sz w:val="28"/>
          <w:szCs w:val="28"/>
        </w:rPr>
        <w:br/>
      </w:r>
      <w:r w:rsidR="003D4390">
        <w:rPr>
          <w:sz w:val="28"/>
          <w:szCs w:val="28"/>
        </w:rPr>
        <w:t xml:space="preserve">и </w:t>
      </w:r>
      <w:r w:rsidR="0059587D">
        <w:rPr>
          <w:sz w:val="28"/>
          <w:szCs w:val="28"/>
        </w:rPr>
        <w:t>5</w:t>
      </w:r>
      <w:r w:rsidR="003D4390">
        <w:rPr>
          <w:sz w:val="28"/>
          <w:szCs w:val="28"/>
        </w:rPr>
        <w:t xml:space="preserve"> инвестиционных проекта</w:t>
      </w:r>
      <w:r w:rsidR="003D4390" w:rsidRPr="003D4390">
        <w:rPr>
          <w:sz w:val="28"/>
          <w:szCs w:val="28"/>
        </w:rPr>
        <w:t xml:space="preserve"> находятся на стадии реализации </w:t>
      </w:r>
      <w:r w:rsidR="003D4390" w:rsidRPr="003D4390">
        <w:rPr>
          <w:i/>
          <w:sz w:val="28"/>
          <w:szCs w:val="28"/>
        </w:rPr>
        <w:t>(ООО «</w:t>
      </w:r>
      <w:r w:rsidR="0059587D">
        <w:rPr>
          <w:i/>
          <w:sz w:val="28"/>
          <w:szCs w:val="28"/>
        </w:rPr>
        <w:t>ТУР</w:t>
      </w:r>
      <w:r w:rsidR="003D4390" w:rsidRPr="003D4390">
        <w:rPr>
          <w:i/>
          <w:sz w:val="28"/>
          <w:szCs w:val="28"/>
        </w:rPr>
        <w:t>»,</w:t>
      </w:r>
      <w:r w:rsidR="003D4390">
        <w:rPr>
          <w:i/>
          <w:sz w:val="28"/>
          <w:szCs w:val="28"/>
        </w:rPr>
        <w:br/>
      </w:r>
      <w:r w:rsidR="003D4390" w:rsidRPr="003D4390">
        <w:rPr>
          <w:i/>
          <w:sz w:val="28"/>
          <w:szCs w:val="28"/>
        </w:rPr>
        <w:lastRenderedPageBreak/>
        <w:t>ООО «</w:t>
      </w:r>
      <w:proofErr w:type="spellStart"/>
      <w:r w:rsidR="003D4390" w:rsidRPr="003D4390">
        <w:rPr>
          <w:i/>
          <w:sz w:val="28"/>
          <w:szCs w:val="28"/>
        </w:rPr>
        <w:t>Инжстройпроект</w:t>
      </w:r>
      <w:proofErr w:type="spellEnd"/>
      <w:r w:rsidR="003D4390" w:rsidRPr="003D4390">
        <w:rPr>
          <w:i/>
          <w:sz w:val="28"/>
          <w:szCs w:val="28"/>
        </w:rPr>
        <w:t>», ООО «Каспийский завод торгового оборудования»</w:t>
      </w:r>
      <w:r w:rsidR="0059587D">
        <w:rPr>
          <w:i/>
          <w:sz w:val="28"/>
          <w:szCs w:val="28"/>
        </w:rPr>
        <w:t xml:space="preserve">, </w:t>
      </w:r>
      <w:r w:rsidR="0059587D">
        <w:rPr>
          <w:i/>
          <w:sz w:val="28"/>
          <w:szCs w:val="28"/>
        </w:rPr>
        <w:t>ООО «СЗ «Новая жизнь», ООО «Золотые пески»</w:t>
      </w:r>
      <w:r w:rsidR="003D4390" w:rsidRPr="003D4390">
        <w:rPr>
          <w:i/>
          <w:sz w:val="28"/>
          <w:szCs w:val="28"/>
        </w:rPr>
        <w:t>).</w:t>
      </w:r>
    </w:p>
    <w:p w:rsidR="00E84E7C" w:rsidRPr="00E84E7C" w:rsidRDefault="003D4390" w:rsidP="00E84E7C">
      <w:pPr>
        <w:ind w:left="20" w:right="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84E7C" w:rsidRPr="00E84E7C">
        <w:rPr>
          <w:sz w:val="28"/>
          <w:szCs w:val="28"/>
        </w:rPr>
        <w:t xml:space="preserve">а ТОР </w:t>
      </w:r>
      <w:r w:rsidR="008921E5">
        <w:rPr>
          <w:sz w:val="28"/>
          <w:szCs w:val="28"/>
        </w:rPr>
        <w:t>«Каспийск»</w:t>
      </w:r>
      <w:r w:rsidR="00E84E7C" w:rsidRPr="00E84E7C">
        <w:rPr>
          <w:sz w:val="28"/>
          <w:szCs w:val="28"/>
        </w:rPr>
        <w:t xml:space="preserve"> производится следующая продукция: полиэтилен и полиэтиленовая пленка, </w:t>
      </w:r>
      <w:r w:rsidR="00E84E7C" w:rsidRPr="00E84E7C">
        <w:rPr>
          <w:rFonts w:eastAsia="Calibri"/>
          <w:sz w:val="28"/>
          <w:szCs w:val="28"/>
        </w:rPr>
        <w:t>коммутаторы,</w:t>
      </w:r>
      <w:r w:rsidR="00E84E7C" w:rsidRPr="00E84E7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84E7C" w:rsidRPr="00E84E7C">
        <w:rPr>
          <w:rFonts w:eastAsia="Calibri"/>
          <w:sz w:val="28"/>
          <w:szCs w:val="28"/>
        </w:rPr>
        <w:t>модули обработки</w:t>
      </w:r>
      <w:r w:rsidR="008921E5">
        <w:rPr>
          <w:rFonts w:eastAsia="Calibri"/>
          <w:sz w:val="28"/>
          <w:szCs w:val="28"/>
        </w:rPr>
        <w:t xml:space="preserve"> и беспроводной передачи данных</w:t>
      </w:r>
      <w:r w:rsidR="00E84E7C" w:rsidRPr="00E84E7C">
        <w:rPr>
          <w:rFonts w:eastAsia="Calibri"/>
          <w:sz w:val="28"/>
          <w:szCs w:val="28"/>
        </w:rPr>
        <w:t>.</w:t>
      </w:r>
      <w:r w:rsidR="00E84E7C" w:rsidRPr="00E84E7C">
        <w:rPr>
          <w:sz w:val="28"/>
          <w:szCs w:val="28"/>
        </w:rPr>
        <w:t xml:space="preserve"> </w:t>
      </w:r>
    </w:p>
    <w:p w:rsidR="00D845A7" w:rsidRPr="000A18C9" w:rsidRDefault="00D845A7" w:rsidP="00B06B13">
      <w:pPr>
        <w:ind w:firstLine="709"/>
        <w:contextualSpacing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743036" w:rsidRPr="000A18C9" w:rsidRDefault="006A5768" w:rsidP="00B06B13">
      <w:pPr>
        <w:ind w:firstLine="709"/>
        <w:contextualSpacing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0A18C9">
        <w:rPr>
          <w:rFonts w:eastAsiaTheme="minorHAnsi"/>
          <w:b/>
          <w:bCs/>
          <w:i/>
          <w:sz w:val="28"/>
          <w:szCs w:val="28"/>
          <w:lang w:eastAsia="en-US"/>
        </w:rPr>
        <w:t xml:space="preserve">Индустриальный парк «КИП </w:t>
      </w:r>
      <w:proofErr w:type="spellStart"/>
      <w:r w:rsidRPr="000A18C9">
        <w:rPr>
          <w:rFonts w:eastAsiaTheme="minorHAnsi"/>
          <w:b/>
          <w:bCs/>
          <w:i/>
          <w:sz w:val="28"/>
          <w:szCs w:val="28"/>
          <w:lang w:eastAsia="en-US"/>
        </w:rPr>
        <w:t>Пром</w:t>
      </w:r>
      <w:proofErr w:type="spellEnd"/>
      <w:r w:rsidRPr="000A18C9">
        <w:rPr>
          <w:rFonts w:eastAsiaTheme="minorHAnsi"/>
          <w:b/>
          <w:bCs/>
          <w:i/>
          <w:sz w:val="28"/>
          <w:szCs w:val="28"/>
          <w:lang w:eastAsia="en-US"/>
        </w:rPr>
        <w:t xml:space="preserve"> Каспий»</w:t>
      </w:r>
    </w:p>
    <w:p w:rsidR="00824F00" w:rsidRPr="00824F00" w:rsidRDefault="00824F00" w:rsidP="00824F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24F00">
        <w:rPr>
          <w:sz w:val="28"/>
          <w:szCs w:val="28"/>
        </w:rPr>
        <w:t xml:space="preserve">Постановлением Правительства Республики Дагестан от 24 ноября 2016 года </w:t>
      </w:r>
      <w:r w:rsidRPr="00824F00">
        <w:rPr>
          <w:sz w:val="28"/>
          <w:szCs w:val="28"/>
        </w:rPr>
        <w:br/>
        <w:t>№ 354 создан индустриальный парк площадью 157,4 гектара.</w:t>
      </w:r>
    </w:p>
    <w:p w:rsidR="00824F00" w:rsidRPr="00824F00" w:rsidRDefault="00824F00" w:rsidP="00824F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24F00">
        <w:rPr>
          <w:rFonts w:eastAsia="Calibri"/>
          <w:sz w:val="28"/>
          <w:szCs w:val="28"/>
        </w:rPr>
        <w:t xml:space="preserve">В соответствии с Соглашением между Республикой Дагестан и некоммерческой организацией «Фонд развития моногородов» </w:t>
      </w:r>
      <w:r w:rsidRPr="00824F00">
        <w:rPr>
          <w:sz w:val="28"/>
          <w:szCs w:val="28"/>
        </w:rPr>
        <w:t>от 9 июля 2016 года № 06-22-12</w:t>
      </w:r>
      <w:r w:rsidRPr="00824F00">
        <w:rPr>
          <w:rFonts w:eastAsia="Calibri"/>
          <w:sz w:val="28"/>
          <w:szCs w:val="28"/>
        </w:rPr>
        <w:t xml:space="preserve"> на индустриальном парке «КИП </w:t>
      </w:r>
      <w:proofErr w:type="spellStart"/>
      <w:r w:rsidRPr="00824F00">
        <w:rPr>
          <w:rFonts w:eastAsia="Calibri"/>
          <w:sz w:val="28"/>
          <w:szCs w:val="28"/>
        </w:rPr>
        <w:t>Пром</w:t>
      </w:r>
      <w:proofErr w:type="spellEnd"/>
      <w:r w:rsidRPr="00824F00">
        <w:rPr>
          <w:rFonts w:eastAsia="Calibri"/>
          <w:sz w:val="28"/>
          <w:szCs w:val="28"/>
        </w:rPr>
        <w:t xml:space="preserve"> Каспий» созданы и введены </w:t>
      </w:r>
      <w:r w:rsidRPr="00824F00">
        <w:rPr>
          <w:sz w:val="28"/>
          <w:szCs w:val="28"/>
        </w:rPr>
        <w:t>в эксплуатацию объекты инженерной и транспортной инфраструктуры</w:t>
      </w:r>
      <w:r w:rsidRPr="00824F00">
        <w:rPr>
          <w:snapToGrid w:val="0"/>
          <w:sz w:val="28"/>
          <w:szCs w:val="28"/>
        </w:rPr>
        <w:t xml:space="preserve">: автодорога </w:t>
      </w:r>
      <w:r w:rsidRPr="00824F00">
        <w:rPr>
          <w:i/>
          <w:snapToGrid w:val="0"/>
          <w:sz w:val="28"/>
          <w:szCs w:val="28"/>
        </w:rPr>
        <w:t>(4935 м)</w:t>
      </w:r>
      <w:r w:rsidRPr="00824F00">
        <w:rPr>
          <w:snapToGrid w:val="0"/>
          <w:sz w:val="28"/>
          <w:szCs w:val="28"/>
        </w:rPr>
        <w:t xml:space="preserve">, газопровод </w:t>
      </w:r>
      <w:r w:rsidRPr="00824F00">
        <w:rPr>
          <w:i/>
          <w:snapToGrid w:val="0"/>
          <w:sz w:val="28"/>
          <w:szCs w:val="28"/>
        </w:rPr>
        <w:t>(</w:t>
      </w:r>
      <w:r w:rsidRPr="00824F00">
        <w:rPr>
          <w:i/>
          <w:sz w:val="28"/>
          <w:szCs w:val="28"/>
        </w:rPr>
        <w:t>4618 м</w:t>
      </w:r>
      <w:r w:rsidRPr="00824F00">
        <w:rPr>
          <w:i/>
          <w:sz w:val="28"/>
          <w:szCs w:val="28"/>
          <w:vertAlign w:val="superscript"/>
        </w:rPr>
        <w:t>3</w:t>
      </w:r>
      <w:r w:rsidRPr="00824F00">
        <w:rPr>
          <w:i/>
          <w:sz w:val="28"/>
          <w:szCs w:val="28"/>
        </w:rPr>
        <w:t>/час)</w:t>
      </w:r>
      <w:r w:rsidRPr="00824F00">
        <w:rPr>
          <w:snapToGrid w:val="0"/>
          <w:sz w:val="28"/>
          <w:szCs w:val="28"/>
        </w:rPr>
        <w:t xml:space="preserve">, </w:t>
      </w:r>
      <w:r w:rsidRPr="00824F00">
        <w:rPr>
          <w:sz w:val="28"/>
          <w:szCs w:val="28"/>
        </w:rPr>
        <w:t xml:space="preserve">сети водоснабжения </w:t>
      </w:r>
      <w:r w:rsidRPr="00824F00">
        <w:rPr>
          <w:i/>
          <w:sz w:val="28"/>
          <w:szCs w:val="28"/>
        </w:rPr>
        <w:t>(2028,4 м</w:t>
      </w:r>
      <w:r w:rsidRPr="00824F00">
        <w:rPr>
          <w:i/>
          <w:sz w:val="28"/>
          <w:szCs w:val="28"/>
          <w:vertAlign w:val="superscript"/>
        </w:rPr>
        <w:t>3</w:t>
      </w:r>
      <w:r w:rsidRPr="00824F00">
        <w:rPr>
          <w:i/>
          <w:sz w:val="28"/>
          <w:szCs w:val="28"/>
        </w:rPr>
        <w:t>/</w:t>
      </w:r>
      <w:proofErr w:type="spellStart"/>
      <w:r w:rsidRPr="00824F00">
        <w:rPr>
          <w:i/>
          <w:sz w:val="28"/>
          <w:szCs w:val="28"/>
        </w:rPr>
        <w:t>сут</w:t>
      </w:r>
      <w:proofErr w:type="spellEnd"/>
      <w:r w:rsidRPr="00824F00">
        <w:rPr>
          <w:i/>
          <w:sz w:val="28"/>
          <w:szCs w:val="28"/>
        </w:rPr>
        <w:t>)</w:t>
      </w:r>
      <w:r w:rsidRPr="00824F00">
        <w:rPr>
          <w:sz w:val="28"/>
          <w:szCs w:val="28"/>
        </w:rPr>
        <w:t xml:space="preserve">, сети водоотведения </w:t>
      </w:r>
      <w:r w:rsidRPr="00824F00">
        <w:rPr>
          <w:i/>
          <w:sz w:val="28"/>
          <w:szCs w:val="28"/>
        </w:rPr>
        <w:t>(950 м</w:t>
      </w:r>
      <w:r w:rsidRPr="00824F00">
        <w:rPr>
          <w:i/>
          <w:sz w:val="28"/>
          <w:szCs w:val="28"/>
          <w:vertAlign w:val="superscript"/>
        </w:rPr>
        <w:t>3</w:t>
      </w:r>
      <w:r w:rsidRPr="00824F00">
        <w:rPr>
          <w:i/>
          <w:sz w:val="28"/>
          <w:szCs w:val="28"/>
        </w:rPr>
        <w:t>/</w:t>
      </w:r>
      <w:proofErr w:type="spellStart"/>
      <w:r w:rsidRPr="00824F00">
        <w:rPr>
          <w:i/>
          <w:sz w:val="28"/>
          <w:szCs w:val="28"/>
        </w:rPr>
        <w:t>сут</w:t>
      </w:r>
      <w:proofErr w:type="spellEnd"/>
      <w:r w:rsidRPr="00824F00">
        <w:rPr>
          <w:i/>
          <w:sz w:val="28"/>
          <w:szCs w:val="28"/>
        </w:rPr>
        <w:t>)</w:t>
      </w:r>
      <w:r w:rsidRPr="00824F00">
        <w:rPr>
          <w:sz w:val="28"/>
          <w:szCs w:val="28"/>
        </w:rPr>
        <w:t xml:space="preserve">, понижающая подстанция «Уйташ-1» 110/10 </w:t>
      </w:r>
      <w:proofErr w:type="spellStart"/>
      <w:r w:rsidRPr="00824F00">
        <w:rPr>
          <w:sz w:val="28"/>
          <w:szCs w:val="28"/>
        </w:rPr>
        <w:t>кВ</w:t>
      </w:r>
      <w:proofErr w:type="spellEnd"/>
      <w:r w:rsidRPr="00824F00">
        <w:rPr>
          <w:sz w:val="28"/>
          <w:szCs w:val="28"/>
        </w:rPr>
        <w:t xml:space="preserve"> </w:t>
      </w:r>
      <w:r w:rsidRPr="00824F00">
        <w:rPr>
          <w:sz w:val="28"/>
          <w:szCs w:val="28"/>
        </w:rPr>
        <w:br/>
        <w:t xml:space="preserve">с линиями электропередач </w:t>
      </w:r>
      <w:r w:rsidRPr="00824F00">
        <w:rPr>
          <w:i/>
          <w:sz w:val="28"/>
          <w:szCs w:val="28"/>
        </w:rPr>
        <w:t>(4,9 МВт)</w:t>
      </w:r>
      <w:r w:rsidRPr="00824F00">
        <w:rPr>
          <w:sz w:val="28"/>
          <w:szCs w:val="28"/>
        </w:rPr>
        <w:t xml:space="preserve">, понижающая подстанция «Уйташ-2» 110/6 </w:t>
      </w:r>
      <w:proofErr w:type="spellStart"/>
      <w:r w:rsidRPr="00824F00">
        <w:rPr>
          <w:sz w:val="28"/>
          <w:szCs w:val="28"/>
        </w:rPr>
        <w:t>кВ</w:t>
      </w:r>
      <w:proofErr w:type="spellEnd"/>
      <w:r w:rsidRPr="00824F00">
        <w:rPr>
          <w:sz w:val="28"/>
          <w:szCs w:val="28"/>
        </w:rPr>
        <w:t xml:space="preserve"> с линиями электропередач </w:t>
      </w:r>
      <w:r w:rsidRPr="00824F00">
        <w:rPr>
          <w:i/>
          <w:sz w:val="28"/>
          <w:szCs w:val="28"/>
        </w:rPr>
        <w:t>(4,9 МВт)</w:t>
      </w:r>
      <w:r w:rsidRPr="00824F00">
        <w:rPr>
          <w:snapToGrid w:val="0"/>
          <w:sz w:val="28"/>
          <w:szCs w:val="28"/>
        </w:rPr>
        <w:t xml:space="preserve"> </w:t>
      </w:r>
      <w:r w:rsidRPr="00824F00">
        <w:rPr>
          <w:rFonts w:eastAsiaTheme="minorHAnsi"/>
          <w:sz w:val="28"/>
          <w:szCs w:val="28"/>
          <w:lang w:eastAsia="en-US"/>
        </w:rPr>
        <w:t xml:space="preserve">(далее – Соглашение, Фонд развития моногородов). </w:t>
      </w:r>
    </w:p>
    <w:p w:rsidR="00824F00" w:rsidRPr="00824F00" w:rsidRDefault="00824F00" w:rsidP="00824F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24F00">
        <w:rPr>
          <w:rFonts w:eastAsiaTheme="minorHAnsi"/>
          <w:sz w:val="28"/>
          <w:szCs w:val="28"/>
          <w:lang w:eastAsia="en-US"/>
        </w:rPr>
        <w:t>Общий объем финансирования составил 618,4 млн рублей, в том числе средства Фонда развития моногородов - 549,1 млн рублей, средства республиканского бюджета Республики Дагестан - 69,3 млн рублей.</w:t>
      </w:r>
    </w:p>
    <w:p w:rsidR="00824F00" w:rsidRPr="00824F00" w:rsidRDefault="00824F00" w:rsidP="00824F00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24F00">
        <w:rPr>
          <w:rFonts w:eastAsia="Calibri"/>
          <w:sz w:val="28"/>
          <w:szCs w:val="28"/>
        </w:rPr>
        <w:t xml:space="preserve">В настоящее время </w:t>
      </w:r>
      <w:r w:rsidRPr="00824F00">
        <w:rPr>
          <w:sz w:val="28"/>
          <w:szCs w:val="28"/>
        </w:rPr>
        <w:t xml:space="preserve">на </w:t>
      </w:r>
      <w:r w:rsidRPr="00824F00">
        <w:rPr>
          <w:rFonts w:eastAsia="Calibri"/>
          <w:sz w:val="28"/>
          <w:szCs w:val="28"/>
        </w:rPr>
        <w:t xml:space="preserve">индустриальном парке «КИП </w:t>
      </w:r>
      <w:proofErr w:type="spellStart"/>
      <w:r w:rsidRPr="00824F00">
        <w:rPr>
          <w:rFonts w:eastAsia="Calibri"/>
          <w:sz w:val="28"/>
          <w:szCs w:val="28"/>
        </w:rPr>
        <w:t>Пром</w:t>
      </w:r>
      <w:proofErr w:type="spellEnd"/>
      <w:r w:rsidRPr="00824F00">
        <w:rPr>
          <w:rFonts w:eastAsia="Calibri"/>
          <w:sz w:val="28"/>
          <w:szCs w:val="28"/>
        </w:rPr>
        <w:t xml:space="preserve"> Каспий» </w:t>
      </w:r>
      <w:r w:rsidRPr="00824F00">
        <w:rPr>
          <w:sz w:val="28"/>
          <w:szCs w:val="28"/>
        </w:rPr>
        <w:t xml:space="preserve">расположено </w:t>
      </w:r>
      <w:r>
        <w:rPr>
          <w:sz w:val="28"/>
          <w:szCs w:val="28"/>
        </w:rPr>
        <w:t>6 инвестиционных проектов</w:t>
      </w:r>
      <w:r w:rsidRPr="00824F00">
        <w:rPr>
          <w:rFonts w:eastAsia="Calibri"/>
          <w:color w:val="000000"/>
          <w:sz w:val="28"/>
          <w:szCs w:val="28"/>
        </w:rPr>
        <w:t xml:space="preserve">, из которых 3 проекта реализованы и введены в эксплуатацию </w:t>
      </w:r>
      <w:r w:rsidRPr="00824F00">
        <w:rPr>
          <w:rFonts w:eastAsia="Calibri"/>
          <w:i/>
          <w:color w:val="000000"/>
          <w:sz w:val="28"/>
          <w:szCs w:val="28"/>
        </w:rPr>
        <w:t>(ООО «</w:t>
      </w:r>
      <w:proofErr w:type="spellStart"/>
      <w:r w:rsidRPr="00824F00">
        <w:rPr>
          <w:rFonts w:eastAsia="Calibri"/>
          <w:i/>
          <w:color w:val="000000"/>
          <w:sz w:val="28"/>
          <w:szCs w:val="28"/>
        </w:rPr>
        <w:t>ДагПолимер</w:t>
      </w:r>
      <w:proofErr w:type="spellEnd"/>
      <w:r w:rsidRPr="00824F00">
        <w:rPr>
          <w:rFonts w:eastAsia="Calibri"/>
          <w:i/>
          <w:color w:val="000000"/>
          <w:sz w:val="28"/>
          <w:szCs w:val="28"/>
        </w:rPr>
        <w:t>», ООО «</w:t>
      </w:r>
      <w:proofErr w:type="spellStart"/>
      <w:r w:rsidRPr="00824F00">
        <w:rPr>
          <w:rFonts w:eastAsia="Calibri"/>
          <w:i/>
          <w:color w:val="000000"/>
          <w:sz w:val="28"/>
          <w:szCs w:val="28"/>
        </w:rPr>
        <w:t>Экотар</w:t>
      </w:r>
      <w:proofErr w:type="spellEnd"/>
      <w:r w:rsidRPr="00824F00">
        <w:rPr>
          <w:rFonts w:eastAsia="Calibri"/>
          <w:i/>
          <w:color w:val="000000"/>
          <w:sz w:val="28"/>
          <w:szCs w:val="28"/>
        </w:rPr>
        <w:t>», ООО «Каспийский завод стекловолокна»)</w:t>
      </w:r>
      <w:r w:rsidRPr="00824F00">
        <w:rPr>
          <w:rFonts w:eastAsia="Calibri"/>
          <w:color w:val="000000"/>
          <w:sz w:val="28"/>
          <w:szCs w:val="28"/>
        </w:rPr>
        <w:t xml:space="preserve">, 1 проект находятся в завещающей стадии </w:t>
      </w:r>
      <w:r w:rsidRPr="00824F00">
        <w:rPr>
          <w:rFonts w:eastAsia="Calibri"/>
          <w:i/>
          <w:color w:val="000000"/>
          <w:sz w:val="28"/>
          <w:szCs w:val="28"/>
        </w:rPr>
        <w:t>(ООО «Капитал Инвест-</w:t>
      </w:r>
      <w:proofErr w:type="spellStart"/>
      <w:r w:rsidRPr="00824F00">
        <w:rPr>
          <w:rFonts w:eastAsia="Calibri"/>
          <w:i/>
          <w:color w:val="000000"/>
          <w:sz w:val="28"/>
          <w:szCs w:val="28"/>
        </w:rPr>
        <w:t>Пром</w:t>
      </w:r>
      <w:proofErr w:type="spellEnd"/>
      <w:r w:rsidRPr="00824F00">
        <w:rPr>
          <w:rFonts w:eastAsia="Calibri"/>
          <w:i/>
          <w:color w:val="000000"/>
          <w:sz w:val="28"/>
          <w:szCs w:val="28"/>
        </w:rPr>
        <w:t>»)</w:t>
      </w:r>
      <w:r w:rsidRPr="00824F00">
        <w:rPr>
          <w:rFonts w:eastAsia="Calibri"/>
          <w:color w:val="000000"/>
          <w:sz w:val="28"/>
          <w:szCs w:val="28"/>
        </w:rPr>
        <w:t xml:space="preserve"> и 3 инвестиционных проекта находятся на стадии реализации </w:t>
      </w:r>
      <w:r w:rsidRPr="00824F00">
        <w:rPr>
          <w:rFonts w:eastAsia="Calibri"/>
          <w:color w:val="000000"/>
          <w:sz w:val="28"/>
          <w:szCs w:val="28"/>
        </w:rPr>
        <w:br/>
      </w:r>
      <w:r w:rsidRPr="00824F00">
        <w:rPr>
          <w:rFonts w:eastAsia="Calibri"/>
          <w:i/>
          <w:color w:val="000000"/>
          <w:sz w:val="28"/>
          <w:szCs w:val="28"/>
        </w:rPr>
        <w:t>(АО «Завод им. Гаджиева», ООО «</w:t>
      </w:r>
      <w:proofErr w:type="spellStart"/>
      <w:r w:rsidRPr="00824F00">
        <w:rPr>
          <w:rFonts w:eastAsia="Calibri"/>
          <w:i/>
          <w:color w:val="000000"/>
          <w:sz w:val="28"/>
          <w:szCs w:val="28"/>
        </w:rPr>
        <w:t>Дорсервис</w:t>
      </w:r>
      <w:proofErr w:type="spellEnd"/>
      <w:r w:rsidRPr="00824F00">
        <w:rPr>
          <w:rFonts w:eastAsia="Calibri"/>
          <w:i/>
          <w:color w:val="000000"/>
          <w:sz w:val="28"/>
          <w:szCs w:val="28"/>
        </w:rPr>
        <w:t>»)</w:t>
      </w:r>
      <w:r w:rsidRPr="00824F00">
        <w:rPr>
          <w:rFonts w:eastAsia="Calibri"/>
          <w:color w:val="000000"/>
          <w:sz w:val="28"/>
          <w:szCs w:val="28"/>
        </w:rPr>
        <w:t xml:space="preserve">. </w:t>
      </w:r>
      <w:r w:rsidRPr="00824F00">
        <w:rPr>
          <w:rFonts w:eastAsiaTheme="minorHAnsi"/>
          <w:color w:val="000000"/>
          <w:sz w:val="28"/>
          <w:szCs w:val="28"/>
          <w:lang w:eastAsia="en-US"/>
        </w:rPr>
        <w:t xml:space="preserve">По состоянию </w:t>
      </w:r>
      <w:r w:rsidRPr="00824F00"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  <w:lang w:bidi="ru-RU"/>
        </w:rPr>
        <w:t>20 сентября</w:t>
      </w:r>
      <w:r w:rsidRPr="00824F0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br/>
      </w:r>
      <w:r w:rsidRPr="00824F00">
        <w:rPr>
          <w:color w:val="000000"/>
          <w:sz w:val="28"/>
          <w:szCs w:val="28"/>
          <w:lang w:bidi="ru-RU"/>
        </w:rPr>
        <w:t xml:space="preserve">2024 </w:t>
      </w:r>
      <w:r w:rsidRPr="00824F00">
        <w:rPr>
          <w:sz w:val="28"/>
          <w:szCs w:val="28"/>
        </w:rPr>
        <w:t xml:space="preserve">года </w:t>
      </w:r>
      <w:r w:rsidRPr="00824F00">
        <w:rPr>
          <w:rFonts w:eastAsiaTheme="minorHAnsi"/>
          <w:color w:val="000000"/>
          <w:sz w:val="28"/>
          <w:szCs w:val="28"/>
          <w:lang w:eastAsia="en-US"/>
        </w:rPr>
        <w:t xml:space="preserve">общий объем фактически привлеченных инвестиций в рамках реализации инвестиционных проектов составляет порядка 2,1 млрд рублей, число созданных рабочих мест - </w:t>
      </w:r>
      <w:r>
        <w:rPr>
          <w:rFonts w:eastAsiaTheme="minorHAnsi"/>
          <w:color w:val="000000"/>
          <w:sz w:val="28"/>
          <w:szCs w:val="28"/>
          <w:lang w:eastAsia="en-US"/>
        </w:rPr>
        <w:t>394</w:t>
      </w:r>
      <w:r w:rsidRPr="00824F00">
        <w:rPr>
          <w:rFonts w:eastAsiaTheme="minorHAnsi"/>
          <w:color w:val="000000"/>
          <w:sz w:val="28"/>
          <w:szCs w:val="28"/>
          <w:lang w:eastAsia="en-US"/>
        </w:rPr>
        <w:t xml:space="preserve"> единиц</w:t>
      </w:r>
      <w:r>
        <w:rPr>
          <w:rFonts w:eastAsiaTheme="minorHAnsi"/>
          <w:color w:val="000000"/>
          <w:sz w:val="28"/>
          <w:szCs w:val="28"/>
          <w:lang w:eastAsia="en-US"/>
        </w:rPr>
        <w:t>ы</w:t>
      </w:r>
      <w:r w:rsidRPr="00824F00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824F00">
        <w:rPr>
          <w:rFonts w:eastAsia="Calibri"/>
          <w:i/>
          <w:sz w:val="28"/>
          <w:szCs w:val="28"/>
        </w:rPr>
        <w:t xml:space="preserve"> </w:t>
      </w:r>
    </w:p>
    <w:p w:rsidR="00824F00" w:rsidRPr="00824F00" w:rsidRDefault="00824F00" w:rsidP="00824F00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24F00">
        <w:rPr>
          <w:bCs/>
          <w:color w:val="000000"/>
          <w:sz w:val="28"/>
          <w:szCs w:val="28"/>
        </w:rPr>
        <w:t>АО «Завод им. Гаджиева»</w:t>
      </w:r>
      <w:r w:rsidRPr="00824F00">
        <w:rPr>
          <w:b/>
          <w:bCs/>
          <w:color w:val="000000"/>
          <w:sz w:val="28"/>
          <w:szCs w:val="28"/>
        </w:rPr>
        <w:t xml:space="preserve"> </w:t>
      </w:r>
      <w:r w:rsidRPr="00824F00">
        <w:rPr>
          <w:bCs/>
          <w:color w:val="000000"/>
          <w:sz w:val="28"/>
          <w:szCs w:val="28"/>
        </w:rPr>
        <w:t xml:space="preserve">реализует инвестиционный проект «Техническое перевооружение и расширение заготовительного производства», в рамках которого предусматривается выпуск высококачественной, технологически сложной, наукоемкой продукции (рулевые машины, морские насосы, шахтные винтовые насосы, скважные насосы для нефтегазовой промышленности, поворотные затворы, задвижки, нефтегазовая арматура и др.). </w:t>
      </w:r>
    </w:p>
    <w:p w:rsidR="00824F00" w:rsidRPr="00824F00" w:rsidRDefault="00824F00" w:rsidP="00824F00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24F00">
        <w:rPr>
          <w:bCs/>
          <w:color w:val="000000"/>
          <w:sz w:val="28"/>
          <w:szCs w:val="28"/>
        </w:rPr>
        <w:t xml:space="preserve">Общий объем планируемых инвестиций по проекту составляет </w:t>
      </w:r>
      <w:r w:rsidRPr="00824F00">
        <w:rPr>
          <w:bCs/>
          <w:color w:val="000000"/>
          <w:sz w:val="28"/>
          <w:szCs w:val="28"/>
        </w:rPr>
        <w:br/>
        <w:t xml:space="preserve">1,88 млрд рублей </w:t>
      </w:r>
      <w:r w:rsidRPr="00824F00">
        <w:rPr>
          <w:bCs/>
          <w:i/>
          <w:color w:val="000000"/>
          <w:sz w:val="28"/>
          <w:szCs w:val="28"/>
        </w:rPr>
        <w:t>(факт – 431,0 млн рублей)</w:t>
      </w:r>
      <w:r w:rsidRPr="00824F00">
        <w:rPr>
          <w:bCs/>
          <w:color w:val="000000"/>
          <w:sz w:val="28"/>
          <w:szCs w:val="28"/>
        </w:rPr>
        <w:t xml:space="preserve">, количество рабочих мест - 570 единиц </w:t>
      </w:r>
      <w:r w:rsidRPr="00824F00">
        <w:rPr>
          <w:bCs/>
          <w:color w:val="000000"/>
          <w:sz w:val="28"/>
          <w:szCs w:val="28"/>
        </w:rPr>
        <w:br/>
      </w:r>
      <w:r w:rsidRPr="00824F00">
        <w:rPr>
          <w:bCs/>
          <w:i/>
          <w:color w:val="000000"/>
          <w:sz w:val="28"/>
          <w:szCs w:val="28"/>
        </w:rPr>
        <w:t>(факт – 95 единиц)</w:t>
      </w:r>
      <w:r w:rsidRPr="00824F00">
        <w:rPr>
          <w:bCs/>
          <w:color w:val="000000"/>
          <w:sz w:val="28"/>
          <w:szCs w:val="28"/>
        </w:rPr>
        <w:t xml:space="preserve">. Реализация проекта планируется в три этапа. </w:t>
      </w:r>
    </w:p>
    <w:p w:rsidR="00824F00" w:rsidRPr="00824F00" w:rsidRDefault="00824F00" w:rsidP="00824F00">
      <w:pPr>
        <w:ind w:firstLine="709"/>
        <w:contextualSpacing/>
        <w:jc w:val="both"/>
        <w:rPr>
          <w:sz w:val="28"/>
          <w:szCs w:val="28"/>
        </w:rPr>
      </w:pPr>
      <w:r w:rsidRPr="00824F00">
        <w:rPr>
          <w:sz w:val="28"/>
          <w:szCs w:val="28"/>
        </w:rPr>
        <w:t>ООО «</w:t>
      </w:r>
      <w:proofErr w:type="spellStart"/>
      <w:r w:rsidRPr="00824F00">
        <w:rPr>
          <w:sz w:val="28"/>
          <w:szCs w:val="28"/>
        </w:rPr>
        <w:t>ДагПолимер</w:t>
      </w:r>
      <w:proofErr w:type="spellEnd"/>
      <w:r w:rsidRPr="00824F00">
        <w:rPr>
          <w:sz w:val="28"/>
          <w:szCs w:val="28"/>
        </w:rPr>
        <w:t xml:space="preserve">» в рамках реализации инвестиционного проекта «Производство и переработка полиэтиленов» создано 24 рабочих места и привлечено 36,3 млн рублей инвестиций. Планируемый годовой объем производства составляет 4,8 тыс. тонн полиэтиленовых, </w:t>
      </w:r>
      <w:proofErr w:type="spellStart"/>
      <w:r w:rsidRPr="00824F00">
        <w:rPr>
          <w:sz w:val="28"/>
          <w:szCs w:val="28"/>
        </w:rPr>
        <w:t>термоусадочных</w:t>
      </w:r>
      <w:proofErr w:type="spellEnd"/>
      <w:r w:rsidRPr="00824F00">
        <w:rPr>
          <w:sz w:val="28"/>
          <w:szCs w:val="28"/>
        </w:rPr>
        <w:t xml:space="preserve"> и тепличных пленок, а также полиэтиленовых гранул. В настоящее время предприятие функционирует. </w:t>
      </w:r>
    </w:p>
    <w:p w:rsidR="00824F00" w:rsidRPr="00824F00" w:rsidRDefault="00824F00" w:rsidP="00824F00">
      <w:pPr>
        <w:ind w:firstLine="709"/>
        <w:contextualSpacing/>
        <w:jc w:val="both"/>
        <w:rPr>
          <w:bCs/>
          <w:sz w:val="28"/>
          <w:szCs w:val="28"/>
        </w:rPr>
      </w:pPr>
      <w:r w:rsidRPr="00824F00">
        <w:rPr>
          <w:bCs/>
          <w:sz w:val="28"/>
          <w:szCs w:val="28"/>
        </w:rPr>
        <w:lastRenderedPageBreak/>
        <w:t xml:space="preserve">ООО «Каспийский завод стекловолокна» реализует инвестиционный проект «Производство стекловолокна и изделий из него». Объем привлеченных инвестиций по проекту составляет 323,9 млн рублей, создано 185 рабочих мест. Проектом планируется производство 2,4 тыс. тонн стекловолокна в год с дальнейшей переработкой в технический текстиль для промышленных композиционных материалов. В настоящее время завершены строительно-монтажные работы производственного здания и здания </w:t>
      </w:r>
      <w:r w:rsidRPr="00824F00">
        <w:rPr>
          <w:sz w:val="28"/>
          <w:szCs w:val="28"/>
        </w:rPr>
        <w:t>административно-бытового комплекса</w:t>
      </w:r>
      <w:r w:rsidRPr="00824F00">
        <w:rPr>
          <w:bCs/>
          <w:sz w:val="28"/>
          <w:szCs w:val="28"/>
        </w:rPr>
        <w:t xml:space="preserve">, частично запущено производство стеклянных тканей и сеток, ведется работа по установке и монтажу оставшейся части производственного оборудования, включая оборудование по выпуску стеклянных волокон (стеклонити и </w:t>
      </w:r>
      <w:proofErr w:type="spellStart"/>
      <w:r w:rsidRPr="00824F00">
        <w:rPr>
          <w:bCs/>
          <w:sz w:val="28"/>
          <w:szCs w:val="28"/>
        </w:rPr>
        <w:t>ровинги</w:t>
      </w:r>
      <w:proofErr w:type="spellEnd"/>
      <w:r w:rsidRPr="00824F00">
        <w:rPr>
          <w:bCs/>
          <w:sz w:val="28"/>
          <w:szCs w:val="28"/>
        </w:rPr>
        <w:t>). Получено разрешение на ввод объекта в эксплуатацию от 19 сентября 2022 года.</w:t>
      </w:r>
    </w:p>
    <w:p w:rsidR="00824F00" w:rsidRPr="00824F00" w:rsidRDefault="00824F00" w:rsidP="00824F00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24F00">
        <w:rPr>
          <w:rFonts w:eastAsia="Calibri"/>
          <w:color w:val="000000"/>
          <w:sz w:val="28"/>
          <w:szCs w:val="28"/>
          <w:lang w:eastAsia="en-US"/>
        </w:rPr>
        <w:t xml:space="preserve">9 августа 2023 года </w:t>
      </w:r>
      <w:r w:rsidRPr="00824F00">
        <w:rPr>
          <w:sz w:val="28"/>
          <w:szCs w:val="28"/>
        </w:rPr>
        <w:t xml:space="preserve">при участии Председателя Правительства Республики Дагестан А.М. </w:t>
      </w:r>
      <w:proofErr w:type="spellStart"/>
      <w:r w:rsidRPr="00824F00">
        <w:rPr>
          <w:sz w:val="28"/>
          <w:szCs w:val="28"/>
        </w:rPr>
        <w:t>Абдулмуслимова</w:t>
      </w:r>
      <w:proofErr w:type="spellEnd"/>
      <w:r w:rsidRPr="00824F00">
        <w:rPr>
          <w:sz w:val="28"/>
          <w:szCs w:val="28"/>
        </w:rPr>
        <w:t xml:space="preserve"> состоялось открытие исправительного центра при УФСИН России по Республике Дагестан на территории ООО «Каспийский завод стекловолокна». </w:t>
      </w:r>
    </w:p>
    <w:p w:rsidR="00824F00" w:rsidRPr="00824F00" w:rsidRDefault="00824F00" w:rsidP="00824F00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24F00">
        <w:rPr>
          <w:bCs/>
          <w:color w:val="000000"/>
          <w:sz w:val="28"/>
          <w:szCs w:val="28"/>
        </w:rPr>
        <w:t>В 2021 году ООО «Капитал Инвест-</w:t>
      </w:r>
      <w:proofErr w:type="spellStart"/>
      <w:r w:rsidRPr="00824F00">
        <w:rPr>
          <w:bCs/>
          <w:color w:val="000000"/>
          <w:sz w:val="28"/>
          <w:szCs w:val="28"/>
        </w:rPr>
        <w:t>Пром</w:t>
      </w:r>
      <w:proofErr w:type="spellEnd"/>
      <w:r w:rsidRPr="00824F00">
        <w:rPr>
          <w:bCs/>
          <w:color w:val="000000"/>
          <w:sz w:val="28"/>
          <w:szCs w:val="28"/>
        </w:rPr>
        <w:t>» в целях реализации инвестиционного проекта «Создание индустриального строительного комплекса «Каспийск» на территории Республики Дагестан» и создания соответствующих производств приобретено имущество ООО «Завод строительных материалов».</w:t>
      </w:r>
    </w:p>
    <w:p w:rsidR="00824F00" w:rsidRPr="00824F00" w:rsidRDefault="00824F00" w:rsidP="00824F00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24F00">
        <w:rPr>
          <w:bCs/>
          <w:color w:val="000000"/>
          <w:sz w:val="28"/>
          <w:szCs w:val="28"/>
        </w:rPr>
        <w:t xml:space="preserve">Общий объем инвестиций в рамках реализации проекта составит </w:t>
      </w:r>
      <w:r w:rsidRPr="00824F00">
        <w:rPr>
          <w:bCs/>
          <w:color w:val="000000"/>
          <w:sz w:val="28"/>
          <w:szCs w:val="28"/>
        </w:rPr>
        <w:br/>
        <w:t xml:space="preserve">1,72 млрд рублей </w:t>
      </w:r>
      <w:r w:rsidRPr="00824F00">
        <w:rPr>
          <w:bCs/>
          <w:i/>
          <w:color w:val="000000"/>
          <w:sz w:val="28"/>
          <w:szCs w:val="28"/>
        </w:rPr>
        <w:t>(факт – 1088,3 млн рублей),</w:t>
      </w:r>
      <w:r w:rsidRPr="00824F00">
        <w:rPr>
          <w:bCs/>
          <w:color w:val="000000"/>
          <w:sz w:val="28"/>
          <w:szCs w:val="28"/>
        </w:rPr>
        <w:t xml:space="preserve"> и будет создано 236 рабочих мест </w:t>
      </w:r>
      <w:r w:rsidRPr="00824F00">
        <w:rPr>
          <w:bCs/>
          <w:i/>
          <w:color w:val="000000"/>
          <w:sz w:val="28"/>
          <w:szCs w:val="28"/>
        </w:rPr>
        <w:t>(факт – 67 единиц)</w:t>
      </w:r>
      <w:r w:rsidRPr="00824F00">
        <w:rPr>
          <w:bCs/>
          <w:color w:val="000000"/>
          <w:sz w:val="28"/>
          <w:szCs w:val="28"/>
        </w:rPr>
        <w:t xml:space="preserve">. Проектом предусматривается создание комплекса заводов по производству строительных материалов - газобетонных блоков в объеме </w:t>
      </w:r>
      <w:r w:rsidRPr="00824F00">
        <w:rPr>
          <w:bCs/>
          <w:color w:val="000000"/>
          <w:sz w:val="28"/>
          <w:szCs w:val="28"/>
        </w:rPr>
        <w:br/>
        <w:t>до 360 тыс. куб. м в год, строительной извести в объеме до 73 тыс. тонн в год, сухих строительных смесей в объеме до 80 тыс. тонн в год.</w:t>
      </w:r>
    </w:p>
    <w:p w:rsidR="00824F00" w:rsidRPr="00824F00" w:rsidRDefault="00824F00" w:rsidP="00824F00">
      <w:pPr>
        <w:ind w:firstLine="709"/>
        <w:contextualSpacing/>
        <w:jc w:val="both"/>
        <w:rPr>
          <w:bCs/>
          <w:i/>
          <w:color w:val="000000"/>
          <w:sz w:val="28"/>
          <w:szCs w:val="28"/>
        </w:rPr>
      </w:pPr>
      <w:r w:rsidRPr="00824F00">
        <w:rPr>
          <w:rFonts w:eastAsia="Calibri"/>
          <w:sz w:val="28"/>
          <w:szCs w:val="28"/>
          <w:lang w:eastAsia="en-US"/>
        </w:rPr>
        <w:t xml:space="preserve">Реализация проекта планируется в 3 этапа. В настоящее время реализован </w:t>
      </w:r>
      <w:r w:rsidRPr="00824F00">
        <w:rPr>
          <w:rFonts w:eastAsia="Calibri"/>
          <w:sz w:val="28"/>
          <w:szCs w:val="28"/>
          <w:lang w:eastAsia="en-US"/>
        </w:rPr>
        <w:br/>
        <w:t xml:space="preserve">1 этап инвестиционного проекта по созданию комплекса заводов по производству строительных материалов - </w:t>
      </w:r>
      <w:r w:rsidRPr="00824F00">
        <w:rPr>
          <w:bCs/>
          <w:color w:val="000000"/>
          <w:sz w:val="28"/>
          <w:szCs w:val="28"/>
        </w:rPr>
        <w:t xml:space="preserve">запущен завод по производству строительной извести, реализация 2 этапа проекта </w:t>
      </w:r>
      <w:r w:rsidRPr="00824F00">
        <w:rPr>
          <w:bCs/>
          <w:i/>
          <w:color w:val="000000"/>
          <w:sz w:val="28"/>
          <w:szCs w:val="28"/>
        </w:rPr>
        <w:t>(заводов по производству газобетонных блоков и сухих строительных смесей)</w:t>
      </w:r>
      <w:r w:rsidRPr="00824F00">
        <w:rPr>
          <w:bCs/>
          <w:color w:val="000000"/>
          <w:sz w:val="28"/>
          <w:szCs w:val="28"/>
        </w:rPr>
        <w:t xml:space="preserve"> планируется в</w:t>
      </w:r>
      <w:r w:rsidRPr="00824F00">
        <w:rPr>
          <w:rFonts w:eastAsia="Calibri"/>
          <w:sz w:val="28"/>
          <w:szCs w:val="28"/>
          <w:lang w:eastAsia="en-US"/>
        </w:rPr>
        <w:t xml:space="preserve"> 1 квартале 2025 года. Получено разрешение на ввод завода по производству извести в эксплуатацию от 22 мая 2024 года </w:t>
      </w:r>
      <w:r w:rsidRPr="00824F00">
        <w:rPr>
          <w:rFonts w:eastAsia="Calibri"/>
          <w:sz w:val="28"/>
          <w:szCs w:val="28"/>
          <w:lang w:eastAsia="en-US"/>
        </w:rPr>
        <w:br/>
        <w:t>№ 05-305-14-2024.</w:t>
      </w:r>
    </w:p>
    <w:p w:rsidR="00824F00" w:rsidRPr="00824F00" w:rsidRDefault="00824F00" w:rsidP="00824F00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24F00">
        <w:rPr>
          <w:bCs/>
          <w:color w:val="000000"/>
          <w:sz w:val="28"/>
          <w:szCs w:val="28"/>
        </w:rPr>
        <w:t>ООО «</w:t>
      </w:r>
      <w:proofErr w:type="spellStart"/>
      <w:r w:rsidRPr="00824F00">
        <w:rPr>
          <w:bCs/>
          <w:color w:val="000000"/>
          <w:sz w:val="28"/>
          <w:szCs w:val="28"/>
        </w:rPr>
        <w:t>Экотар</w:t>
      </w:r>
      <w:proofErr w:type="spellEnd"/>
      <w:r w:rsidRPr="00824F00">
        <w:rPr>
          <w:bCs/>
          <w:color w:val="000000"/>
          <w:sz w:val="28"/>
          <w:szCs w:val="28"/>
        </w:rPr>
        <w:t xml:space="preserve">» реализован инвестиционный проект «Организация производства </w:t>
      </w:r>
      <w:proofErr w:type="spellStart"/>
      <w:r w:rsidRPr="00824F00">
        <w:rPr>
          <w:bCs/>
          <w:color w:val="000000"/>
          <w:sz w:val="28"/>
          <w:szCs w:val="28"/>
        </w:rPr>
        <w:t>гофрокартона</w:t>
      </w:r>
      <w:proofErr w:type="spellEnd"/>
      <w:r w:rsidRPr="00824F00">
        <w:rPr>
          <w:bCs/>
          <w:color w:val="000000"/>
          <w:sz w:val="28"/>
          <w:szCs w:val="28"/>
        </w:rPr>
        <w:t xml:space="preserve">, изделий из него, переработки и фасовки сельхозпродукции» на земельном участке площадью 4,9 гектара. </w:t>
      </w:r>
    </w:p>
    <w:p w:rsidR="00824F00" w:rsidRPr="00824F00" w:rsidRDefault="00824F00" w:rsidP="00824F00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24F00">
        <w:rPr>
          <w:bCs/>
          <w:color w:val="000000"/>
          <w:sz w:val="28"/>
          <w:szCs w:val="28"/>
        </w:rPr>
        <w:t xml:space="preserve">Проектом предусматривается производство картона и </w:t>
      </w:r>
      <w:proofErr w:type="spellStart"/>
      <w:r w:rsidRPr="00824F00">
        <w:rPr>
          <w:bCs/>
          <w:color w:val="000000"/>
          <w:sz w:val="28"/>
          <w:szCs w:val="28"/>
        </w:rPr>
        <w:t>гофротары</w:t>
      </w:r>
      <w:proofErr w:type="spellEnd"/>
      <w:r w:rsidRPr="00824F00">
        <w:rPr>
          <w:bCs/>
          <w:color w:val="000000"/>
          <w:sz w:val="28"/>
          <w:szCs w:val="28"/>
        </w:rPr>
        <w:t xml:space="preserve"> для последующей реализации товаропроизводителям Республики Дагестан и регионов </w:t>
      </w:r>
      <w:proofErr w:type="gramStart"/>
      <w:r w:rsidRPr="00824F00">
        <w:rPr>
          <w:bCs/>
          <w:color w:val="000000"/>
          <w:sz w:val="28"/>
          <w:szCs w:val="28"/>
        </w:rPr>
        <w:t>Северо-Кавказского</w:t>
      </w:r>
      <w:proofErr w:type="gramEnd"/>
      <w:r w:rsidRPr="00824F00">
        <w:rPr>
          <w:bCs/>
          <w:color w:val="000000"/>
          <w:sz w:val="28"/>
          <w:szCs w:val="28"/>
        </w:rPr>
        <w:t xml:space="preserve"> федерального округа. В рамках реализации инвестиционного проекта планировалось привлечение 145,1 млн рублей инвестиций </w:t>
      </w:r>
      <w:r w:rsidRPr="00824F00">
        <w:rPr>
          <w:bCs/>
          <w:color w:val="000000"/>
          <w:sz w:val="28"/>
          <w:szCs w:val="28"/>
        </w:rPr>
        <w:br/>
      </w:r>
      <w:r w:rsidRPr="00824F00">
        <w:rPr>
          <w:bCs/>
          <w:i/>
          <w:color w:val="000000"/>
          <w:sz w:val="28"/>
          <w:szCs w:val="28"/>
        </w:rPr>
        <w:t>(факт – 203,7 млн рублей)</w:t>
      </w:r>
      <w:r w:rsidRPr="00824F00">
        <w:rPr>
          <w:bCs/>
          <w:color w:val="000000"/>
          <w:sz w:val="28"/>
          <w:szCs w:val="28"/>
        </w:rPr>
        <w:t xml:space="preserve"> и создание 39 рабочих мест </w:t>
      </w:r>
      <w:r w:rsidRPr="00824F00">
        <w:rPr>
          <w:bCs/>
          <w:i/>
          <w:color w:val="000000"/>
          <w:sz w:val="28"/>
          <w:szCs w:val="28"/>
        </w:rPr>
        <w:t>(факт – 23 единицы)</w:t>
      </w:r>
      <w:r w:rsidRPr="00824F00">
        <w:rPr>
          <w:bCs/>
          <w:color w:val="000000"/>
          <w:sz w:val="28"/>
          <w:szCs w:val="28"/>
        </w:rPr>
        <w:t xml:space="preserve">. </w:t>
      </w:r>
    </w:p>
    <w:p w:rsidR="00824F00" w:rsidRPr="00824F00" w:rsidRDefault="00824F00" w:rsidP="00824F00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24F00">
        <w:rPr>
          <w:bCs/>
          <w:color w:val="000000"/>
          <w:sz w:val="28"/>
          <w:szCs w:val="28"/>
        </w:rPr>
        <w:t>ООО «</w:t>
      </w:r>
      <w:proofErr w:type="spellStart"/>
      <w:r w:rsidRPr="00824F00">
        <w:rPr>
          <w:bCs/>
          <w:color w:val="000000"/>
          <w:sz w:val="28"/>
          <w:szCs w:val="28"/>
        </w:rPr>
        <w:t>Дорсервис</w:t>
      </w:r>
      <w:proofErr w:type="spellEnd"/>
      <w:r w:rsidRPr="00824F00">
        <w:rPr>
          <w:bCs/>
          <w:color w:val="000000"/>
          <w:sz w:val="28"/>
          <w:szCs w:val="28"/>
        </w:rPr>
        <w:t xml:space="preserve">» в 2024 году по договору аренды с ООО «Управляющая компания инфраструктурными объектами Республики Дагестан» передан в аренду земельный участок площадью 3 гектара сроком до 5 лет. </w:t>
      </w:r>
      <w:r w:rsidRPr="00824F00">
        <w:rPr>
          <w:rFonts w:eastAsia="Calibri"/>
          <w:bCs/>
          <w:sz w:val="28"/>
          <w:szCs w:val="28"/>
          <w:lang w:eastAsia="en-US"/>
        </w:rPr>
        <w:t>ООО «</w:t>
      </w:r>
      <w:proofErr w:type="spellStart"/>
      <w:r w:rsidRPr="00824F00">
        <w:rPr>
          <w:rFonts w:eastAsia="Calibri"/>
          <w:bCs/>
          <w:sz w:val="28"/>
          <w:szCs w:val="28"/>
          <w:lang w:eastAsia="en-US"/>
        </w:rPr>
        <w:t>Дорсервис</w:t>
      </w:r>
      <w:proofErr w:type="spellEnd"/>
      <w:r w:rsidRPr="00824F00">
        <w:rPr>
          <w:rFonts w:eastAsia="Calibri"/>
          <w:bCs/>
          <w:sz w:val="28"/>
          <w:szCs w:val="28"/>
          <w:lang w:eastAsia="en-US"/>
        </w:rPr>
        <w:t xml:space="preserve">» реализует инвестиционный проект «Организация производства асфальтобетона в Республике Дагестан»», в рамках которого </w:t>
      </w:r>
      <w:r w:rsidRPr="00824F00">
        <w:rPr>
          <w:sz w:val="28"/>
          <w:szCs w:val="28"/>
        </w:rPr>
        <w:t xml:space="preserve">предусматривается выпуск </w:t>
      </w:r>
      <w:r w:rsidRPr="00824F00">
        <w:rPr>
          <w:sz w:val="28"/>
          <w:szCs w:val="28"/>
        </w:rPr>
        <w:lastRenderedPageBreak/>
        <w:t xml:space="preserve">асфальтобетонной и бетонной продукции </w:t>
      </w:r>
      <w:r w:rsidRPr="00824F00">
        <w:rPr>
          <w:bCs/>
          <w:sz w:val="28"/>
          <w:szCs w:val="28"/>
        </w:rPr>
        <w:t xml:space="preserve">с </w:t>
      </w:r>
      <w:r w:rsidRPr="00824F00">
        <w:rPr>
          <w:sz w:val="28"/>
          <w:szCs w:val="28"/>
        </w:rPr>
        <w:t xml:space="preserve">общим объемом производства </w:t>
      </w:r>
      <w:r w:rsidRPr="00824F00">
        <w:rPr>
          <w:bCs/>
          <w:sz w:val="28"/>
          <w:szCs w:val="28"/>
        </w:rPr>
        <w:t xml:space="preserve">порядка 50,4 тыс. куб./год. </w:t>
      </w:r>
    </w:p>
    <w:p w:rsidR="00824F00" w:rsidRPr="00824F00" w:rsidRDefault="00824F00" w:rsidP="00824F00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24F00">
        <w:rPr>
          <w:rFonts w:eastAsia="Calibri"/>
          <w:bCs/>
          <w:sz w:val="28"/>
          <w:szCs w:val="28"/>
          <w:lang w:eastAsia="en-US"/>
        </w:rPr>
        <w:t xml:space="preserve">Общий объем планируемых инвестиций по проекту составляет </w:t>
      </w:r>
      <w:r w:rsidRPr="00824F00">
        <w:rPr>
          <w:rFonts w:eastAsia="Calibri"/>
          <w:bCs/>
          <w:sz w:val="28"/>
          <w:szCs w:val="28"/>
          <w:lang w:eastAsia="en-US"/>
        </w:rPr>
        <w:br/>
        <w:t>56,0 млн рублей, количество создаваемых рабочих мест - 25 единиц.</w:t>
      </w:r>
      <w:r w:rsidRPr="00824F00">
        <w:rPr>
          <w:bCs/>
          <w:color w:val="000000"/>
          <w:sz w:val="28"/>
          <w:szCs w:val="28"/>
        </w:rPr>
        <w:t xml:space="preserve"> </w:t>
      </w:r>
      <w:r w:rsidRPr="00824F00">
        <w:rPr>
          <w:rFonts w:eastAsia="Calibri"/>
          <w:bCs/>
          <w:sz w:val="28"/>
          <w:szCs w:val="28"/>
          <w:lang w:eastAsia="en-US"/>
        </w:rPr>
        <w:t>Ведутся строительно-монтажные работы завода по производству асфальтобетонной продукции.</w:t>
      </w:r>
    </w:p>
    <w:p w:rsidR="00824F00" w:rsidRPr="00824F00" w:rsidRDefault="00824F00" w:rsidP="00824F00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824F00">
        <w:rPr>
          <w:sz w:val="28"/>
          <w:szCs w:val="28"/>
        </w:rPr>
        <w:t>Распоряжением Главы Республики Дагестан от 20 июня 2024 года № 79-рг ООО «</w:t>
      </w:r>
      <w:proofErr w:type="spellStart"/>
      <w:r w:rsidRPr="00824F00">
        <w:rPr>
          <w:sz w:val="28"/>
          <w:szCs w:val="28"/>
        </w:rPr>
        <w:t>Керамин</w:t>
      </w:r>
      <w:proofErr w:type="spellEnd"/>
      <w:r w:rsidRPr="00824F00">
        <w:rPr>
          <w:sz w:val="28"/>
          <w:szCs w:val="28"/>
        </w:rPr>
        <w:t>» разрешено предоставление в аренду без торгов земельного участка площадью 8,3 гектара.</w:t>
      </w:r>
      <w:r w:rsidRPr="00824F00">
        <w:t xml:space="preserve"> </w:t>
      </w:r>
    </w:p>
    <w:p w:rsidR="00824F00" w:rsidRPr="00824F00" w:rsidRDefault="00824F00" w:rsidP="00824F00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24F00">
        <w:rPr>
          <w:rFonts w:eastAsia="Calibri"/>
          <w:bCs/>
          <w:sz w:val="28"/>
          <w:szCs w:val="28"/>
          <w:lang w:eastAsia="en-US"/>
        </w:rPr>
        <w:t>ООО «</w:t>
      </w:r>
      <w:proofErr w:type="spellStart"/>
      <w:r w:rsidRPr="00824F00">
        <w:rPr>
          <w:rFonts w:eastAsia="Calibri"/>
          <w:bCs/>
          <w:sz w:val="28"/>
          <w:szCs w:val="28"/>
          <w:lang w:eastAsia="en-US"/>
        </w:rPr>
        <w:t>Керамин</w:t>
      </w:r>
      <w:proofErr w:type="spellEnd"/>
      <w:r w:rsidRPr="00824F00">
        <w:rPr>
          <w:rFonts w:eastAsia="Calibri"/>
          <w:bCs/>
          <w:sz w:val="28"/>
          <w:szCs w:val="28"/>
          <w:lang w:eastAsia="en-US"/>
        </w:rPr>
        <w:t xml:space="preserve">» планирует реализовать инвестиционный проект «Строительство завода по производству керамического кирпича в городе Каспийске Республики Дагестан». </w:t>
      </w:r>
      <w:r w:rsidRPr="00824F00">
        <w:rPr>
          <w:sz w:val="28"/>
          <w:szCs w:val="28"/>
        </w:rPr>
        <w:t xml:space="preserve">Проектом предусматривается </w:t>
      </w:r>
      <w:r w:rsidRPr="00824F00">
        <w:rPr>
          <w:rFonts w:eastAsia="Calibri"/>
          <w:sz w:val="28"/>
          <w:szCs w:val="28"/>
          <w:lang w:eastAsia="en-US"/>
        </w:rPr>
        <w:t xml:space="preserve">строительство по итальянской технологии завода по производству кирпича с общим объемом производства </w:t>
      </w:r>
      <w:r w:rsidRPr="00824F00">
        <w:rPr>
          <w:rFonts w:eastAsia="Calibri"/>
          <w:sz w:val="28"/>
          <w:szCs w:val="28"/>
          <w:lang w:eastAsia="en-US"/>
        </w:rPr>
        <w:br/>
        <w:t xml:space="preserve">48 млн. штук </w:t>
      </w:r>
      <w:proofErr w:type="spellStart"/>
      <w:r w:rsidRPr="00824F00">
        <w:rPr>
          <w:rFonts w:eastAsia="Calibri"/>
          <w:sz w:val="28"/>
          <w:szCs w:val="28"/>
          <w:lang w:eastAsia="en-US"/>
        </w:rPr>
        <w:t>усл</w:t>
      </w:r>
      <w:proofErr w:type="spellEnd"/>
      <w:r w:rsidRPr="00824F00">
        <w:rPr>
          <w:rFonts w:eastAsia="Calibri"/>
          <w:sz w:val="28"/>
          <w:szCs w:val="28"/>
          <w:lang w:eastAsia="en-US"/>
        </w:rPr>
        <w:t xml:space="preserve">. кирпича в год </w:t>
      </w:r>
      <w:r w:rsidRPr="00824F00">
        <w:rPr>
          <w:rFonts w:eastAsia="Calibri"/>
          <w:i/>
          <w:sz w:val="28"/>
          <w:szCs w:val="28"/>
          <w:lang w:eastAsia="en-US"/>
        </w:rPr>
        <w:t xml:space="preserve">(кирпич пустотелый до 4,8 млн. штук </w:t>
      </w:r>
      <w:proofErr w:type="spellStart"/>
      <w:r w:rsidRPr="00824F00">
        <w:rPr>
          <w:rFonts w:eastAsia="Calibri"/>
          <w:i/>
          <w:sz w:val="28"/>
          <w:szCs w:val="28"/>
          <w:lang w:eastAsia="en-US"/>
        </w:rPr>
        <w:t>усл</w:t>
      </w:r>
      <w:proofErr w:type="spellEnd"/>
      <w:r w:rsidRPr="00824F00">
        <w:rPr>
          <w:rFonts w:eastAsia="Calibri"/>
          <w:i/>
          <w:sz w:val="28"/>
          <w:szCs w:val="28"/>
          <w:lang w:eastAsia="en-US"/>
        </w:rPr>
        <w:t xml:space="preserve">. кирпича в год, кирпич полнотелый до 19,2 млн. штук </w:t>
      </w:r>
      <w:proofErr w:type="spellStart"/>
      <w:r w:rsidRPr="00824F00">
        <w:rPr>
          <w:rFonts w:eastAsia="Calibri"/>
          <w:i/>
          <w:sz w:val="28"/>
          <w:szCs w:val="28"/>
          <w:lang w:eastAsia="en-US"/>
        </w:rPr>
        <w:t>усл</w:t>
      </w:r>
      <w:proofErr w:type="spellEnd"/>
      <w:r w:rsidRPr="00824F00">
        <w:rPr>
          <w:rFonts w:eastAsia="Calibri"/>
          <w:i/>
          <w:sz w:val="28"/>
          <w:szCs w:val="28"/>
          <w:lang w:eastAsia="en-US"/>
        </w:rPr>
        <w:t>. кирпича в год, камень керамический пустотелый до 24,0 млн. штук в год)</w:t>
      </w:r>
      <w:r w:rsidRPr="00824F00">
        <w:rPr>
          <w:rFonts w:eastAsia="Calibri"/>
          <w:sz w:val="28"/>
          <w:szCs w:val="28"/>
          <w:lang w:eastAsia="en-US"/>
        </w:rPr>
        <w:t>.</w:t>
      </w:r>
    </w:p>
    <w:p w:rsidR="00824F00" w:rsidRPr="00824F00" w:rsidRDefault="00824F00" w:rsidP="00824F0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24F00">
        <w:rPr>
          <w:rFonts w:eastAsia="Calibri"/>
          <w:bCs/>
          <w:sz w:val="28"/>
          <w:szCs w:val="28"/>
          <w:lang w:eastAsia="en-US"/>
        </w:rPr>
        <w:t xml:space="preserve">Общий объем инвестиций в рамках реализации проекта составит </w:t>
      </w:r>
      <w:r w:rsidRPr="00824F00">
        <w:rPr>
          <w:rFonts w:eastAsia="Calibri"/>
          <w:bCs/>
          <w:sz w:val="28"/>
          <w:szCs w:val="28"/>
          <w:lang w:eastAsia="en-US"/>
        </w:rPr>
        <w:br/>
        <w:t xml:space="preserve">813,7 млн рублей, будет создано 110 рабочих мест. </w:t>
      </w:r>
      <w:r w:rsidRPr="00824F00">
        <w:rPr>
          <w:sz w:val="28"/>
          <w:szCs w:val="28"/>
        </w:rPr>
        <w:t xml:space="preserve">Источником финансирования проекта являются собственные средства инициатора проекта в размере </w:t>
      </w:r>
      <w:r w:rsidRPr="00824F00">
        <w:rPr>
          <w:sz w:val="28"/>
          <w:szCs w:val="28"/>
        </w:rPr>
        <w:br/>
        <w:t xml:space="preserve">253,7 млн рублей </w:t>
      </w:r>
      <w:r w:rsidRPr="00824F00">
        <w:rPr>
          <w:i/>
          <w:sz w:val="28"/>
          <w:szCs w:val="28"/>
        </w:rPr>
        <w:t>(31,2 проц. от стоимости проекта)</w:t>
      </w:r>
      <w:r w:rsidRPr="00824F00">
        <w:rPr>
          <w:sz w:val="28"/>
          <w:szCs w:val="28"/>
        </w:rPr>
        <w:t xml:space="preserve"> и заемные средства </w:t>
      </w:r>
      <w:r w:rsidRPr="00824F00">
        <w:rPr>
          <w:sz w:val="28"/>
          <w:szCs w:val="28"/>
        </w:rPr>
        <w:br/>
        <w:t xml:space="preserve">АО «КАВКАЗ.РФ» в размере 560,0 млн руб. </w:t>
      </w:r>
      <w:r w:rsidRPr="00824F00">
        <w:rPr>
          <w:i/>
          <w:sz w:val="28"/>
          <w:szCs w:val="28"/>
        </w:rPr>
        <w:t>(68,8 проц. от стоимости проекта)</w:t>
      </w:r>
      <w:r w:rsidRPr="00824F00">
        <w:rPr>
          <w:sz w:val="28"/>
          <w:szCs w:val="28"/>
        </w:rPr>
        <w:t>.</w:t>
      </w:r>
      <w:r w:rsidRPr="00824F0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C27CF" w:rsidRPr="008C27CF" w:rsidRDefault="008C27CF" w:rsidP="00B50F41">
      <w:pPr>
        <w:ind w:firstLine="709"/>
        <w:contextualSpacing/>
        <w:jc w:val="both"/>
        <w:rPr>
          <w:bCs/>
          <w:color w:val="000000"/>
          <w:sz w:val="28"/>
          <w:szCs w:val="28"/>
        </w:rPr>
      </w:pPr>
    </w:p>
    <w:sectPr w:rsidR="008C27CF" w:rsidRPr="008C27CF" w:rsidSect="00537D96">
      <w:headerReference w:type="default" r:id="rId8"/>
      <w:pgSz w:w="11906" w:h="16838"/>
      <w:pgMar w:top="1134" w:right="709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74" w:rsidRDefault="00B21074" w:rsidP="007F51FE">
      <w:r>
        <w:separator/>
      </w:r>
    </w:p>
  </w:endnote>
  <w:endnote w:type="continuationSeparator" w:id="0">
    <w:p w:rsidR="00B21074" w:rsidRDefault="00B21074" w:rsidP="007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74" w:rsidRDefault="00B21074" w:rsidP="007F51FE">
      <w:r>
        <w:separator/>
      </w:r>
    </w:p>
  </w:footnote>
  <w:footnote w:type="continuationSeparator" w:id="0">
    <w:p w:rsidR="00B21074" w:rsidRDefault="00B21074" w:rsidP="007F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241527"/>
      <w:docPartObj>
        <w:docPartGallery w:val="Page Numbers (Top of Page)"/>
        <w:docPartUnique/>
      </w:docPartObj>
    </w:sdtPr>
    <w:sdtEndPr/>
    <w:sdtContent>
      <w:p w:rsidR="002D5487" w:rsidRDefault="002D5487" w:rsidP="00A02D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F0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E3BDE"/>
    <w:multiLevelType w:val="hybridMultilevel"/>
    <w:tmpl w:val="DBE44226"/>
    <w:lvl w:ilvl="0" w:tplc="2716B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E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6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E5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EF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C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AC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EA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61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AB"/>
    <w:rsid w:val="000057FE"/>
    <w:rsid w:val="0000684E"/>
    <w:rsid w:val="000069ED"/>
    <w:rsid w:val="00010F1D"/>
    <w:rsid w:val="00015C80"/>
    <w:rsid w:val="0002289A"/>
    <w:rsid w:val="00023BFE"/>
    <w:rsid w:val="00025842"/>
    <w:rsid w:val="0002745D"/>
    <w:rsid w:val="00027A58"/>
    <w:rsid w:val="00032F5A"/>
    <w:rsid w:val="0003670F"/>
    <w:rsid w:val="0004138B"/>
    <w:rsid w:val="00042579"/>
    <w:rsid w:val="0004355D"/>
    <w:rsid w:val="00043959"/>
    <w:rsid w:val="00046036"/>
    <w:rsid w:val="000468CE"/>
    <w:rsid w:val="00047534"/>
    <w:rsid w:val="0006022E"/>
    <w:rsid w:val="0006034D"/>
    <w:rsid w:val="00061166"/>
    <w:rsid w:val="00062B32"/>
    <w:rsid w:val="00063E3D"/>
    <w:rsid w:val="00066050"/>
    <w:rsid w:val="000726DF"/>
    <w:rsid w:val="00076774"/>
    <w:rsid w:val="00080D07"/>
    <w:rsid w:val="00081ED2"/>
    <w:rsid w:val="00085EB6"/>
    <w:rsid w:val="000A18C9"/>
    <w:rsid w:val="000A458E"/>
    <w:rsid w:val="000A6790"/>
    <w:rsid w:val="000B7F73"/>
    <w:rsid w:val="000C1254"/>
    <w:rsid w:val="000C3E5F"/>
    <w:rsid w:val="000C4E7D"/>
    <w:rsid w:val="000C5100"/>
    <w:rsid w:val="000C5621"/>
    <w:rsid w:val="000C5B46"/>
    <w:rsid w:val="000C5E08"/>
    <w:rsid w:val="000C69DD"/>
    <w:rsid w:val="000D13D9"/>
    <w:rsid w:val="000E1831"/>
    <w:rsid w:val="000E58DC"/>
    <w:rsid w:val="000F3042"/>
    <w:rsid w:val="00107F74"/>
    <w:rsid w:val="001143CA"/>
    <w:rsid w:val="00116B2E"/>
    <w:rsid w:val="00120F7F"/>
    <w:rsid w:val="00121D85"/>
    <w:rsid w:val="00125E21"/>
    <w:rsid w:val="0013314B"/>
    <w:rsid w:val="00142F8C"/>
    <w:rsid w:val="001540ED"/>
    <w:rsid w:val="00172E73"/>
    <w:rsid w:val="001740AA"/>
    <w:rsid w:val="00176756"/>
    <w:rsid w:val="00181951"/>
    <w:rsid w:val="00183234"/>
    <w:rsid w:val="00187EDE"/>
    <w:rsid w:val="00190760"/>
    <w:rsid w:val="001911CA"/>
    <w:rsid w:val="00193DE4"/>
    <w:rsid w:val="001946BD"/>
    <w:rsid w:val="00195747"/>
    <w:rsid w:val="00196060"/>
    <w:rsid w:val="001962CE"/>
    <w:rsid w:val="00197FD9"/>
    <w:rsid w:val="001A27B6"/>
    <w:rsid w:val="001A5A25"/>
    <w:rsid w:val="001B11E8"/>
    <w:rsid w:val="001B1DE5"/>
    <w:rsid w:val="001B2E03"/>
    <w:rsid w:val="001B5817"/>
    <w:rsid w:val="001B65CD"/>
    <w:rsid w:val="001C4196"/>
    <w:rsid w:val="001C42AE"/>
    <w:rsid w:val="001C77DA"/>
    <w:rsid w:val="001D12B5"/>
    <w:rsid w:val="001D2A2F"/>
    <w:rsid w:val="001D56A6"/>
    <w:rsid w:val="001E2B4E"/>
    <w:rsid w:val="001E379F"/>
    <w:rsid w:val="001E37FE"/>
    <w:rsid w:val="001E48C6"/>
    <w:rsid w:val="001F0C86"/>
    <w:rsid w:val="001F356A"/>
    <w:rsid w:val="00201533"/>
    <w:rsid w:val="0020664C"/>
    <w:rsid w:val="0020673D"/>
    <w:rsid w:val="00211D48"/>
    <w:rsid w:val="002137FD"/>
    <w:rsid w:val="00217481"/>
    <w:rsid w:val="00217F07"/>
    <w:rsid w:val="00221EA7"/>
    <w:rsid w:val="00222118"/>
    <w:rsid w:val="002258F1"/>
    <w:rsid w:val="00225C75"/>
    <w:rsid w:val="00227471"/>
    <w:rsid w:val="00227473"/>
    <w:rsid w:val="00227D53"/>
    <w:rsid w:val="00227D54"/>
    <w:rsid w:val="00230CB0"/>
    <w:rsid w:val="00233AC1"/>
    <w:rsid w:val="002341B5"/>
    <w:rsid w:val="002342EF"/>
    <w:rsid w:val="00244B89"/>
    <w:rsid w:val="00244F2C"/>
    <w:rsid w:val="002551EF"/>
    <w:rsid w:val="00255A14"/>
    <w:rsid w:val="0025656B"/>
    <w:rsid w:val="00257D65"/>
    <w:rsid w:val="0026302C"/>
    <w:rsid w:val="0026312C"/>
    <w:rsid w:val="0026565F"/>
    <w:rsid w:val="002660A3"/>
    <w:rsid w:val="00266CAB"/>
    <w:rsid w:val="00270B3E"/>
    <w:rsid w:val="00280758"/>
    <w:rsid w:val="00281EF3"/>
    <w:rsid w:val="00286240"/>
    <w:rsid w:val="002866DC"/>
    <w:rsid w:val="002920E4"/>
    <w:rsid w:val="00296EA1"/>
    <w:rsid w:val="002A2013"/>
    <w:rsid w:val="002A4293"/>
    <w:rsid w:val="002B1A95"/>
    <w:rsid w:val="002B6A6B"/>
    <w:rsid w:val="002B7041"/>
    <w:rsid w:val="002C4180"/>
    <w:rsid w:val="002D4AA3"/>
    <w:rsid w:val="002D5487"/>
    <w:rsid w:val="002E0013"/>
    <w:rsid w:val="002E0F65"/>
    <w:rsid w:val="002F1424"/>
    <w:rsid w:val="002F169E"/>
    <w:rsid w:val="002F5637"/>
    <w:rsid w:val="002F739D"/>
    <w:rsid w:val="002F7D5F"/>
    <w:rsid w:val="00301ED1"/>
    <w:rsid w:val="00305A60"/>
    <w:rsid w:val="00306938"/>
    <w:rsid w:val="003140AD"/>
    <w:rsid w:val="00316B09"/>
    <w:rsid w:val="00320947"/>
    <w:rsid w:val="00321591"/>
    <w:rsid w:val="00322D3F"/>
    <w:rsid w:val="00324D6D"/>
    <w:rsid w:val="003255BC"/>
    <w:rsid w:val="003256C5"/>
    <w:rsid w:val="00330519"/>
    <w:rsid w:val="0033496D"/>
    <w:rsid w:val="00345311"/>
    <w:rsid w:val="003623EF"/>
    <w:rsid w:val="00363392"/>
    <w:rsid w:val="00372080"/>
    <w:rsid w:val="003751A9"/>
    <w:rsid w:val="003753DA"/>
    <w:rsid w:val="00376E95"/>
    <w:rsid w:val="003874ED"/>
    <w:rsid w:val="00390862"/>
    <w:rsid w:val="003A07E5"/>
    <w:rsid w:val="003A1926"/>
    <w:rsid w:val="003A3A36"/>
    <w:rsid w:val="003A50EB"/>
    <w:rsid w:val="003A5A31"/>
    <w:rsid w:val="003A6DF0"/>
    <w:rsid w:val="003B11E6"/>
    <w:rsid w:val="003B30CB"/>
    <w:rsid w:val="003B30EF"/>
    <w:rsid w:val="003B7990"/>
    <w:rsid w:val="003C2A76"/>
    <w:rsid w:val="003C78A8"/>
    <w:rsid w:val="003D2336"/>
    <w:rsid w:val="003D4390"/>
    <w:rsid w:val="003D6DB3"/>
    <w:rsid w:val="003E4B3B"/>
    <w:rsid w:val="003E63DF"/>
    <w:rsid w:val="003E6F12"/>
    <w:rsid w:val="003F0223"/>
    <w:rsid w:val="003F0463"/>
    <w:rsid w:val="003F2F4C"/>
    <w:rsid w:val="00404DF1"/>
    <w:rsid w:val="00406395"/>
    <w:rsid w:val="00407250"/>
    <w:rsid w:val="004077BF"/>
    <w:rsid w:val="0041080C"/>
    <w:rsid w:val="0041280C"/>
    <w:rsid w:val="00412CCE"/>
    <w:rsid w:val="0041468C"/>
    <w:rsid w:val="00414AC1"/>
    <w:rsid w:val="00420791"/>
    <w:rsid w:val="0042384D"/>
    <w:rsid w:val="004249F6"/>
    <w:rsid w:val="00426069"/>
    <w:rsid w:val="004410D3"/>
    <w:rsid w:val="00443ADA"/>
    <w:rsid w:val="004442C3"/>
    <w:rsid w:val="00445DF0"/>
    <w:rsid w:val="00450534"/>
    <w:rsid w:val="00450734"/>
    <w:rsid w:val="00450C65"/>
    <w:rsid w:val="004510F5"/>
    <w:rsid w:val="00452FEA"/>
    <w:rsid w:val="004543DC"/>
    <w:rsid w:val="0045648C"/>
    <w:rsid w:val="00460C08"/>
    <w:rsid w:val="004640A4"/>
    <w:rsid w:val="00474152"/>
    <w:rsid w:val="004745AA"/>
    <w:rsid w:val="0047659D"/>
    <w:rsid w:val="004768C9"/>
    <w:rsid w:val="00482C51"/>
    <w:rsid w:val="004830CA"/>
    <w:rsid w:val="004830FD"/>
    <w:rsid w:val="00490B57"/>
    <w:rsid w:val="004956EB"/>
    <w:rsid w:val="00495F1D"/>
    <w:rsid w:val="004A23CE"/>
    <w:rsid w:val="004A2E4E"/>
    <w:rsid w:val="004A4189"/>
    <w:rsid w:val="004A4DD1"/>
    <w:rsid w:val="004A6292"/>
    <w:rsid w:val="004A74B8"/>
    <w:rsid w:val="004B00AC"/>
    <w:rsid w:val="004B1CE5"/>
    <w:rsid w:val="004B280F"/>
    <w:rsid w:val="004D0BA5"/>
    <w:rsid w:val="004D1C89"/>
    <w:rsid w:val="004D540E"/>
    <w:rsid w:val="004D5EAB"/>
    <w:rsid w:val="004E5B27"/>
    <w:rsid w:val="004E6A36"/>
    <w:rsid w:val="004E6D41"/>
    <w:rsid w:val="004E7F04"/>
    <w:rsid w:val="004F3F80"/>
    <w:rsid w:val="004F47D9"/>
    <w:rsid w:val="004F540B"/>
    <w:rsid w:val="00500123"/>
    <w:rsid w:val="005010E0"/>
    <w:rsid w:val="00501397"/>
    <w:rsid w:val="0050511A"/>
    <w:rsid w:val="005078C8"/>
    <w:rsid w:val="00512F9E"/>
    <w:rsid w:val="00516D10"/>
    <w:rsid w:val="00517300"/>
    <w:rsid w:val="00517BC5"/>
    <w:rsid w:val="005213DD"/>
    <w:rsid w:val="00524318"/>
    <w:rsid w:val="005255C0"/>
    <w:rsid w:val="005303B7"/>
    <w:rsid w:val="005310AC"/>
    <w:rsid w:val="00533463"/>
    <w:rsid w:val="00537B90"/>
    <w:rsid w:val="00537D96"/>
    <w:rsid w:val="005430B9"/>
    <w:rsid w:val="0054444F"/>
    <w:rsid w:val="00544DF5"/>
    <w:rsid w:val="00554C41"/>
    <w:rsid w:val="00557FCC"/>
    <w:rsid w:val="00562C19"/>
    <w:rsid w:val="0056303D"/>
    <w:rsid w:val="0056710D"/>
    <w:rsid w:val="00570909"/>
    <w:rsid w:val="00572D64"/>
    <w:rsid w:val="00572F87"/>
    <w:rsid w:val="00580257"/>
    <w:rsid w:val="00584912"/>
    <w:rsid w:val="00586541"/>
    <w:rsid w:val="00591200"/>
    <w:rsid w:val="0059577A"/>
    <w:rsid w:val="0059587D"/>
    <w:rsid w:val="00597E88"/>
    <w:rsid w:val="005A0483"/>
    <w:rsid w:val="005A1B6B"/>
    <w:rsid w:val="005A1F72"/>
    <w:rsid w:val="005A2976"/>
    <w:rsid w:val="005B40C7"/>
    <w:rsid w:val="005B5E91"/>
    <w:rsid w:val="005C0BA2"/>
    <w:rsid w:val="005C5670"/>
    <w:rsid w:val="005C5A20"/>
    <w:rsid w:val="005C684E"/>
    <w:rsid w:val="005C7A8A"/>
    <w:rsid w:val="005D061F"/>
    <w:rsid w:val="005D4853"/>
    <w:rsid w:val="005D5316"/>
    <w:rsid w:val="005D6443"/>
    <w:rsid w:val="005D73F4"/>
    <w:rsid w:val="005D7FBF"/>
    <w:rsid w:val="005E1B70"/>
    <w:rsid w:val="005E30B4"/>
    <w:rsid w:val="005E44BB"/>
    <w:rsid w:val="005E67C1"/>
    <w:rsid w:val="005F14B1"/>
    <w:rsid w:val="005F2004"/>
    <w:rsid w:val="005F35AF"/>
    <w:rsid w:val="005F3735"/>
    <w:rsid w:val="005F6840"/>
    <w:rsid w:val="0060081F"/>
    <w:rsid w:val="00600F15"/>
    <w:rsid w:val="006022A5"/>
    <w:rsid w:val="00603A37"/>
    <w:rsid w:val="006043B5"/>
    <w:rsid w:val="00604853"/>
    <w:rsid w:val="00605260"/>
    <w:rsid w:val="00610069"/>
    <w:rsid w:val="00614FCA"/>
    <w:rsid w:val="00620354"/>
    <w:rsid w:val="0062098C"/>
    <w:rsid w:val="00621868"/>
    <w:rsid w:val="00625AA1"/>
    <w:rsid w:val="00627120"/>
    <w:rsid w:val="00631994"/>
    <w:rsid w:val="0063311A"/>
    <w:rsid w:val="00634985"/>
    <w:rsid w:val="006421CF"/>
    <w:rsid w:val="00643FD7"/>
    <w:rsid w:val="0064614C"/>
    <w:rsid w:val="0065392C"/>
    <w:rsid w:val="00653961"/>
    <w:rsid w:val="00657591"/>
    <w:rsid w:val="006664A8"/>
    <w:rsid w:val="006672FE"/>
    <w:rsid w:val="00672EEA"/>
    <w:rsid w:val="0067519F"/>
    <w:rsid w:val="0067621B"/>
    <w:rsid w:val="006766AB"/>
    <w:rsid w:val="00680B0E"/>
    <w:rsid w:val="006810A0"/>
    <w:rsid w:val="00681C52"/>
    <w:rsid w:val="00682667"/>
    <w:rsid w:val="006900E4"/>
    <w:rsid w:val="0069445B"/>
    <w:rsid w:val="006A11C2"/>
    <w:rsid w:val="006A1ACD"/>
    <w:rsid w:val="006A5768"/>
    <w:rsid w:val="006B4D61"/>
    <w:rsid w:val="006B6E46"/>
    <w:rsid w:val="006B7A61"/>
    <w:rsid w:val="006C0C01"/>
    <w:rsid w:val="006C1D97"/>
    <w:rsid w:val="006C46F3"/>
    <w:rsid w:val="006C73C6"/>
    <w:rsid w:val="006D248F"/>
    <w:rsid w:val="006D5790"/>
    <w:rsid w:val="006D65F4"/>
    <w:rsid w:val="006E0E7F"/>
    <w:rsid w:val="006E2BE3"/>
    <w:rsid w:val="006E445B"/>
    <w:rsid w:val="006E6794"/>
    <w:rsid w:val="006F0539"/>
    <w:rsid w:val="006F31BC"/>
    <w:rsid w:val="006F38E1"/>
    <w:rsid w:val="006F51C6"/>
    <w:rsid w:val="00703D19"/>
    <w:rsid w:val="00706817"/>
    <w:rsid w:val="00710A33"/>
    <w:rsid w:val="00714DB7"/>
    <w:rsid w:val="00716A75"/>
    <w:rsid w:val="00723130"/>
    <w:rsid w:val="0072424F"/>
    <w:rsid w:val="0072499C"/>
    <w:rsid w:val="00726798"/>
    <w:rsid w:val="007301B1"/>
    <w:rsid w:val="00732E27"/>
    <w:rsid w:val="00736632"/>
    <w:rsid w:val="00743036"/>
    <w:rsid w:val="0075021F"/>
    <w:rsid w:val="007573A5"/>
    <w:rsid w:val="007611F3"/>
    <w:rsid w:val="007672B3"/>
    <w:rsid w:val="00770D94"/>
    <w:rsid w:val="007722DA"/>
    <w:rsid w:val="00775216"/>
    <w:rsid w:val="007823BE"/>
    <w:rsid w:val="00787AED"/>
    <w:rsid w:val="00787BB6"/>
    <w:rsid w:val="00791B62"/>
    <w:rsid w:val="007A0A4C"/>
    <w:rsid w:val="007A230E"/>
    <w:rsid w:val="007A5721"/>
    <w:rsid w:val="007A6824"/>
    <w:rsid w:val="007A7205"/>
    <w:rsid w:val="007B4781"/>
    <w:rsid w:val="007B51AE"/>
    <w:rsid w:val="007C26D6"/>
    <w:rsid w:val="007C4AD4"/>
    <w:rsid w:val="007D28E8"/>
    <w:rsid w:val="007D3249"/>
    <w:rsid w:val="007D57E2"/>
    <w:rsid w:val="007E0F65"/>
    <w:rsid w:val="007E5074"/>
    <w:rsid w:val="007E5233"/>
    <w:rsid w:val="007E6383"/>
    <w:rsid w:val="007E664B"/>
    <w:rsid w:val="007E7804"/>
    <w:rsid w:val="007F1612"/>
    <w:rsid w:val="007F4FD5"/>
    <w:rsid w:val="007F51FE"/>
    <w:rsid w:val="00801538"/>
    <w:rsid w:val="00802798"/>
    <w:rsid w:val="00802F7A"/>
    <w:rsid w:val="00810B5A"/>
    <w:rsid w:val="00810EF6"/>
    <w:rsid w:val="00812D30"/>
    <w:rsid w:val="00816D9A"/>
    <w:rsid w:val="00820E25"/>
    <w:rsid w:val="00821577"/>
    <w:rsid w:val="00821722"/>
    <w:rsid w:val="00824F00"/>
    <w:rsid w:val="00830A59"/>
    <w:rsid w:val="0083525A"/>
    <w:rsid w:val="0083570F"/>
    <w:rsid w:val="00835F42"/>
    <w:rsid w:val="008444F3"/>
    <w:rsid w:val="00845B85"/>
    <w:rsid w:val="0085260C"/>
    <w:rsid w:val="00857FFB"/>
    <w:rsid w:val="00861358"/>
    <w:rsid w:val="00864719"/>
    <w:rsid w:val="0086600B"/>
    <w:rsid w:val="00867CCA"/>
    <w:rsid w:val="00875EFE"/>
    <w:rsid w:val="008773C5"/>
    <w:rsid w:val="008807CF"/>
    <w:rsid w:val="0088176C"/>
    <w:rsid w:val="00886ECC"/>
    <w:rsid w:val="00887360"/>
    <w:rsid w:val="00890C93"/>
    <w:rsid w:val="008921E5"/>
    <w:rsid w:val="00897193"/>
    <w:rsid w:val="008A1FDA"/>
    <w:rsid w:val="008A25C1"/>
    <w:rsid w:val="008A2756"/>
    <w:rsid w:val="008B10E5"/>
    <w:rsid w:val="008B4057"/>
    <w:rsid w:val="008B479C"/>
    <w:rsid w:val="008B7F33"/>
    <w:rsid w:val="008C0B4A"/>
    <w:rsid w:val="008C1725"/>
    <w:rsid w:val="008C27CF"/>
    <w:rsid w:val="008C604B"/>
    <w:rsid w:val="008C6263"/>
    <w:rsid w:val="008D01F9"/>
    <w:rsid w:val="008D2549"/>
    <w:rsid w:val="008D62F7"/>
    <w:rsid w:val="008E1302"/>
    <w:rsid w:val="008E28E9"/>
    <w:rsid w:val="008E4E9B"/>
    <w:rsid w:val="008E5F37"/>
    <w:rsid w:val="008E7ECE"/>
    <w:rsid w:val="008F383A"/>
    <w:rsid w:val="008F55A8"/>
    <w:rsid w:val="008F6B84"/>
    <w:rsid w:val="008F7231"/>
    <w:rsid w:val="00900D86"/>
    <w:rsid w:val="00904BC0"/>
    <w:rsid w:val="00904FB9"/>
    <w:rsid w:val="00912A23"/>
    <w:rsid w:val="00914DAF"/>
    <w:rsid w:val="00917C98"/>
    <w:rsid w:val="00917EE9"/>
    <w:rsid w:val="0092097D"/>
    <w:rsid w:val="0092105D"/>
    <w:rsid w:val="00927F91"/>
    <w:rsid w:val="00931A14"/>
    <w:rsid w:val="00935439"/>
    <w:rsid w:val="00937374"/>
    <w:rsid w:val="00941AB7"/>
    <w:rsid w:val="00947B65"/>
    <w:rsid w:val="00951B14"/>
    <w:rsid w:val="00953173"/>
    <w:rsid w:val="0095708E"/>
    <w:rsid w:val="00957CC3"/>
    <w:rsid w:val="00957E9E"/>
    <w:rsid w:val="00960E88"/>
    <w:rsid w:val="0096524B"/>
    <w:rsid w:val="00965883"/>
    <w:rsid w:val="00971041"/>
    <w:rsid w:val="009737D8"/>
    <w:rsid w:val="00974479"/>
    <w:rsid w:val="0097667E"/>
    <w:rsid w:val="00977DAB"/>
    <w:rsid w:val="00980D53"/>
    <w:rsid w:val="00984182"/>
    <w:rsid w:val="0098761A"/>
    <w:rsid w:val="00991AFE"/>
    <w:rsid w:val="00991C6A"/>
    <w:rsid w:val="00994B5B"/>
    <w:rsid w:val="00995F4C"/>
    <w:rsid w:val="009977DF"/>
    <w:rsid w:val="00997B17"/>
    <w:rsid w:val="009A39A3"/>
    <w:rsid w:val="009C0CB5"/>
    <w:rsid w:val="009C4813"/>
    <w:rsid w:val="009C68F8"/>
    <w:rsid w:val="009D0907"/>
    <w:rsid w:val="009D19D4"/>
    <w:rsid w:val="009D2598"/>
    <w:rsid w:val="009D54C4"/>
    <w:rsid w:val="009D6454"/>
    <w:rsid w:val="009E0F1A"/>
    <w:rsid w:val="009F11B4"/>
    <w:rsid w:val="009F7A62"/>
    <w:rsid w:val="00A00F63"/>
    <w:rsid w:val="00A02D67"/>
    <w:rsid w:val="00A07B62"/>
    <w:rsid w:val="00A1253C"/>
    <w:rsid w:val="00A13AC5"/>
    <w:rsid w:val="00A15FD2"/>
    <w:rsid w:val="00A168DB"/>
    <w:rsid w:val="00A16D83"/>
    <w:rsid w:val="00A17307"/>
    <w:rsid w:val="00A24805"/>
    <w:rsid w:val="00A24D34"/>
    <w:rsid w:val="00A25472"/>
    <w:rsid w:val="00A32422"/>
    <w:rsid w:val="00A34DDD"/>
    <w:rsid w:val="00A37AD4"/>
    <w:rsid w:val="00A40C3D"/>
    <w:rsid w:val="00A416CE"/>
    <w:rsid w:val="00A42325"/>
    <w:rsid w:val="00A428B4"/>
    <w:rsid w:val="00A471EA"/>
    <w:rsid w:val="00A503BA"/>
    <w:rsid w:val="00A52566"/>
    <w:rsid w:val="00A61DB2"/>
    <w:rsid w:val="00A62313"/>
    <w:rsid w:val="00A64B7A"/>
    <w:rsid w:val="00A75C1A"/>
    <w:rsid w:val="00A83087"/>
    <w:rsid w:val="00A83F0F"/>
    <w:rsid w:val="00A921B1"/>
    <w:rsid w:val="00A94222"/>
    <w:rsid w:val="00A947B6"/>
    <w:rsid w:val="00A9762C"/>
    <w:rsid w:val="00AA28F4"/>
    <w:rsid w:val="00AA3B7F"/>
    <w:rsid w:val="00AA6163"/>
    <w:rsid w:val="00AB58DD"/>
    <w:rsid w:val="00AC00F2"/>
    <w:rsid w:val="00AC1115"/>
    <w:rsid w:val="00AC3866"/>
    <w:rsid w:val="00AC3B6E"/>
    <w:rsid w:val="00AD2919"/>
    <w:rsid w:val="00AE24DD"/>
    <w:rsid w:val="00AE52DC"/>
    <w:rsid w:val="00AF14E4"/>
    <w:rsid w:val="00AF1564"/>
    <w:rsid w:val="00AF204C"/>
    <w:rsid w:val="00B034B6"/>
    <w:rsid w:val="00B04543"/>
    <w:rsid w:val="00B04A4C"/>
    <w:rsid w:val="00B04EF7"/>
    <w:rsid w:val="00B06B13"/>
    <w:rsid w:val="00B07E17"/>
    <w:rsid w:val="00B1623F"/>
    <w:rsid w:val="00B16DE5"/>
    <w:rsid w:val="00B21074"/>
    <w:rsid w:val="00B236F7"/>
    <w:rsid w:val="00B25401"/>
    <w:rsid w:val="00B26D00"/>
    <w:rsid w:val="00B27030"/>
    <w:rsid w:val="00B33E65"/>
    <w:rsid w:val="00B36771"/>
    <w:rsid w:val="00B4142F"/>
    <w:rsid w:val="00B41BBE"/>
    <w:rsid w:val="00B438EC"/>
    <w:rsid w:val="00B47218"/>
    <w:rsid w:val="00B50F41"/>
    <w:rsid w:val="00B55008"/>
    <w:rsid w:val="00B6550D"/>
    <w:rsid w:val="00B65A58"/>
    <w:rsid w:val="00B724B9"/>
    <w:rsid w:val="00B74896"/>
    <w:rsid w:val="00B751FF"/>
    <w:rsid w:val="00B81A3A"/>
    <w:rsid w:val="00B8459E"/>
    <w:rsid w:val="00B85FC7"/>
    <w:rsid w:val="00B86888"/>
    <w:rsid w:val="00B86B68"/>
    <w:rsid w:val="00B8780F"/>
    <w:rsid w:val="00B904A2"/>
    <w:rsid w:val="00B975F6"/>
    <w:rsid w:val="00BA2B60"/>
    <w:rsid w:val="00BA6EA9"/>
    <w:rsid w:val="00BB0E3C"/>
    <w:rsid w:val="00BB19D4"/>
    <w:rsid w:val="00BB3F3E"/>
    <w:rsid w:val="00BB5DE3"/>
    <w:rsid w:val="00BB7E63"/>
    <w:rsid w:val="00BC0167"/>
    <w:rsid w:val="00BC0500"/>
    <w:rsid w:val="00BC4F70"/>
    <w:rsid w:val="00BC61FC"/>
    <w:rsid w:val="00BC6330"/>
    <w:rsid w:val="00BD22E0"/>
    <w:rsid w:val="00BD278D"/>
    <w:rsid w:val="00BD5498"/>
    <w:rsid w:val="00BD5F83"/>
    <w:rsid w:val="00BE0253"/>
    <w:rsid w:val="00BE0330"/>
    <w:rsid w:val="00BE090A"/>
    <w:rsid w:val="00BF23BC"/>
    <w:rsid w:val="00BF4AB0"/>
    <w:rsid w:val="00BF5561"/>
    <w:rsid w:val="00C04B2E"/>
    <w:rsid w:val="00C10B13"/>
    <w:rsid w:val="00C11AA7"/>
    <w:rsid w:val="00C129E1"/>
    <w:rsid w:val="00C165E4"/>
    <w:rsid w:val="00C218D2"/>
    <w:rsid w:val="00C2193C"/>
    <w:rsid w:val="00C21E63"/>
    <w:rsid w:val="00C2361D"/>
    <w:rsid w:val="00C26DBE"/>
    <w:rsid w:val="00C27559"/>
    <w:rsid w:val="00C3485F"/>
    <w:rsid w:val="00C359DB"/>
    <w:rsid w:val="00C37355"/>
    <w:rsid w:val="00C42056"/>
    <w:rsid w:val="00C44864"/>
    <w:rsid w:val="00C472ED"/>
    <w:rsid w:val="00C503C1"/>
    <w:rsid w:val="00C523B6"/>
    <w:rsid w:val="00C5392D"/>
    <w:rsid w:val="00C53F94"/>
    <w:rsid w:val="00C54440"/>
    <w:rsid w:val="00C61948"/>
    <w:rsid w:val="00C61D50"/>
    <w:rsid w:val="00C63219"/>
    <w:rsid w:val="00C6697B"/>
    <w:rsid w:val="00C67F4D"/>
    <w:rsid w:val="00C7056D"/>
    <w:rsid w:val="00C7071E"/>
    <w:rsid w:val="00C7381C"/>
    <w:rsid w:val="00C74CCB"/>
    <w:rsid w:val="00C75572"/>
    <w:rsid w:val="00C75903"/>
    <w:rsid w:val="00C7720B"/>
    <w:rsid w:val="00C775F7"/>
    <w:rsid w:val="00C77C9C"/>
    <w:rsid w:val="00C80AC3"/>
    <w:rsid w:val="00C84C70"/>
    <w:rsid w:val="00C94B0C"/>
    <w:rsid w:val="00C95A4B"/>
    <w:rsid w:val="00C96D40"/>
    <w:rsid w:val="00CA0BE5"/>
    <w:rsid w:val="00CA168D"/>
    <w:rsid w:val="00CA23A3"/>
    <w:rsid w:val="00CA6A70"/>
    <w:rsid w:val="00CB3428"/>
    <w:rsid w:val="00CB4507"/>
    <w:rsid w:val="00CB4DCE"/>
    <w:rsid w:val="00CB51E6"/>
    <w:rsid w:val="00CB7A1B"/>
    <w:rsid w:val="00CC558F"/>
    <w:rsid w:val="00CD0058"/>
    <w:rsid w:val="00CD3F4E"/>
    <w:rsid w:val="00CD4A7E"/>
    <w:rsid w:val="00CD6E19"/>
    <w:rsid w:val="00CE1180"/>
    <w:rsid w:val="00CE1995"/>
    <w:rsid w:val="00CF4E00"/>
    <w:rsid w:val="00CF6158"/>
    <w:rsid w:val="00D045B6"/>
    <w:rsid w:val="00D07661"/>
    <w:rsid w:val="00D14A69"/>
    <w:rsid w:val="00D15681"/>
    <w:rsid w:val="00D21B9B"/>
    <w:rsid w:val="00D257F1"/>
    <w:rsid w:val="00D32704"/>
    <w:rsid w:val="00D34A93"/>
    <w:rsid w:val="00D366D1"/>
    <w:rsid w:val="00D36B46"/>
    <w:rsid w:val="00D37DCD"/>
    <w:rsid w:val="00D37EC4"/>
    <w:rsid w:val="00D40A07"/>
    <w:rsid w:val="00D415B0"/>
    <w:rsid w:val="00D44131"/>
    <w:rsid w:val="00D44F52"/>
    <w:rsid w:val="00D4583A"/>
    <w:rsid w:val="00D46E2C"/>
    <w:rsid w:val="00D5294D"/>
    <w:rsid w:val="00D54268"/>
    <w:rsid w:val="00D61E36"/>
    <w:rsid w:val="00D6274D"/>
    <w:rsid w:val="00D6367D"/>
    <w:rsid w:val="00D7037A"/>
    <w:rsid w:val="00D72250"/>
    <w:rsid w:val="00D729AA"/>
    <w:rsid w:val="00D73261"/>
    <w:rsid w:val="00D7717F"/>
    <w:rsid w:val="00D7782B"/>
    <w:rsid w:val="00D80F93"/>
    <w:rsid w:val="00D821E9"/>
    <w:rsid w:val="00D82AE5"/>
    <w:rsid w:val="00D834E3"/>
    <w:rsid w:val="00D843D2"/>
    <w:rsid w:val="00D845A7"/>
    <w:rsid w:val="00D84988"/>
    <w:rsid w:val="00D85A0B"/>
    <w:rsid w:val="00D8762D"/>
    <w:rsid w:val="00D93F71"/>
    <w:rsid w:val="00D9530B"/>
    <w:rsid w:val="00DA739B"/>
    <w:rsid w:val="00DB2B6F"/>
    <w:rsid w:val="00DB62FE"/>
    <w:rsid w:val="00DB77D6"/>
    <w:rsid w:val="00DC3034"/>
    <w:rsid w:val="00DC3876"/>
    <w:rsid w:val="00DC4FE2"/>
    <w:rsid w:val="00DC56F4"/>
    <w:rsid w:val="00DD0744"/>
    <w:rsid w:val="00DD2996"/>
    <w:rsid w:val="00DD6E4E"/>
    <w:rsid w:val="00DD7C1E"/>
    <w:rsid w:val="00DE795A"/>
    <w:rsid w:val="00DE7CE5"/>
    <w:rsid w:val="00DF0E1D"/>
    <w:rsid w:val="00DF2513"/>
    <w:rsid w:val="00DF69D5"/>
    <w:rsid w:val="00E00844"/>
    <w:rsid w:val="00E00A7B"/>
    <w:rsid w:val="00E024BB"/>
    <w:rsid w:val="00E07457"/>
    <w:rsid w:val="00E162B4"/>
    <w:rsid w:val="00E2385E"/>
    <w:rsid w:val="00E2751C"/>
    <w:rsid w:val="00E2755E"/>
    <w:rsid w:val="00E318E2"/>
    <w:rsid w:val="00E31CE2"/>
    <w:rsid w:val="00E32179"/>
    <w:rsid w:val="00E42410"/>
    <w:rsid w:val="00E4645E"/>
    <w:rsid w:val="00E53DB1"/>
    <w:rsid w:val="00E57F8F"/>
    <w:rsid w:val="00E61A28"/>
    <w:rsid w:val="00E61BD2"/>
    <w:rsid w:val="00E6299C"/>
    <w:rsid w:val="00E62C13"/>
    <w:rsid w:val="00E7523A"/>
    <w:rsid w:val="00E75945"/>
    <w:rsid w:val="00E77795"/>
    <w:rsid w:val="00E84DCE"/>
    <w:rsid w:val="00E84E7C"/>
    <w:rsid w:val="00E859C5"/>
    <w:rsid w:val="00E9717C"/>
    <w:rsid w:val="00EA3DC6"/>
    <w:rsid w:val="00EA5C89"/>
    <w:rsid w:val="00EB0B37"/>
    <w:rsid w:val="00EB14A6"/>
    <w:rsid w:val="00EB33A3"/>
    <w:rsid w:val="00EB6397"/>
    <w:rsid w:val="00EB75F2"/>
    <w:rsid w:val="00EE1E71"/>
    <w:rsid w:val="00EE2AD2"/>
    <w:rsid w:val="00EE5C0E"/>
    <w:rsid w:val="00EF2006"/>
    <w:rsid w:val="00EF4A74"/>
    <w:rsid w:val="00EF5E80"/>
    <w:rsid w:val="00EF6F32"/>
    <w:rsid w:val="00F07367"/>
    <w:rsid w:val="00F121B5"/>
    <w:rsid w:val="00F12E2E"/>
    <w:rsid w:val="00F14F0F"/>
    <w:rsid w:val="00F15C71"/>
    <w:rsid w:val="00F20391"/>
    <w:rsid w:val="00F22E10"/>
    <w:rsid w:val="00F35D12"/>
    <w:rsid w:val="00F37C3D"/>
    <w:rsid w:val="00F41E76"/>
    <w:rsid w:val="00F43E0C"/>
    <w:rsid w:val="00F44280"/>
    <w:rsid w:val="00F53B78"/>
    <w:rsid w:val="00F5428A"/>
    <w:rsid w:val="00F54A04"/>
    <w:rsid w:val="00F54D80"/>
    <w:rsid w:val="00F612F6"/>
    <w:rsid w:val="00F61859"/>
    <w:rsid w:val="00F6574A"/>
    <w:rsid w:val="00F670C7"/>
    <w:rsid w:val="00F70556"/>
    <w:rsid w:val="00F70E12"/>
    <w:rsid w:val="00F770FF"/>
    <w:rsid w:val="00F77173"/>
    <w:rsid w:val="00F77E56"/>
    <w:rsid w:val="00F815AD"/>
    <w:rsid w:val="00F8750D"/>
    <w:rsid w:val="00F909C9"/>
    <w:rsid w:val="00F92E7D"/>
    <w:rsid w:val="00F952DD"/>
    <w:rsid w:val="00F96A61"/>
    <w:rsid w:val="00FA3A46"/>
    <w:rsid w:val="00FA506F"/>
    <w:rsid w:val="00FB0B0C"/>
    <w:rsid w:val="00FB2312"/>
    <w:rsid w:val="00FB4D82"/>
    <w:rsid w:val="00FB5330"/>
    <w:rsid w:val="00FB5A98"/>
    <w:rsid w:val="00FB7FE8"/>
    <w:rsid w:val="00FC14CC"/>
    <w:rsid w:val="00FD6103"/>
    <w:rsid w:val="00FD685B"/>
    <w:rsid w:val="00FD6B4C"/>
    <w:rsid w:val="00FD765B"/>
    <w:rsid w:val="00FE0603"/>
    <w:rsid w:val="00FE22D8"/>
    <w:rsid w:val="00FE4CA2"/>
    <w:rsid w:val="00FE4FD5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A1558"/>
  <w15:chartTrackingRefBased/>
  <w15:docId w15:val="{5652C42E-0E7B-4F62-A1E0-36D312B3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B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7F51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5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51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51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1">
    <w:name w:val="bold1"/>
    <w:basedOn w:val="a0"/>
    <w:rsid w:val="00BE0253"/>
    <w:rPr>
      <w:b/>
      <w:bCs/>
    </w:rPr>
  </w:style>
  <w:style w:type="paragraph" w:styleId="a9">
    <w:name w:val="List Paragraph"/>
    <w:basedOn w:val="a"/>
    <w:uiPriority w:val="34"/>
    <w:qFormat/>
    <w:rsid w:val="00DA73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87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7611F3"/>
    <w:pPr>
      <w:spacing w:before="100" w:beforeAutospacing="1" w:after="100" w:afterAutospacing="1"/>
    </w:pPr>
  </w:style>
  <w:style w:type="paragraph" w:customStyle="1" w:styleId="ConsPlusNormal">
    <w:name w:val="ConsPlusNormal"/>
    <w:rsid w:val="007A6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C42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20FDA-F671-4AD9-B514-75DDF440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4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Мухаммад Назимович</dc:creator>
  <cp:keywords/>
  <dc:description/>
  <cp:lastModifiedBy>Рамазанов Мухаммад Назимович</cp:lastModifiedBy>
  <cp:revision>616</cp:revision>
  <cp:lastPrinted>2023-09-25T14:44:00Z</cp:lastPrinted>
  <dcterms:created xsi:type="dcterms:W3CDTF">2021-10-19T08:43:00Z</dcterms:created>
  <dcterms:modified xsi:type="dcterms:W3CDTF">2024-09-25T14:55:00Z</dcterms:modified>
</cp:coreProperties>
</file>